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E" w:rsidRDefault="00ED3ACE" w:rsidP="00ED3ACE">
      <w:pPr>
        <w:jc w:val="center"/>
        <w:rPr>
          <w:szCs w:val="28"/>
        </w:rPr>
      </w:pPr>
    </w:p>
    <w:p w:rsidR="00ED3ACE" w:rsidRDefault="00ED3ACE" w:rsidP="00ED3ACE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423752" w:rsidP="00ED3AC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423752" w:rsidP="00ED3ACE">
      <w:pPr>
        <w:tabs>
          <w:tab w:val="left" w:pos="3960"/>
        </w:tabs>
        <w:rPr>
          <w:szCs w:val="28"/>
        </w:rPr>
      </w:pPr>
      <w:r>
        <w:rPr>
          <w:szCs w:val="28"/>
        </w:rPr>
        <w:t>19.04.</w:t>
      </w:r>
      <w:r w:rsidR="00ED3ACE">
        <w:rPr>
          <w:szCs w:val="28"/>
        </w:rPr>
        <w:t xml:space="preserve">2016 г.                                    </w:t>
      </w:r>
      <w:r>
        <w:rPr>
          <w:szCs w:val="28"/>
        </w:rPr>
        <w:t xml:space="preserve">          № 49</w:t>
      </w:r>
      <w:r w:rsidR="00ED3ACE">
        <w:rPr>
          <w:szCs w:val="28"/>
        </w:rPr>
        <w:t xml:space="preserve">                              </w:t>
      </w:r>
      <w:r>
        <w:rPr>
          <w:szCs w:val="28"/>
        </w:rPr>
        <w:t xml:space="preserve">                  </w:t>
      </w:r>
      <w:r w:rsidR="00ED3ACE">
        <w:rPr>
          <w:szCs w:val="28"/>
        </w:rPr>
        <w:t>х. Войнов</w:t>
      </w:r>
    </w:p>
    <w:p w:rsidR="00ED3ACE" w:rsidRDefault="00ED3ACE" w:rsidP="00ED3ACE">
      <w:pPr>
        <w:tabs>
          <w:tab w:val="left" w:pos="3960"/>
        </w:tabs>
        <w:rPr>
          <w:szCs w:val="28"/>
        </w:rPr>
      </w:pPr>
    </w:p>
    <w:p w:rsidR="00901C8A" w:rsidRPr="00EC439D" w:rsidRDefault="00901C8A" w:rsidP="00ED3ACE">
      <w:pPr>
        <w:jc w:val="center"/>
        <w:rPr>
          <w:bCs/>
          <w:szCs w:val="28"/>
        </w:rPr>
      </w:pPr>
      <w:r w:rsidRPr="00EC439D">
        <w:rPr>
          <w:bCs/>
          <w:szCs w:val="28"/>
        </w:rPr>
        <w:t>Об утверждении Административного</w:t>
      </w:r>
      <w:r w:rsidR="00ED3ACE">
        <w:rPr>
          <w:bCs/>
          <w:szCs w:val="28"/>
        </w:rPr>
        <w:t xml:space="preserve"> </w:t>
      </w:r>
      <w:r w:rsidR="0037257B">
        <w:rPr>
          <w:bCs/>
          <w:szCs w:val="28"/>
        </w:rPr>
        <w:t>р</w:t>
      </w:r>
      <w:r w:rsidRPr="00EC439D">
        <w:rPr>
          <w:bCs/>
          <w:szCs w:val="28"/>
        </w:rPr>
        <w:t>егламента по предоставлению</w:t>
      </w:r>
    </w:p>
    <w:p w:rsidR="00901C8A" w:rsidRPr="00ED3ACE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bCs/>
          <w:szCs w:val="28"/>
        </w:rPr>
        <w:t xml:space="preserve">муниципальной услуги </w:t>
      </w:r>
      <w:r w:rsidRPr="00EC439D">
        <w:rPr>
          <w:szCs w:val="28"/>
        </w:rPr>
        <w:t>«</w:t>
      </w:r>
      <w:r w:rsidR="0037257B">
        <w:rPr>
          <w:szCs w:val="28"/>
        </w:rPr>
        <w:t>Присвоение адресов и нумерации объектов недвижимости на территории Войновского сельского поселения</w:t>
      </w:r>
      <w:r w:rsidRPr="00EC439D">
        <w:rPr>
          <w:rFonts w:eastAsia="Calibri"/>
          <w:szCs w:val="28"/>
          <w:lang w:eastAsia="en-US"/>
        </w:rPr>
        <w:t>»</w:t>
      </w:r>
    </w:p>
    <w:p w:rsidR="00901C8A" w:rsidRPr="00EC439D" w:rsidRDefault="00901C8A" w:rsidP="00901C8A">
      <w:pPr>
        <w:spacing w:line="276" w:lineRule="auto"/>
        <w:rPr>
          <w:bCs/>
          <w:szCs w:val="28"/>
        </w:rPr>
      </w:pPr>
    </w:p>
    <w:p w:rsidR="00901C8A" w:rsidRDefault="00901C8A" w:rsidP="00901C8A">
      <w:pPr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ED3ACE">
        <w:t>Войновское</w:t>
      </w:r>
      <w:r>
        <w:t xml:space="preserve">  сельское поселение»</w:t>
      </w:r>
    </w:p>
    <w:p w:rsidR="00901C8A" w:rsidRPr="008E3CCB" w:rsidRDefault="00901C8A" w:rsidP="00901C8A">
      <w:pPr>
        <w:spacing w:line="276" w:lineRule="auto"/>
        <w:ind w:firstLine="567"/>
        <w:jc w:val="both"/>
        <w:rPr>
          <w:szCs w:val="28"/>
        </w:rPr>
      </w:pP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Cs/>
          <w:szCs w:val="28"/>
        </w:rPr>
      </w:pPr>
    </w:p>
    <w:p w:rsidR="00901C8A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>
        <w:rPr>
          <w:szCs w:val="28"/>
        </w:rPr>
        <w:t>«</w:t>
      </w:r>
      <w:r w:rsidR="0037257B">
        <w:rPr>
          <w:szCs w:val="28"/>
        </w:rPr>
        <w:t>Присвоение адресов и нумерации объектов недвижимости расположенных на территории Войновского сельского поселения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901C8A" w:rsidRPr="008E3CCB" w:rsidRDefault="00ED3ACE" w:rsidP="00901C8A">
      <w:pPr>
        <w:jc w:val="both"/>
        <w:rPr>
          <w:szCs w:val="28"/>
        </w:rPr>
      </w:pPr>
      <w:r>
        <w:rPr>
          <w:szCs w:val="28"/>
        </w:rPr>
        <w:t xml:space="preserve">    2. Постановление от </w:t>
      </w:r>
      <w:r w:rsidR="0037257B">
        <w:rPr>
          <w:szCs w:val="28"/>
        </w:rPr>
        <w:t>01.03.2012 года № 40</w:t>
      </w:r>
      <w:r w:rsidR="00901C8A">
        <w:rPr>
          <w:szCs w:val="28"/>
        </w:rPr>
        <w:t xml:space="preserve"> «Об утверждении  Административного регламента по предоставлению муниципальной услуги «</w:t>
      </w:r>
      <w:r w:rsidR="0037257B">
        <w:rPr>
          <w:szCs w:val="28"/>
        </w:rPr>
        <w:t>Присвоение адресов и нумерации объектов недвижимости расположенных на территории Войновского сельского поселения</w:t>
      </w:r>
      <w:r w:rsidR="00901C8A">
        <w:rPr>
          <w:szCs w:val="28"/>
        </w:rPr>
        <w:t>»» считать утратившим силу.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D3ACE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D3ACE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="00613516">
        <w:rPr>
          <w:color w:val="000000"/>
          <w:szCs w:val="28"/>
        </w:rPr>
        <w:t>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901C8A" w:rsidRPr="003D01AF" w:rsidRDefault="00901C8A" w:rsidP="00901C8A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Pr="003D01AF" w:rsidRDefault="00901C8A" w:rsidP="00901C8A">
      <w:pPr>
        <w:jc w:val="both"/>
        <w:rPr>
          <w:bCs/>
          <w:szCs w:val="28"/>
        </w:rPr>
      </w:pPr>
    </w:p>
    <w:p w:rsidR="00901C8A" w:rsidRDefault="0037257B" w:rsidP="00901C8A">
      <w:pPr>
        <w:tabs>
          <w:tab w:val="left" w:pos="7655"/>
        </w:tabs>
        <w:rPr>
          <w:szCs w:val="28"/>
        </w:rPr>
      </w:pPr>
      <w:r>
        <w:rPr>
          <w:szCs w:val="28"/>
        </w:rPr>
        <w:t>Глава Войновского сельского поселения                            В.В. Гончаров</w:t>
      </w:r>
    </w:p>
    <w:p w:rsidR="0037257B" w:rsidRDefault="0037257B" w:rsidP="00901C8A">
      <w:pPr>
        <w:tabs>
          <w:tab w:val="left" w:pos="7655"/>
        </w:tabs>
        <w:rPr>
          <w:szCs w:val="28"/>
        </w:rPr>
      </w:pPr>
    </w:p>
    <w:p w:rsidR="0037257B" w:rsidRDefault="0037257B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3A4406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                                      </w:t>
      </w:r>
    </w:p>
    <w:p w:rsidR="00423752" w:rsidRDefault="00423752" w:rsidP="00C42424">
      <w:pPr>
        <w:ind w:left="5103"/>
        <w:jc w:val="right"/>
        <w:rPr>
          <w:szCs w:val="28"/>
        </w:rPr>
      </w:pPr>
    </w:p>
    <w:p w:rsidR="00423752" w:rsidRDefault="00423752" w:rsidP="00C42424">
      <w:pPr>
        <w:ind w:left="5103"/>
        <w:jc w:val="right"/>
        <w:rPr>
          <w:szCs w:val="28"/>
        </w:rPr>
      </w:pPr>
    </w:p>
    <w:p w:rsidR="00C42424" w:rsidRPr="00E300EC" w:rsidRDefault="00C42424" w:rsidP="00C42424">
      <w:pPr>
        <w:ind w:left="5103"/>
        <w:jc w:val="right"/>
        <w:rPr>
          <w:szCs w:val="28"/>
        </w:rPr>
      </w:pPr>
      <w:r w:rsidRPr="00E300EC">
        <w:rPr>
          <w:szCs w:val="28"/>
        </w:rPr>
        <w:t xml:space="preserve">Приложение: </w:t>
      </w:r>
    </w:p>
    <w:p w:rsidR="00C42424" w:rsidRPr="00E300EC" w:rsidRDefault="00C42424" w:rsidP="00C42424">
      <w:pPr>
        <w:ind w:left="5103"/>
        <w:jc w:val="right"/>
        <w:rPr>
          <w:szCs w:val="28"/>
        </w:rPr>
      </w:pPr>
      <w:r w:rsidRPr="00E300EC">
        <w:rPr>
          <w:szCs w:val="28"/>
        </w:rPr>
        <w:t>к постановлению Администрации</w:t>
      </w:r>
    </w:p>
    <w:p w:rsidR="00C42424" w:rsidRPr="00E300EC" w:rsidRDefault="00C42424" w:rsidP="00C42424">
      <w:pPr>
        <w:ind w:left="5103"/>
        <w:jc w:val="right"/>
        <w:rPr>
          <w:szCs w:val="28"/>
        </w:rPr>
      </w:pPr>
      <w:r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</w:t>
      </w:r>
    </w:p>
    <w:p w:rsidR="00C42424" w:rsidRPr="00E300EC" w:rsidRDefault="00423752" w:rsidP="00C42424">
      <w:pPr>
        <w:ind w:left="5103"/>
        <w:jc w:val="right"/>
        <w:rPr>
          <w:szCs w:val="28"/>
        </w:rPr>
      </w:pPr>
      <w:r>
        <w:rPr>
          <w:szCs w:val="28"/>
        </w:rPr>
        <w:t>о</w:t>
      </w:r>
      <w:r w:rsidR="00C42424" w:rsidRPr="00E300EC">
        <w:rPr>
          <w:szCs w:val="28"/>
        </w:rPr>
        <w:t>т</w:t>
      </w:r>
      <w:r>
        <w:rPr>
          <w:szCs w:val="28"/>
        </w:rPr>
        <w:t xml:space="preserve"> 11.04.</w:t>
      </w:r>
      <w:r w:rsidR="00C42424">
        <w:rPr>
          <w:szCs w:val="28"/>
        </w:rPr>
        <w:t>2016</w:t>
      </w:r>
      <w:r w:rsidR="00C42424" w:rsidRPr="00E300EC">
        <w:rPr>
          <w:szCs w:val="28"/>
        </w:rPr>
        <w:t xml:space="preserve"> г №</w:t>
      </w:r>
      <w:r>
        <w:rPr>
          <w:szCs w:val="28"/>
        </w:rPr>
        <w:t xml:space="preserve"> 49</w:t>
      </w:r>
    </w:p>
    <w:p w:rsidR="00C42424" w:rsidRPr="00E300EC" w:rsidRDefault="00C42424" w:rsidP="00C42424">
      <w:pPr>
        <w:ind w:left="5103"/>
        <w:jc w:val="both"/>
        <w:rPr>
          <w:szCs w:val="28"/>
        </w:rPr>
      </w:pPr>
    </w:p>
    <w:p w:rsidR="00C42424" w:rsidRPr="00E300EC" w:rsidRDefault="00C42424" w:rsidP="00C42424">
      <w:pPr>
        <w:jc w:val="center"/>
        <w:rPr>
          <w:b/>
          <w:szCs w:val="28"/>
        </w:rPr>
      </w:pPr>
      <w:r w:rsidRPr="00E300EC">
        <w:rPr>
          <w:b/>
          <w:szCs w:val="28"/>
        </w:rPr>
        <w:t>АДМИНИСТРАТИВНЫЙ  РЕГЛАМЕНТ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по предоставлению муниципальной услуги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Присвоение адресов и нумерации объектов недвижимости расположенных</w:t>
      </w:r>
      <w:r w:rsidRPr="00E300EC">
        <w:rPr>
          <w:b/>
          <w:sz w:val="28"/>
          <w:szCs w:val="28"/>
        </w:rPr>
        <w:t xml:space="preserve"> на территории  </w:t>
      </w:r>
      <w:r>
        <w:rPr>
          <w:b/>
          <w:sz w:val="28"/>
          <w:szCs w:val="28"/>
        </w:rPr>
        <w:t>Войновского</w:t>
      </w:r>
      <w:r w:rsidRPr="00E300EC">
        <w:rPr>
          <w:b/>
          <w:sz w:val="28"/>
          <w:szCs w:val="28"/>
        </w:rPr>
        <w:t xml:space="preserve">  сельского поселения»</w:t>
      </w:r>
    </w:p>
    <w:p w:rsidR="00C42424" w:rsidRPr="00E300EC" w:rsidRDefault="00C42424" w:rsidP="00C42424">
      <w:pPr>
        <w:jc w:val="center"/>
        <w:rPr>
          <w:b/>
          <w:szCs w:val="28"/>
        </w:rPr>
      </w:pPr>
    </w:p>
    <w:p w:rsidR="00C42424" w:rsidRPr="00E300EC" w:rsidRDefault="00C42424" w:rsidP="00C42424">
      <w:pPr>
        <w:jc w:val="both"/>
        <w:rPr>
          <w:b/>
          <w:bCs/>
          <w:szCs w:val="28"/>
        </w:rPr>
      </w:pPr>
      <w:r w:rsidRPr="00E300EC">
        <w:rPr>
          <w:b/>
          <w:szCs w:val="28"/>
        </w:rPr>
        <w:t xml:space="preserve">                                                       </w:t>
      </w:r>
      <w:r w:rsidRPr="00E300EC">
        <w:rPr>
          <w:b/>
          <w:bCs/>
          <w:szCs w:val="28"/>
        </w:rPr>
        <w:t>I. Общие положения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szCs w:val="28"/>
        </w:rPr>
        <w:t xml:space="preserve">1.1. Муниципальная услуга по подготовке постановления о присвоении адресов и нумерации  объектов недвижимости на территории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(далее - муниципальная услуга).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1.2. Основные понятия, используемые в настоящем Административном регламенте оказания муниципальной услуги по присвоению (изменению)  адресов объектам недвижимости на территории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 (далее - административный регламент):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</w:t>
      </w:r>
      <w:r w:rsidRPr="00E300EC">
        <w:rPr>
          <w:szCs w:val="28"/>
        </w:rPr>
        <w:t xml:space="preserve"> - совокупность описания местоположения объекта, однозначно определяющая его положение на местности, карте или плане местности и зарегистрированная в установленном порядке;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адресный план</w:t>
      </w:r>
      <w:r w:rsidRPr="00E300EC">
        <w:rPr>
          <w:szCs w:val="28"/>
        </w:rPr>
        <w:t xml:space="preserve"> - нормативный документ, определяющий единую адресную систему муниципального образования, который фиксирует на карте присвоение адресов объектам недвижимости;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адресный реестр</w:t>
      </w:r>
      <w:r w:rsidRPr="00E300EC">
        <w:rPr>
          <w:szCs w:val="28"/>
        </w:rPr>
        <w:t xml:space="preserve"> - банк данных об адресах объектов недвижимости (жилых и нежилых строений);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адресное хозяйство</w:t>
      </w:r>
      <w:r w:rsidRPr="00E300EC">
        <w:rPr>
          <w:szCs w:val="28"/>
        </w:rPr>
        <w:t xml:space="preserve"> - имущественные адресные реквизиты, устанавливаемые на объектах адресации (номерные знаки, фонари освещения знаков, таблички с наименованием элементов улично-дорожной сети, информационные щиты и т.д.);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установление адреса</w:t>
      </w:r>
      <w:r w:rsidRPr="00E300EC">
        <w:rPr>
          <w:szCs w:val="28"/>
        </w:rPr>
        <w:t xml:space="preserve"> - выявление существующих наименований, присвоение наименований безымянным объектам и изменение уже имеющихся названий объектам недвижимости;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>регистрация адреса</w:t>
      </w:r>
      <w:r w:rsidRPr="00E300EC">
        <w:rPr>
          <w:szCs w:val="28"/>
        </w:rPr>
        <w:t xml:space="preserve"> - запись адреса в адресном реестре и выдача адресной справки;</w:t>
      </w:r>
    </w:p>
    <w:p w:rsidR="00C42424" w:rsidRPr="00E300EC" w:rsidRDefault="00C42424" w:rsidP="00C42424">
      <w:pPr>
        <w:ind w:firstLine="902"/>
        <w:jc w:val="both"/>
        <w:rPr>
          <w:szCs w:val="28"/>
        </w:rPr>
      </w:pPr>
      <w:r w:rsidRPr="00E300EC">
        <w:rPr>
          <w:b/>
          <w:i/>
          <w:szCs w:val="28"/>
        </w:rPr>
        <w:t xml:space="preserve">владение </w:t>
      </w:r>
      <w:r w:rsidRPr="00E300EC">
        <w:rPr>
          <w:szCs w:val="28"/>
        </w:rPr>
        <w:t>- земельный участок, имеющий замкнутый контур границ с расположенными на нем зданиями и сооружениями;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1.3. Муниципальная услуга предоставляется администрацией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  и </w:t>
      </w:r>
      <w:r w:rsidRPr="00E300EC">
        <w:rPr>
          <w:b/>
          <w:bCs/>
          <w:szCs w:val="28"/>
        </w:rPr>
        <w:t xml:space="preserve"> </w:t>
      </w:r>
      <w:r w:rsidRPr="00E300EC">
        <w:rPr>
          <w:bCs/>
          <w:szCs w:val="28"/>
        </w:rPr>
        <w:t xml:space="preserve">оказывается </w:t>
      </w:r>
      <w:r>
        <w:rPr>
          <w:bCs/>
          <w:szCs w:val="28"/>
        </w:rPr>
        <w:t>специалистом  по  муниципальному  хозяйству</w:t>
      </w:r>
      <w:r w:rsidRPr="00E300EC">
        <w:rPr>
          <w:bCs/>
          <w:szCs w:val="28"/>
        </w:rPr>
        <w:t xml:space="preserve">  Администрации </w:t>
      </w:r>
      <w:r>
        <w:rPr>
          <w:bCs/>
          <w:szCs w:val="28"/>
        </w:rPr>
        <w:t>Войновского</w:t>
      </w:r>
      <w:r w:rsidRPr="00E300EC">
        <w:rPr>
          <w:bCs/>
          <w:szCs w:val="28"/>
        </w:rPr>
        <w:t xml:space="preserve"> сельского поселения.</w:t>
      </w:r>
    </w:p>
    <w:p w:rsidR="00C42424" w:rsidRPr="00E300EC" w:rsidRDefault="00C42424" w:rsidP="00C42424">
      <w:pPr>
        <w:ind w:firstLine="900"/>
        <w:jc w:val="both"/>
        <w:rPr>
          <w:szCs w:val="28"/>
        </w:rPr>
      </w:pPr>
      <w:r w:rsidRPr="00E300EC">
        <w:rPr>
          <w:szCs w:val="28"/>
        </w:rPr>
        <w:t xml:space="preserve">1.4. Настоящий Административный регламент (далее – Регламент) предоставления муниципальной услуги разработан в целях повышения качества предоставления и доступности муниципальной услуги, создания комфортных условий получателей муниципальной услуги и определяет сроки и </w:t>
      </w:r>
      <w:r w:rsidRPr="00E300EC">
        <w:rPr>
          <w:szCs w:val="28"/>
        </w:rPr>
        <w:lastRenderedPageBreak/>
        <w:t xml:space="preserve">последовательность действий (административных процедур) Администрации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42424" w:rsidRPr="00E300EC" w:rsidRDefault="00C42424" w:rsidP="00C42424">
      <w:pPr>
        <w:ind w:firstLine="720"/>
        <w:jc w:val="both"/>
        <w:rPr>
          <w:szCs w:val="28"/>
        </w:rPr>
      </w:pPr>
      <w:r>
        <w:rPr>
          <w:szCs w:val="28"/>
        </w:rPr>
        <w:t>1.5</w:t>
      </w:r>
      <w:r w:rsidRPr="00E300EC">
        <w:rPr>
          <w:szCs w:val="28"/>
        </w:rPr>
        <w:t>. Получателями муниципальной услуги (далее – Заявитель), имеющими намерение получить постановление о присвоение адреса вновь построенному объекту, подтвердить имеющийся почтовый адрес, получить новый взамен ранее выданного почтового адреса,  выступают: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- индивидуальные предприниматели;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- физические лица;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- юридические лица (организации всех форм собственности) в лице руководителя организации либо представителя по доверенности.  </w:t>
      </w:r>
    </w:p>
    <w:p w:rsidR="00C42424" w:rsidRPr="00E300EC" w:rsidRDefault="00C42424" w:rsidP="00C42424">
      <w:pPr>
        <w:pStyle w:val="af4"/>
        <w:ind w:hanging="1418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ind w:left="1418" w:hanging="1418"/>
        <w:jc w:val="center"/>
        <w:rPr>
          <w:rFonts w:ascii="Times New Roman" w:hAnsi="Times New Roman"/>
          <w:b/>
          <w:sz w:val="28"/>
          <w:szCs w:val="28"/>
        </w:rPr>
      </w:pPr>
      <w:r w:rsidRPr="00E300EC">
        <w:rPr>
          <w:rFonts w:ascii="Times New Roman" w:hAnsi="Times New Roman"/>
          <w:b/>
          <w:sz w:val="28"/>
          <w:szCs w:val="28"/>
        </w:rPr>
        <w:t>2.  Стандарт предоставления муниципальной услуги</w:t>
      </w:r>
    </w:p>
    <w:p w:rsidR="00C42424" w:rsidRPr="00E300EC" w:rsidRDefault="00C42424" w:rsidP="00C42424">
      <w:pPr>
        <w:pStyle w:val="af4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sz w:val="28"/>
          <w:szCs w:val="28"/>
        </w:rPr>
        <w:t xml:space="preserve">     2.1. Наименование муниципальной услуги:    </w:t>
      </w:r>
    </w:p>
    <w:p w:rsidR="00C42424" w:rsidRPr="00F7049D" w:rsidRDefault="00C42424" w:rsidP="00C42424">
      <w:pPr>
        <w:pStyle w:val="30"/>
        <w:tabs>
          <w:tab w:val="left" w:pos="-3420"/>
        </w:tabs>
        <w:spacing w:after="0"/>
        <w:jc w:val="both"/>
        <w:rPr>
          <w:sz w:val="28"/>
          <w:szCs w:val="28"/>
        </w:rPr>
      </w:pPr>
      <w:r w:rsidRPr="00F7049D">
        <w:rPr>
          <w:sz w:val="28"/>
          <w:szCs w:val="28"/>
        </w:rPr>
        <w:t xml:space="preserve">  - «</w:t>
      </w:r>
      <w:r>
        <w:rPr>
          <w:sz w:val="28"/>
          <w:szCs w:val="28"/>
        </w:rPr>
        <w:t>Присвоение адресов и нумерации объектов недвижимости расположенных</w:t>
      </w:r>
      <w:r w:rsidRPr="00F7049D">
        <w:rPr>
          <w:sz w:val="28"/>
          <w:szCs w:val="28"/>
        </w:rPr>
        <w:t xml:space="preserve"> на территории  </w:t>
      </w:r>
      <w:r>
        <w:rPr>
          <w:sz w:val="28"/>
          <w:szCs w:val="28"/>
        </w:rPr>
        <w:t>Войновского</w:t>
      </w:r>
      <w:r w:rsidRPr="00F7049D">
        <w:rPr>
          <w:sz w:val="28"/>
          <w:szCs w:val="28"/>
        </w:rPr>
        <w:t xml:space="preserve">  сельского поселения»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b/>
          <w:sz w:val="28"/>
          <w:szCs w:val="28"/>
        </w:rPr>
        <w:t xml:space="preserve">     </w:t>
      </w:r>
      <w:r w:rsidRPr="00E300EC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Администрацией </w:t>
      </w:r>
      <w:r>
        <w:rPr>
          <w:rFonts w:ascii="Times New Roman" w:hAnsi="Times New Roman"/>
          <w:sz w:val="28"/>
          <w:szCs w:val="28"/>
        </w:rPr>
        <w:t xml:space="preserve">Войновского </w:t>
      </w:r>
      <w:r w:rsidRPr="00E300EC">
        <w:rPr>
          <w:rFonts w:ascii="Times New Roman" w:hAnsi="Times New Roman"/>
          <w:sz w:val="28"/>
          <w:szCs w:val="28"/>
        </w:rPr>
        <w:t>сельского поселения, являющейся разработчиком настоящего Административного регламента.</w:t>
      </w: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E300EC">
        <w:rPr>
          <w:rFonts w:ascii="Times New Roman" w:hAnsi="Times New Roman"/>
          <w:sz w:val="28"/>
          <w:szCs w:val="28"/>
        </w:rPr>
        <w:t xml:space="preserve">     Местонахождение Администрации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Pr="00E300EC">
        <w:rPr>
          <w:rFonts w:ascii="Times New Roman" w:hAnsi="Times New Roman"/>
          <w:sz w:val="28"/>
          <w:szCs w:val="28"/>
        </w:rPr>
        <w:t xml:space="preserve"> сельского поселения: 3476</w:t>
      </w:r>
      <w:r>
        <w:rPr>
          <w:rFonts w:ascii="Times New Roman" w:hAnsi="Times New Roman"/>
          <w:sz w:val="28"/>
          <w:szCs w:val="28"/>
        </w:rPr>
        <w:t>76</w:t>
      </w:r>
      <w:r w:rsidRPr="00E300EC">
        <w:rPr>
          <w:rFonts w:ascii="Times New Roman" w:hAnsi="Times New Roman"/>
          <w:sz w:val="28"/>
          <w:szCs w:val="28"/>
        </w:rPr>
        <w:t xml:space="preserve">, Ростовская область, Егорлыкский район, </w:t>
      </w:r>
      <w:r>
        <w:rPr>
          <w:rFonts w:ascii="Times New Roman" w:hAnsi="Times New Roman"/>
          <w:sz w:val="28"/>
          <w:szCs w:val="28"/>
        </w:rPr>
        <w:t>хутор Войнов</w:t>
      </w:r>
      <w:r w:rsidRPr="00E300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улица Садовая, дом 3</w:t>
      </w:r>
      <w:r w:rsidRPr="00E300EC">
        <w:rPr>
          <w:rFonts w:ascii="Times New Roman" w:hAnsi="Times New Roman"/>
          <w:sz w:val="28"/>
          <w:szCs w:val="28"/>
        </w:rPr>
        <w:t>0</w:t>
      </w:r>
    </w:p>
    <w:p w:rsidR="00C42424" w:rsidRPr="00E300EC" w:rsidRDefault="00C42424" w:rsidP="00C42424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График работы Администрации  </w:t>
      </w:r>
      <w:r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поселения: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Понедельник, вторник, среда,  </w:t>
      </w:r>
      <w:r>
        <w:rPr>
          <w:szCs w:val="28"/>
        </w:rPr>
        <w:t>четверг, пятница: с 9</w:t>
      </w:r>
      <w:r w:rsidRPr="00E300EC">
        <w:rPr>
          <w:szCs w:val="28"/>
        </w:rPr>
        <w:t xml:space="preserve">.00 до </w:t>
      </w:r>
      <w:r>
        <w:rPr>
          <w:szCs w:val="28"/>
        </w:rPr>
        <w:t>17</w:t>
      </w:r>
      <w:r w:rsidR="00AD73C2">
        <w:rPr>
          <w:szCs w:val="28"/>
        </w:rPr>
        <w:t>.42</w:t>
      </w:r>
      <w:r w:rsidRPr="00E300EC">
        <w:rPr>
          <w:szCs w:val="28"/>
        </w:rPr>
        <w:t>;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прием посетителей:  понедельник вторник,</w:t>
      </w:r>
      <w:r w:rsidR="00AD73C2">
        <w:rPr>
          <w:szCs w:val="28"/>
        </w:rPr>
        <w:t xml:space="preserve"> среда, четверг: с 9.00 до 17.42, с 12.30 до 17.42</w:t>
      </w:r>
      <w:r w:rsidRPr="00E300EC">
        <w:rPr>
          <w:szCs w:val="28"/>
        </w:rPr>
        <w:t>;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выходные дни: суббота, воскресенье.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Телефон: (факс) 8 (86370) </w:t>
      </w:r>
      <w:r w:rsidR="00AD73C2">
        <w:rPr>
          <w:szCs w:val="28"/>
        </w:rPr>
        <w:t>43-1-42, 43</w:t>
      </w:r>
      <w:r w:rsidRPr="00E300EC">
        <w:rPr>
          <w:szCs w:val="28"/>
        </w:rPr>
        <w:t>-</w:t>
      </w:r>
      <w:r w:rsidR="00AD73C2">
        <w:rPr>
          <w:szCs w:val="28"/>
        </w:rPr>
        <w:t>1-3</w:t>
      </w:r>
      <w:r w:rsidRPr="00E300EC">
        <w:rPr>
          <w:szCs w:val="28"/>
        </w:rPr>
        <w:t xml:space="preserve">4 </w:t>
      </w:r>
    </w:p>
    <w:p w:rsidR="00C42424" w:rsidRPr="00E300EC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Адрес электронной почты: </w:t>
      </w:r>
      <w:hyperlink r:id="rId7" w:history="1">
        <w:r w:rsidR="00AD73C2" w:rsidRPr="00512303">
          <w:rPr>
            <w:rStyle w:val="a8"/>
            <w:szCs w:val="28"/>
            <w:lang w:val="en-US"/>
          </w:rPr>
          <w:t>sp</w:t>
        </w:r>
        <w:r w:rsidR="00AD73C2" w:rsidRPr="00512303">
          <w:rPr>
            <w:rStyle w:val="a8"/>
            <w:szCs w:val="28"/>
          </w:rPr>
          <w:t>10107@</w:t>
        </w:r>
        <w:r w:rsidR="00AD73C2" w:rsidRPr="00512303">
          <w:rPr>
            <w:rStyle w:val="a8"/>
            <w:szCs w:val="28"/>
            <w:lang w:val="en-US"/>
          </w:rPr>
          <w:t>donpac</w:t>
        </w:r>
        <w:r w:rsidR="00AD73C2" w:rsidRPr="00512303">
          <w:rPr>
            <w:rStyle w:val="a8"/>
            <w:szCs w:val="28"/>
          </w:rPr>
          <w:t>.</w:t>
        </w:r>
        <w:r w:rsidR="00AD73C2" w:rsidRPr="00512303">
          <w:rPr>
            <w:rStyle w:val="a8"/>
            <w:szCs w:val="28"/>
            <w:lang w:val="en-US"/>
          </w:rPr>
          <w:t>ru</w:t>
        </w:r>
      </w:hyperlink>
    </w:p>
    <w:p w:rsidR="00C42424" w:rsidRDefault="00C42424" w:rsidP="00C42424">
      <w:pPr>
        <w:ind w:right="-198"/>
        <w:jc w:val="both"/>
        <w:rPr>
          <w:szCs w:val="28"/>
        </w:rPr>
      </w:pPr>
      <w:r w:rsidRPr="00E300EC">
        <w:rPr>
          <w:szCs w:val="28"/>
        </w:rPr>
        <w:t xml:space="preserve">     Сведения о местонахождении, контактных телефонах (телефонах для справок), адресах электронной почты, графике (режиме) работы Администрации </w:t>
      </w:r>
      <w:r w:rsidR="00AD73C2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поселения, а также информация о процедуре предоставления муниципальной услуги размещается на официальном  сайте  Администрации </w:t>
      </w:r>
      <w:r w:rsidR="00AD73C2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 (</w:t>
      </w:r>
      <w:r w:rsidRPr="00E300EC">
        <w:rPr>
          <w:szCs w:val="28"/>
          <w:lang w:val="en-US"/>
        </w:rPr>
        <w:t>www</w:t>
      </w:r>
      <w:r w:rsidRPr="00E300EC">
        <w:rPr>
          <w:szCs w:val="28"/>
        </w:rPr>
        <w:t>.</w:t>
      </w:r>
      <w:r w:rsidR="001E3D3A" w:rsidRPr="001E3D3A">
        <w:rPr>
          <w:szCs w:val="28"/>
        </w:rPr>
        <w:t>adminvsp.ru</w:t>
      </w:r>
      <w:r w:rsidRPr="00E300EC">
        <w:rPr>
          <w:szCs w:val="28"/>
        </w:rPr>
        <w:t xml:space="preserve">.) </w:t>
      </w:r>
      <w:r w:rsidRPr="00E300EC">
        <w:rPr>
          <w:bCs/>
          <w:szCs w:val="28"/>
        </w:rPr>
        <w:t xml:space="preserve"> и  Администрации  </w:t>
      </w:r>
      <w:r w:rsidRPr="00E300EC">
        <w:rPr>
          <w:szCs w:val="28"/>
        </w:rPr>
        <w:t>Егорлыкского района   (</w:t>
      </w:r>
      <w:hyperlink r:id="rId8" w:history="1">
        <w:r w:rsidRPr="00E300EC">
          <w:rPr>
            <w:rStyle w:val="a8"/>
            <w:szCs w:val="28"/>
          </w:rPr>
          <w:t xml:space="preserve"> www.</w:t>
        </w:r>
        <w:r w:rsidRPr="00E300EC">
          <w:rPr>
            <w:rStyle w:val="a8"/>
            <w:szCs w:val="28"/>
            <w:lang w:val="en-US"/>
          </w:rPr>
          <w:t>egorly</w:t>
        </w:r>
        <w:r w:rsidRPr="00E300EC">
          <w:rPr>
            <w:rStyle w:val="a8"/>
            <w:szCs w:val="28"/>
          </w:rPr>
          <w:t>.ru/</w:t>
        </w:r>
      </w:hyperlink>
      <w:r w:rsidRPr="00E300EC">
        <w:rPr>
          <w:szCs w:val="28"/>
        </w:rPr>
        <w:t xml:space="preserve">.)  и  обнародуется,  в информационном бюллетене </w:t>
      </w:r>
      <w:r w:rsidR="001E3D3A"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  «Муниципальный  вестник»;</w:t>
      </w:r>
    </w:p>
    <w:p w:rsidR="00C42424" w:rsidRPr="00E300EC" w:rsidRDefault="00C42424" w:rsidP="00C4242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2.3.</w:t>
      </w:r>
      <w:r w:rsidR="001E3D3A">
        <w:rPr>
          <w:szCs w:val="28"/>
        </w:rPr>
        <w:t xml:space="preserve"> </w:t>
      </w:r>
      <w:r w:rsidRPr="00664F31">
        <w:rPr>
          <w:szCs w:val="28"/>
        </w:rPr>
        <w:t>Юридическим фактом, являющимся основанием для начала действия, служит регистрация заявления в Администрации</w:t>
      </w:r>
      <w:r w:rsidR="001E3D3A">
        <w:rPr>
          <w:szCs w:val="28"/>
        </w:rPr>
        <w:t xml:space="preserve"> Войновского</w:t>
      </w:r>
      <w:r>
        <w:rPr>
          <w:szCs w:val="28"/>
        </w:rPr>
        <w:t xml:space="preserve"> сельского поселения.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2.4</w:t>
      </w:r>
      <w:r w:rsidRPr="00E300EC">
        <w:rPr>
          <w:szCs w:val="28"/>
        </w:rPr>
        <w:t xml:space="preserve">. Результатом предоставления муниципальной услуги являются: 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выдача получателю муниципальной услуги постановления о присвоении почтового адреса;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 - выдача получателю муниципальной услуги постановления об утверждении описания объекта;</w:t>
      </w:r>
    </w:p>
    <w:p w:rsidR="00C42424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lastRenderedPageBreak/>
        <w:t>- отказ в выдаче с указанием причин.</w:t>
      </w:r>
    </w:p>
    <w:p w:rsidR="00C42424" w:rsidRPr="00E300EC" w:rsidRDefault="00C42424" w:rsidP="00C42424">
      <w:pPr>
        <w:pStyle w:val="ConsPlusNormal"/>
        <w:ind w:firstLine="709"/>
        <w:jc w:val="both"/>
      </w:pPr>
      <w:r>
        <w:t xml:space="preserve">2.5. </w:t>
      </w:r>
      <w:r w:rsidRPr="00E300EC">
        <w:t>Срок предоставления муниципальной услуги по выдаче постановлений по присвоению адресов объектам недвижимости:</w:t>
      </w:r>
    </w:p>
    <w:p w:rsidR="00C42424" w:rsidRPr="00E300EC" w:rsidRDefault="00C42424" w:rsidP="00C42424">
      <w:pPr>
        <w:pStyle w:val="ConsPlusNormal"/>
        <w:ind w:firstLine="709"/>
        <w:jc w:val="both"/>
      </w:pPr>
    </w:p>
    <w:p w:rsidR="00C42424" w:rsidRPr="00E300EC" w:rsidRDefault="00C42424" w:rsidP="00C42424">
      <w:pPr>
        <w:pStyle w:val="ConsPlusNormal"/>
        <w:ind w:left="360"/>
        <w:jc w:val="both"/>
      </w:pPr>
      <w:r w:rsidRPr="00E300EC">
        <w:t>- если строение расположено на территории, где ранее определены и наименованы улицы</w:t>
      </w:r>
      <w:r>
        <w:t xml:space="preserve">   </w:t>
      </w:r>
      <w:r w:rsidRPr="00E300EC">
        <w:t>- 15 дней;</w:t>
      </w:r>
    </w:p>
    <w:p w:rsidR="00C42424" w:rsidRPr="00E300EC" w:rsidRDefault="00C42424" w:rsidP="00C42424">
      <w:pPr>
        <w:pStyle w:val="ConsPlusNormal"/>
        <w:ind w:left="360"/>
        <w:jc w:val="both"/>
      </w:pPr>
      <w:r w:rsidRPr="00E300EC">
        <w:t>- если строение расположено на территории, где не определены и не наименованы улицы -  до 30 дней.</w:t>
      </w:r>
    </w:p>
    <w:p w:rsidR="00C42424" w:rsidRPr="00E300EC" w:rsidRDefault="00C42424" w:rsidP="00C42424">
      <w:pPr>
        <w:pStyle w:val="ConsPlusNormal"/>
        <w:jc w:val="both"/>
      </w:pPr>
    </w:p>
    <w:p w:rsidR="00C42424" w:rsidRPr="00B20240" w:rsidRDefault="00C42424" w:rsidP="00C42424">
      <w:pPr>
        <w:pStyle w:val="ConsPlusNormal"/>
        <w:ind w:firstLine="709"/>
        <w:jc w:val="both"/>
      </w:pPr>
      <w:r w:rsidRPr="00E300EC">
        <w:t>Общий срок предоставления муниципальной услуги не должен превышать тридцати дней с момента регистрации заявления (с приложением всех необходимых документов) в журнале вх</w:t>
      </w:r>
      <w:r w:rsidRPr="00E300EC">
        <w:t>о</w:t>
      </w:r>
      <w:r w:rsidRPr="00E300EC">
        <w:t xml:space="preserve">дящей документации Администрации </w:t>
      </w:r>
      <w:r w:rsidR="001E3D3A">
        <w:t>Войновского</w:t>
      </w:r>
      <w:r w:rsidRPr="00E300EC">
        <w:t xml:space="preserve"> сельского поселения.</w:t>
      </w:r>
    </w:p>
    <w:p w:rsidR="00C42424" w:rsidRDefault="00C42424" w:rsidP="00C42424">
      <w:pPr>
        <w:pStyle w:val="af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42424" w:rsidRPr="00E300EC" w:rsidRDefault="00C42424" w:rsidP="00C424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 xml:space="preserve">.5. Предоставление муниципальной услуги по присвоению адресов и нумерации объектов недвижимости подготовке осуществляется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b w:val="0"/>
          <w:sz w:val="28"/>
          <w:szCs w:val="28"/>
        </w:rPr>
        <w:t>с: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Конституцией Российской Федерации;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Жилищным кодексом Российской Федерации;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Федеральным Законом от 06.10.2003 г. № 131-ФЗ «Об общих принципах организации мес</w:t>
      </w:r>
      <w:r w:rsidRPr="00E300EC">
        <w:rPr>
          <w:szCs w:val="28"/>
        </w:rPr>
        <w:t>т</w:t>
      </w:r>
      <w:r w:rsidRPr="00E300EC">
        <w:rPr>
          <w:szCs w:val="28"/>
        </w:rPr>
        <w:t>ного самоуправления в Российской Федерации»;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Федеральным Законом от 02.05.2006 г. № 59-ФЗ «О порядке рассмотрения обращений гр</w:t>
      </w:r>
      <w:r w:rsidRPr="00E300EC">
        <w:rPr>
          <w:szCs w:val="28"/>
        </w:rPr>
        <w:t>а</w:t>
      </w:r>
      <w:r w:rsidRPr="00E300EC">
        <w:rPr>
          <w:szCs w:val="28"/>
        </w:rPr>
        <w:t>ждан Российской Федерации»;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1997 г"/>
        </w:smartTagPr>
        <w:r w:rsidRPr="00E300EC">
          <w:rPr>
            <w:szCs w:val="28"/>
          </w:rPr>
          <w:t>1997 г</w:t>
        </w:r>
      </w:smartTag>
      <w:r w:rsidRPr="00E300EC">
        <w:rPr>
          <w:szCs w:val="28"/>
        </w:rPr>
        <w:t>. №</w:t>
      </w:r>
      <w:r w:rsidR="001E3D3A">
        <w:rPr>
          <w:szCs w:val="28"/>
        </w:rPr>
        <w:t xml:space="preserve"> </w:t>
      </w:r>
      <w:r w:rsidRPr="00E300EC">
        <w:rPr>
          <w:szCs w:val="28"/>
        </w:rPr>
        <w:t>1301 «Об утве</w:t>
      </w:r>
      <w:r w:rsidRPr="00E300EC">
        <w:rPr>
          <w:szCs w:val="28"/>
        </w:rPr>
        <w:t>р</w:t>
      </w:r>
      <w:r w:rsidRPr="00E300EC">
        <w:rPr>
          <w:szCs w:val="28"/>
        </w:rPr>
        <w:t>ждении Положения о государственном учете жилищного фонда в Российской Федерации»;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Правительства Российской Федерации от 04 декабря </w:t>
      </w:r>
      <w:smartTag w:uri="urn:schemas-microsoft-com:office:smarttags" w:element="metricconverter">
        <w:smartTagPr>
          <w:attr w:name="ProductID" w:val="2000 г"/>
        </w:smartTagPr>
        <w:r w:rsidRPr="00E300EC">
          <w:rPr>
            <w:szCs w:val="28"/>
          </w:rPr>
          <w:t>2000 г</w:t>
        </w:r>
      </w:smartTag>
      <w:r w:rsidRPr="00E300EC">
        <w:rPr>
          <w:szCs w:val="28"/>
        </w:rPr>
        <w:t>. № 921 «О г</w:t>
      </w:r>
      <w:r w:rsidRPr="00E300EC">
        <w:rPr>
          <w:szCs w:val="28"/>
        </w:rPr>
        <w:t>о</w:t>
      </w:r>
      <w:r w:rsidRPr="00E300EC">
        <w:rPr>
          <w:szCs w:val="28"/>
        </w:rPr>
        <w:t>сударственном техническом учете и технической инвентаризации в Российской Федерации объе</w:t>
      </w:r>
      <w:r w:rsidRPr="00E300EC">
        <w:rPr>
          <w:szCs w:val="28"/>
        </w:rPr>
        <w:t>к</w:t>
      </w:r>
      <w:r w:rsidRPr="00E300EC">
        <w:rPr>
          <w:szCs w:val="28"/>
        </w:rPr>
        <w:t xml:space="preserve">тов капитального строительства»; 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 xml:space="preserve">- постановлением Государственного комитета Российской Федерации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Pr="00E300EC">
          <w:rPr>
            <w:szCs w:val="28"/>
          </w:rPr>
          <w:t>2003 г</w:t>
        </w:r>
      </w:smartTag>
      <w:r w:rsidRPr="00E300EC">
        <w:rPr>
          <w:szCs w:val="28"/>
        </w:rPr>
        <w:t>. № 170 «Об утверждении Правил и норм те</w:t>
      </w:r>
      <w:r w:rsidRPr="00E300EC">
        <w:rPr>
          <w:szCs w:val="28"/>
        </w:rPr>
        <w:t>х</w:t>
      </w:r>
      <w:r w:rsidRPr="00E300EC">
        <w:rPr>
          <w:szCs w:val="28"/>
        </w:rPr>
        <w:t>нической эксплуатации жилищного фонда»;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  <w:r w:rsidRPr="00E300EC">
        <w:rPr>
          <w:szCs w:val="28"/>
        </w:rPr>
        <w:t>-</w:t>
      </w:r>
      <w:r w:rsidRPr="00E300EC">
        <w:rPr>
          <w:szCs w:val="28"/>
        </w:rPr>
        <w:tab/>
        <w:t xml:space="preserve">Уставом </w:t>
      </w:r>
      <w:r w:rsidR="001E3D3A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поселения.    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  <w:r w:rsidRPr="00655DA9">
        <w:rPr>
          <w:szCs w:val="28"/>
        </w:rPr>
        <w:t>-  Федеральный  закон  от  24.11.1995 г. № 181-ФЗ  «О социальной  защите  инвалидов  в  Российской  Федерации».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</w:p>
    <w:p w:rsidR="00C42424" w:rsidRPr="002278D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2B24CC">
        <w:rPr>
          <w:szCs w:val="28"/>
        </w:rPr>
        <w:t>2.6.</w:t>
      </w:r>
      <w:r w:rsidRPr="00E300EC">
        <w:rPr>
          <w:b/>
          <w:szCs w:val="28"/>
        </w:rPr>
        <w:t xml:space="preserve"> </w:t>
      </w:r>
      <w:r w:rsidRPr="002B24CC">
        <w:rPr>
          <w:szCs w:val="28"/>
        </w:rPr>
        <w:t>Перечень документов, необходимых для получения муниципальной у</w:t>
      </w:r>
      <w:r w:rsidRPr="002B24CC">
        <w:rPr>
          <w:szCs w:val="28"/>
        </w:rPr>
        <w:t>с</w:t>
      </w:r>
      <w:r w:rsidRPr="002B24CC">
        <w:rPr>
          <w:szCs w:val="28"/>
        </w:rPr>
        <w:t>луги</w:t>
      </w:r>
      <w:r w:rsidRPr="00E300EC">
        <w:rPr>
          <w:b/>
          <w:szCs w:val="28"/>
        </w:rPr>
        <w:t>.</w:t>
      </w:r>
      <w:r w:rsidRPr="002278DC">
        <w:rPr>
          <w:spacing w:val="-6"/>
          <w:szCs w:val="28"/>
        </w:rPr>
        <w:t xml:space="preserve"> 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>
        <w:rPr>
          <w:szCs w:val="28"/>
        </w:rPr>
        <w:t>2.6.1.</w:t>
      </w:r>
      <w:r w:rsidRPr="00E300EC">
        <w:rPr>
          <w:szCs w:val="28"/>
        </w:rPr>
        <w:t xml:space="preserve"> Для вновь созданных объектов недвижимости к заявлению прилагаются: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 копия разрешения на строительство объекта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разрешения на ввод объекта в эксплуатацию в случаях, предусмотренных законодательством,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 справка органа технической инвентаризации о сносе строений (при необходимости);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решения суда  о признании права собственности на самовольное строение и оригинал для сверки (при необходимости).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2.6.2.</w:t>
      </w:r>
      <w:r w:rsidRPr="00E300EC">
        <w:rPr>
          <w:szCs w:val="28"/>
        </w:rPr>
        <w:t xml:space="preserve"> Для вновь создаваемых объектов недвижимости (объект незавершенного строительства) к заявлению прилагаются следующие документы: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разрешения на строительство объекта и оригинала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справка органа технической инвентаризации о сносе строений (при необходимости);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решения суда  о признании права собственности на самовольное строение и оригинал для сверки (при необходимости).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 xml:space="preserve">2.6.3.  </w:t>
      </w:r>
      <w:r w:rsidRPr="00E300EC">
        <w:rPr>
          <w:szCs w:val="28"/>
        </w:rPr>
        <w:t xml:space="preserve"> Для переадресации существующих объектов недвижимости: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 - копия правоустанавливающих документов на объект недвижимости, в отношении которого ведется переадресация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технического паспорта объекта, в отношении которого ведется переадресация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копия правоустанавливающих документов на земельный участок (постановление, договор аренды, или свидетельство о государственной регистрации права собственности или иной правоустанавливающий документ), на котором расположен объект недвижимости, с приложением плана земельного участка (проект границ) или кадастрового плана (паспорта земельного участка) и оригинал для сверки;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юридических лиц - учредительные документы юридического лица, (копии) устава и изменений к уставу, свидетельство о государственной регистрации, документ о назначении или избрании руководителя (при необходимости полномочия руководителя подтверждаются);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предпринимателей – свидетельство о государственной регистрации (копия);</w:t>
      </w:r>
    </w:p>
    <w:p w:rsidR="00C42424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>- для физических лиц – паспорт (копия).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pacing w:val="-6"/>
          <w:szCs w:val="28"/>
        </w:rPr>
        <w:t xml:space="preserve">2.6.4.  </w:t>
      </w:r>
      <w:r w:rsidRPr="00E300EC">
        <w:rPr>
          <w:spacing w:val="-6"/>
          <w:szCs w:val="28"/>
        </w:rPr>
        <w:t xml:space="preserve">Для получения муниципальной услуги </w:t>
      </w:r>
      <w:r w:rsidRPr="00E300EC">
        <w:rPr>
          <w:szCs w:val="28"/>
        </w:rPr>
        <w:t>по присвоению и изменению нумерации жилых пом</w:t>
      </w:r>
      <w:r w:rsidRPr="00E300EC">
        <w:rPr>
          <w:szCs w:val="28"/>
        </w:rPr>
        <w:t>е</w:t>
      </w:r>
      <w:r w:rsidRPr="00E300EC">
        <w:rPr>
          <w:szCs w:val="28"/>
        </w:rPr>
        <w:t xml:space="preserve">щений, </w:t>
      </w:r>
      <w:r w:rsidRPr="00E300EC">
        <w:rPr>
          <w:spacing w:val="-7"/>
          <w:szCs w:val="28"/>
        </w:rPr>
        <w:t xml:space="preserve"> заявитель</w:t>
      </w:r>
      <w:r w:rsidRPr="00E300EC">
        <w:rPr>
          <w:spacing w:val="-6"/>
          <w:szCs w:val="28"/>
        </w:rPr>
        <w:t xml:space="preserve"> представляет</w:t>
      </w:r>
      <w:r w:rsidRPr="00E300EC">
        <w:rPr>
          <w:szCs w:val="28"/>
        </w:rPr>
        <w:t>: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ind w:left="540"/>
        <w:jc w:val="both"/>
        <w:rPr>
          <w:szCs w:val="28"/>
        </w:rPr>
      </w:pPr>
      <w:r w:rsidRPr="00E300EC">
        <w:rPr>
          <w:spacing w:val="-4"/>
          <w:szCs w:val="28"/>
        </w:rPr>
        <w:t xml:space="preserve">- заявление о </w:t>
      </w:r>
      <w:r w:rsidRPr="00E300EC">
        <w:rPr>
          <w:szCs w:val="28"/>
        </w:rPr>
        <w:t xml:space="preserve"> присвоении и  изменении нумерации ж</w:t>
      </w:r>
      <w:r w:rsidRPr="00E300EC">
        <w:rPr>
          <w:szCs w:val="28"/>
        </w:rPr>
        <w:t>и</w:t>
      </w:r>
      <w:r w:rsidRPr="00E300EC">
        <w:rPr>
          <w:szCs w:val="28"/>
        </w:rPr>
        <w:t>лого помещения</w:t>
      </w:r>
      <w:r w:rsidRPr="00E300EC">
        <w:rPr>
          <w:spacing w:val="-6"/>
          <w:szCs w:val="28"/>
        </w:rPr>
        <w:t>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экспликацию и технический паспорт на жилое помещение;</w:t>
      </w:r>
    </w:p>
    <w:p w:rsidR="00C42424" w:rsidRPr="00E300EC" w:rsidRDefault="00C42424" w:rsidP="00C42424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300EC">
        <w:rPr>
          <w:szCs w:val="28"/>
        </w:rPr>
        <w:t>- правоустанавливающие документы на жилое помещение (</w:t>
      </w:r>
      <w:r w:rsidRPr="00E300EC">
        <w:rPr>
          <w:spacing w:val="-7"/>
          <w:szCs w:val="28"/>
        </w:rPr>
        <w:t>подлинники или засвидетельствованные    в н</w:t>
      </w:r>
      <w:r w:rsidRPr="00E300EC">
        <w:rPr>
          <w:spacing w:val="-7"/>
          <w:szCs w:val="28"/>
        </w:rPr>
        <w:t>о</w:t>
      </w:r>
      <w:r w:rsidRPr="00E300EC">
        <w:rPr>
          <w:spacing w:val="-7"/>
          <w:szCs w:val="28"/>
        </w:rPr>
        <w:t>тариальном  порядке  копии);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копию ордера на получение жилого помещения;</w:t>
      </w:r>
    </w:p>
    <w:p w:rsidR="00C42424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 копию поквартирной карточки.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2.7.</w:t>
      </w:r>
      <w:r w:rsidRPr="00E300EC">
        <w:rPr>
          <w:szCs w:val="28"/>
        </w:rPr>
        <w:t xml:space="preserve"> Подготовка проекта постановления: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в случае готовности объекта капитального строительства более 80 % - проект постановления о присвоении почтового адреса;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 в случае готовности объекта капитального строительства менее 80 % - проект об утверждении описания объекта;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300EC">
        <w:rPr>
          <w:sz w:val="28"/>
          <w:szCs w:val="28"/>
        </w:rPr>
        <w:t>- в случае расположения объекта за границами населенного пункта - проект об утверждении описания объекта.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2.8.</w:t>
      </w:r>
      <w:r w:rsidRPr="00E300EC">
        <w:rPr>
          <w:sz w:val="28"/>
          <w:szCs w:val="28"/>
        </w:rPr>
        <w:t xml:space="preserve"> Передача проекта постановления в п</w:t>
      </w:r>
      <w:r w:rsidRPr="00E300EC">
        <w:rPr>
          <w:sz w:val="28"/>
          <w:szCs w:val="28"/>
        </w:rPr>
        <w:t>о</w:t>
      </w:r>
      <w:r w:rsidRPr="00E300EC">
        <w:rPr>
          <w:sz w:val="28"/>
          <w:szCs w:val="28"/>
        </w:rPr>
        <w:t xml:space="preserve">рядке делопроизводства   на рассмотрение и согласование Главе </w:t>
      </w:r>
      <w:r w:rsidR="001E3D3A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поселения. </w:t>
      </w:r>
    </w:p>
    <w:p w:rsidR="00C42424" w:rsidRPr="00E300EC" w:rsidRDefault="00C42424" w:rsidP="00C42424">
      <w:pPr>
        <w:pStyle w:val="1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2.9.   </w:t>
      </w:r>
      <w:r w:rsidRPr="00E300EC">
        <w:rPr>
          <w:sz w:val="28"/>
          <w:szCs w:val="28"/>
        </w:rPr>
        <w:t>Принятие постановления Главой поселения.</w:t>
      </w:r>
    </w:p>
    <w:p w:rsidR="00C42424" w:rsidRPr="00E300EC" w:rsidRDefault="00C42424" w:rsidP="00C42424">
      <w:pPr>
        <w:pStyle w:val="ConsPlusNormal"/>
        <w:jc w:val="both"/>
      </w:pPr>
      <w:r>
        <w:t xml:space="preserve">2.10.  </w:t>
      </w:r>
      <w:r w:rsidRPr="00E300EC">
        <w:t>Блок – схема предоставления муниципальной услуги представлена в приложении № 4.</w:t>
      </w:r>
    </w:p>
    <w:p w:rsidR="00C42424" w:rsidRDefault="00C42424" w:rsidP="00C42424">
      <w:pPr>
        <w:pStyle w:val="ConsPlusNormal"/>
        <w:jc w:val="both"/>
      </w:pPr>
      <w:r w:rsidRPr="00E300EC">
        <w:t>Заказ  на  данную  муниципальную  услугу  может  быть  осуществлен</w:t>
      </w:r>
      <w:r w:rsidR="001E3D3A">
        <w:t>а</w:t>
      </w:r>
      <w:r w:rsidRPr="00E300EC">
        <w:t xml:space="preserve">  с  использованием  универсальной электронной  карты.</w:t>
      </w:r>
    </w:p>
    <w:p w:rsidR="00C42424" w:rsidRPr="00E300EC" w:rsidRDefault="00C42424" w:rsidP="00C42424">
      <w:pPr>
        <w:ind w:firstLine="708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представляет собой материальный носитель, содержащий зафиксированную на нем в визуальной (графической) и электронной (машиносчитываемой) формах информацию о пользователе картой и обеспечивающий доступ к информации о пользователе картой, используемой для удостоверения прав пользователя картой на получение муниципальных услуг, а также иных услуг, оказание которых осуществляется с учетом положений настоящего раздела, в том числе для совершения в случаях, предусмотренных законодательством Российской Федерации, юридически значимых действий в электронной форме. Пользователем универсальной электронной картой может быть гражданин Российской Федерации, а также в случаях, предусмотренных федеральными законами, иностранный гражданин либо лицо без гражданства (далее, если не указано иное, - гражданин).</w:t>
      </w: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должна содержать следующие визуальные (незащищенные) сведения: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1) фамилию, имя и (если имеется) отчество пользователя универсальной электронной картой;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2) фотографию заявителя (в случае выдачи универсальной электронной карты по заявлению гражданина в порядке, установленном статьей 25 Федерального закона от 27.07.2010 №</w:t>
      </w:r>
      <w:r w:rsidR="009F3013">
        <w:rPr>
          <w:szCs w:val="28"/>
        </w:rPr>
        <w:t xml:space="preserve"> </w:t>
      </w:r>
      <w:r w:rsidRPr="00E300EC">
        <w:rPr>
          <w:szCs w:val="28"/>
        </w:rPr>
        <w:t>210-ФЗ «Об организации предоставления государственных и муниципальных услуг»);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3) номер универсальной электронной карты и срок ее действия;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4) контактную информацию уполномоченной организации субъекта Российской Федерации;</w:t>
      </w:r>
    </w:p>
    <w:p w:rsidR="00C42424" w:rsidRPr="00E300EC" w:rsidRDefault="00C42424" w:rsidP="00C42424">
      <w:pPr>
        <w:ind w:firstLine="709"/>
        <w:jc w:val="both"/>
        <w:outlineLvl w:val="1"/>
        <w:rPr>
          <w:szCs w:val="28"/>
        </w:rPr>
      </w:pPr>
      <w:r w:rsidRPr="00E300EC">
        <w:rPr>
          <w:szCs w:val="28"/>
        </w:rPr>
        <w:t>5) страховой номер индивидуального лицевого счета застрахованного лица в системе обязательного пенсионного страхования Российской Федерации.</w:t>
      </w: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власти.</w:t>
      </w:r>
    </w:p>
    <w:p w:rsidR="00C42424" w:rsidRDefault="00C42424" w:rsidP="00C42424">
      <w:pPr>
        <w:ind w:firstLine="720"/>
        <w:jc w:val="both"/>
        <w:outlineLvl w:val="1"/>
        <w:rPr>
          <w:szCs w:val="28"/>
        </w:rPr>
      </w:pPr>
      <w:r w:rsidRPr="00E300EC">
        <w:rPr>
          <w:szCs w:val="28"/>
        </w:rPr>
        <w:t>Универсальная электронная карта хранится у пользователя такой картой и не может быть использована для предоставления муниципальных услуг другим лицам.</w:t>
      </w:r>
    </w:p>
    <w:p w:rsidR="00C42424" w:rsidRDefault="00C42424" w:rsidP="00C42424">
      <w:pPr>
        <w:tabs>
          <w:tab w:val="left" w:pos="540"/>
        </w:tabs>
        <w:ind w:firstLine="539"/>
        <w:jc w:val="both"/>
        <w:rPr>
          <w:szCs w:val="28"/>
        </w:rPr>
      </w:pPr>
    </w:p>
    <w:p w:rsidR="00C42424" w:rsidRPr="00E300EC" w:rsidRDefault="00C42424" w:rsidP="00C42424">
      <w:pPr>
        <w:pStyle w:val="ConsPlusNormal"/>
        <w:jc w:val="both"/>
      </w:pPr>
      <w:r>
        <w:t xml:space="preserve">           2.11</w:t>
      </w:r>
      <w:r w:rsidRPr="00E300EC">
        <w:t>. Перечень оснований для приостановления предоставления муниципальной услуги, или отказа в предоставлении муниципальной услуги: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 отсутствие документов, предусмотренных </w:t>
      </w:r>
      <w:r>
        <w:t>п.</w:t>
      </w:r>
      <w:r w:rsidRPr="00E300EC">
        <w:t>п.</w:t>
      </w:r>
      <w:r>
        <w:t>2.6.4</w:t>
      </w:r>
      <w:r w:rsidRPr="00E300EC">
        <w:t xml:space="preserve"> настоящего регл</w:t>
      </w:r>
      <w:r w:rsidRPr="00E300EC">
        <w:t>а</w:t>
      </w:r>
      <w:r w:rsidRPr="00E300EC">
        <w:t>мента;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– несоответствие объекта капитального строительства требованиям градостроительного плана земельного участка;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- несоответствие объекта капитального строительства требованиям, установленным в разрешении на строительство;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несоответствие параметров построенного, реконструированного, отремонтированного объекта капитального строительства проектной документации.</w:t>
      </w:r>
    </w:p>
    <w:p w:rsidR="00C42424" w:rsidRPr="00E300EC" w:rsidRDefault="00C42424" w:rsidP="00C42424">
      <w:pPr>
        <w:pStyle w:val="ConsPlusNormal"/>
        <w:ind w:firstLine="709"/>
        <w:jc w:val="both"/>
      </w:pPr>
      <w:r>
        <w:t>2.12</w:t>
      </w:r>
      <w:r w:rsidRPr="00E300EC">
        <w:t>. Данное основание не применяется в отношении объектов индивидуального жилищного строительства.</w:t>
      </w:r>
    </w:p>
    <w:p w:rsidR="00C42424" w:rsidRDefault="00C42424" w:rsidP="00C42424">
      <w:pPr>
        <w:pStyle w:val="ConsPlusNormal"/>
        <w:ind w:firstLine="709"/>
        <w:jc w:val="both"/>
      </w:pPr>
      <w:r w:rsidRPr="00E300EC">
        <w:t>– обращение застройщика об отзыве заявления на присвоение адреса или переадресации  объекта недвижимости.</w:t>
      </w:r>
    </w:p>
    <w:p w:rsidR="00C42424" w:rsidRDefault="00C42424" w:rsidP="00C42424">
      <w:pPr>
        <w:spacing w:before="100" w:beforeAutospacing="1" w:after="100" w:afterAutospacing="1"/>
        <w:jc w:val="both"/>
        <w:rPr>
          <w:color w:val="000000"/>
          <w:szCs w:val="28"/>
        </w:rPr>
      </w:pPr>
      <w:r>
        <w:rPr>
          <w:szCs w:val="28"/>
        </w:rPr>
        <w:t xml:space="preserve">2.13.  </w:t>
      </w:r>
      <w:r w:rsidRPr="005B3137">
        <w:rPr>
          <w:color w:val="000000"/>
          <w:szCs w:val="28"/>
        </w:rPr>
        <w:t>Размер платы, взимаемой с заявителя,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– в соответствии с действующим законодательством</w:t>
      </w:r>
      <w:r>
        <w:rPr>
          <w:color w:val="000000"/>
          <w:szCs w:val="28"/>
        </w:rPr>
        <w:t>.</w:t>
      </w:r>
      <w:r w:rsidRPr="005B3137">
        <w:rPr>
          <w:color w:val="000000"/>
          <w:szCs w:val="28"/>
        </w:rPr>
        <w:t xml:space="preserve"> </w:t>
      </w:r>
    </w:p>
    <w:p w:rsidR="00C42424" w:rsidRDefault="00C42424" w:rsidP="00C42424">
      <w:pPr>
        <w:spacing w:before="100" w:beforeAutospacing="1" w:after="100" w:afterAutospacing="1"/>
        <w:jc w:val="both"/>
        <w:rPr>
          <w:szCs w:val="28"/>
          <w:bdr w:val="none" w:sz="0" w:space="0" w:color="auto" w:frame="1"/>
        </w:rPr>
      </w:pPr>
      <w:r w:rsidRPr="005B3137">
        <w:rPr>
          <w:szCs w:val="28"/>
          <w:bdr w:val="none" w:sz="0" w:space="0" w:color="auto" w:frame="1"/>
        </w:rPr>
        <w:t>- муниципальная услуга предоставляется бесплатно;</w:t>
      </w:r>
    </w:p>
    <w:p w:rsidR="00C42424" w:rsidRPr="0060528D" w:rsidRDefault="00C42424" w:rsidP="00C42424">
      <w:pPr>
        <w:ind w:firstLine="540"/>
        <w:jc w:val="both"/>
        <w:rPr>
          <w:szCs w:val="28"/>
        </w:rPr>
      </w:pPr>
      <w:r w:rsidRPr="0060528D">
        <w:rPr>
          <w:szCs w:val="28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минут.</w:t>
      </w:r>
    </w:p>
    <w:p w:rsidR="00C42424" w:rsidRDefault="00C42424" w:rsidP="00C42424">
      <w:pPr>
        <w:ind w:firstLine="540"/>
        <w:jc w:val="both"/>
        <w:rPr>
          <w:color w:val="000000"/>
          <w:szCs w:val="28"/>
        </w:rPr>
      </w:pPr>
      <w:r w:rsidRPr="0060528D">
        <w:rPr>
          <w:szCs w:val="28"/>
        </w:rPr>
        <w:t xml:space="preserve">2.15.  Регистрация запроса заявителя о предоставлении муниципальной услуги осуществляется в день </w:t>
      </w:r>
      <w:r w:rsidRPr="0060528D">
        <w:rPr>
          <w:color w:val="000000"/>
          <w:szCs w:val="28"/>
        </w:rPr>
        <w:t>его приема.</w:t>
      </w:r>
    </w:p>
    <w:p w:rsidR="00C42424" w:rsidRPr="0060528D" w:rsidRDefault="00C42424" w:rsidP="00C42424">
      <w:pPr>
        <w:jc w:val="both"/>
        <w:rPr>
          <w:b/>
          <w:szCs w:val="28"/>
        </w:rPr>
      </w:pPr>
      <w:r>
        <w:rPr>
          <w:szCs w:val="28"/>
        </w:rPr>
        <w:t xml:space="preserve">       2.16.</w:t>
      </w:r>
      <w:r w:rsidRPr="00E300EC">
        <w:rPr>
          <w:szCs w:val="28"/>
        </w:rPr>
        <w:t xml:space="preserve">  Здание, в котором ведется прием заявителей, должно быть оборудовано входом, обеспеч</w:t>
      </w:r>
      <w:r w:rsidRPr="00E300EC">
        <w:rPr>
          <w:szCs w:val="28"/>
        </w:rPr>
        <w:t>и</w:t>
      </w:r>
      <w:r w:rsidRPr="00E300EC">
        <w:rPr>
          <w:szCs w:val="28"/>
        </w:rPr>
        <w:t>вающим свободный доступ заявителей в помещение, противопожарной системой и средствами пожаротушения, системой оповещения о во</w:t>
      </w:r>
      <w:r w:rsidRPr="00E300EC">
        <w:rPr>
          <w:szCs w:val="28"/>
        </w:rPr>
        <w:t>з</w:t>
      </w:r>
      <w:r w:rsidRPr="00E300EC">
        <w:rPr>
          <w:szCs w:val="28"/>
        </w:rPr>
        <w:t>никновении чрезвычайной ситуации,</w:t>
      </w:r>
      <w:r w:rsidR="00423752">
        <w:rPr>
          <w:szCs w:val="28"/>
        </w:rPr>
        <w:t xml:space="preserve"> </w:t>
      </w:r>
      <w:r w:rsidRPr="00E300EC">
        <w:rPr>
          <w:szCs w:val="28"/>
        </w:rPr>
        <w:t>и располагаться с учетом пешеходной доступности не более 10 минут от остановок общественн</w:t>
      </w:r>
      <w:r w:rsidRPr="00E300EC">
        <w:rPr>
          <w:szCs w:val="28"/>
        </w:rPr>
        <w:t>о</w:t>
      </w:r>
      <w:r w:rsidRPr="00E300EC">
        <w:rPr>
          <w:szCs w:val="28"/>
        </w:rPr>
        <w:t>го транспорта.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2.17.</w:t>
      </w:r>
      <w:r w:rsidRPr="00E300EC">
        <w:rPr>
          <w:szCs w:val="28"/>
        </w:rPr>
        <w:t xml:space="preserve"> Места для информирования заявителей, получения информации и заполнения необх</w:t>
      </w:r>
      <w:r w:rsidRPr="00E300EC">
        <w:rPr>
          <w:szCs w:val="28"/>
        </w:rPr>
        <w:t>о</w:t>
      </w:r>
      <w:r w:rsidRPr="00E300EC">
        <w:rPr>
          <w:szCs w:val="28"/>
        </w:rPr>
        <w:t>димых документов оборудовано информационным стендом, столом и стульями.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2.18.  </w:t>
      </w:r>
      <w:r w:rsidRPr="00E300EC">
        <w:rPr>
          <w:szCs w:val="28"/>
        </w:rPr>
        <w:t xml:space="preserve"> В местах ожидания личного приема устанавливаются стулья.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2.19.  </w:t>
      </w:r>
      <w:r w:rsidRPr="00E300EC">
        <w:rPr>
          <w:szCs w:val="28"/>
        </w:rPr>
        <w:t>Места для приема заявителей должны соответствовать санитарно –эпидемиологическим правилам и нормативам «Гигиенические требования к персональным эле</w:t>
      </w:r>
      <w:r w:rsidRPr="00E300EC">
        <w:rPr>
          <w:szCs w:val="28"/>
        </w:rPr>
        <w:t>к</w:t>
      </w:r>
      <w:r w:rsidRPr="00E300EC">
        <w:rPr>
          <w:szCs w:val="28"/>
        </w:rPr>
        <w:t>тронно-вычислительным машинам и организации работы. СанПиН 2.2.2/2.4.1340-03.</w:t>
      </w:r>
    </w:p>
    <w:p w:rsidR="00C42424" w:rsidRDefault="00C42424" w:rsidP="00C42424">
      <w:pPr>
        <w:jc w:val="both"/>
      </w:pPr>
      <w:r>
        <w:rPr>
          <w:szCs w:val="28"/>
        </w:rPr>
        <w:t xml:space="preserve">        2.20.  </w:t>
      </w:r>
      <w:r>
        <w:t>П</w:t>
      </w:r>
      <w:r w:rsidRPr="001D51E5">
        <w:t>омещения</w:t>
      </w:r>
      <w:r>
        <w:t xml:space="preserve">  </w:t>
      </w:r>
      <w:r w:rsidRPr="001D51E5">
        <w:t xml:space="preserve"> </w:t>
      </w:r>
      <w:r w:rsidRPr="00E300EC">
        <w:rPr>
          <w:szCs w:val="28"/>
        </w:rPr>
        <w:t xml:space="preserve">для приема </w:t>
      </w:r>
      <w:r>
        <w:rPr>
          <w:szCs w:val="28"/>
        </w:rPr>
        <w:t xml:space="preserve">должны  быть  </w:t>
      </w:r>
      <w:r>
        <w:t>оборудованы</w:t>
      </w:r>
      <w:r w:rsidRPr="001D51E5">
        <w:t xml:space="preserve"> системой кондиционирования воздуха, а также средствами, обеспечивающими </w:t>
      </w:r>
    </w:p>
    <w:p w:rsidR="00C42424" w:rsidRPr="0060528D" w:rsidRDefault="00C42424" w:rsidP="00C42424">
      <w:pPr>
        <w:jc w:val="both"/>
        <w:rPr>
          <w:szCs w:val="28"/>
        </w:rPr>
      </w:pPr>
      <w:r w:rsidRPr="001D51E5">
        <w:t xml:space="preserve">безопасность и комфортное пребывание заявителей. </w:t>
      </w:r>
    </w:p>
    <w:p w:rsidR="00C42424" w:rsidRPr="001D51E5" w:rsidRDefault="00C42424" w:rsidP="00C42424">
      <w:pPr>
        <w:ind w:firstLine="567"/>
        <w:jc w:val="both"/>
      </w:pPr>
      <w:r>
        <w:rPr>
          <w:szCs w:val="28"/>
        </w:rPr>
        <w:t xml:space="preserve">2.21. </w:t>
      </w:r>
      <w:r w:rsidRPr="00E300EC">
        <w:rPr>
          <w:szCs w:val="28"/>
        </w:rPr>
        <w:t xml:space="preserve"> Места ожидания оборудуются стульями, кресельными секциями.</w:t>
      </w:r>
    </w:p>
    <w:p w:rsidR="00C42424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  2.22. </w:t>
      </w:r>
      <w:r w:rsidRPr="00E300EC">
        <w:rPr>
          <w:szCs w:val="28"/>
        </w:rPr>
        <w:t xml:space="preserve"> У  кабинетов находятся  вывески с указанием фамилии, имени, отчества, должности специал</w:t>
      </w:r>
      <w:r w:rsidRPr="00E300EC">
        <w:rPr>
          <w:szCs w:val="28"/>
        </w:rPr>
        <w:t>и</w:t>
      </w:r>
      <w:r w:rsidRPr="00E300EC">
        <w:rPr>
          <w:szCs w:val="28"/>
        </w:rPr>
        <w:t>ста,  приемных дней и времени приема.</w:t>
      </w:r>
    </w:p>
    <w:p w:rsidR="00C42424" w:rsidRPr="001D51E5" w:rsidRDefault="00C42424" w:rsidP="00C42424">
      <w:pPr>
        <w:jc w:val="both"/>
      </w:pPr>
      <w:r>
        <w:t xml:space="preserve">На </w:t>
      </w:r>
      <w:r>
        <w:rPr>
          <w:szCs w:val="28"/>
        </w:rPr>
        <w:t>автостоянке</w:t>
      </w:r>
      <w:r w:rsidRPr="00E300EC">
        <w:rPr>
          <w:szCs w:val="28"/>
        </w:rPr>
        <w:t xml:space="preserve"> для парковки автомобилей</w:t>
      </w:r>
      <w:r>
        <w:rPr>
          <w:szCs w:val="28"/>
        </w:rPr>
        <w:t xml:space="preserve">  должно  быть  предусмотрено и  обозначено  место  </w:t>
      </w:r>
      <w:r w:rsidRPr="00E300EC">
        <w:rPr>
          <w:szCs w:val="28"/>
        </w:rPr>
        <w:t>для парковки</w:t>
      </w:r>
      <w:r>
        <w:rPr>
          <w:szCs w:val="28"/>
        </w:rPr>
        <w:t xml:space="preserve">  транспорта</w:t>
      </w:r>
      <w:r w:rsidRPr="001D51E5">
        <w:t xml:space="preserve"> </w:t>
      </w:r>
      <w:r>
        <w:t xml:space="preserve">  граждан  </w:t>
      </w:r>
      <w:r w:rsidRPr="001D51E5">
        <w:t>с ограниченными  физическими  возможностями</w:t>
      </w:r>
      <w:r>
        <w:t>.</w:t>
      </w:r>
      <w:r w:rsidRPr="001D51E5">
        <w:t xml:space="preserve">    </w:t>
      </w:r>
    </w:p>
    <w:p w:rsidR="00C42424" w:rsidRPr="00E300EC" w:rsidRDefault="009F3013" w:rsidP="00C42424">
      <w:pPr>
        <w:jc w:val="both"/>
        <w:rPr>
          <w:b/>
          <w:szCs w:val="28"/>
        </w:rPr>
      </w:pPr>
      <w:r>
        <w:rPr>
          <w:szCs w:val="28"/>
        </w:rPr>
        <w:t xml:space="preserve">          </w:t>
      </w:r>
      <w:r w:rsidR="00C42424">
        <w:rPr>
          <w:szCs w:val="28"/>
        </w:rPr>
        <w:t xml:space="preserve">2.23. </w:t>
      </w:r>
      <w:r w:rsidR="00C42424" w:rsidRPr="00E300EC">
        <w:rPr>
          <w:szCs w:val="28"/>
        </w:rPr>
        <w:t xml:space="preserve"> На территории, прилегающей к зданию Администрации поселения (далее – Здание), распол</w:t>
      </w:r>
      <w:r w:rsidR="00C42424" w:rsidRPr="00E300EC">
        <w:rPr>
          <w:szCs w:val="28"/>
        </w:rPr>
        <w:t>а</w:t>
      </w:r>
      <w:r w:rsidR="00C42424" w:rsidRPr="00E300EC">
        <w:rPr>
          <w:szCs w:val="28"/>
        </w:rPr>
        <w:t>гается  автостоянка для парковки автомобилей. Доступ заявителей к парковочным местам является бе</w:t>
      </w:r>
      <w:r w:rsidR="00C42424" w:rsidRPr="00E300EC">
        <w:rPr>
          <w:szCs w:val="28"/>
        </w:rPr>
        <w:t>с</w:t>
      </w:r>
      <w:r w:rsidR="00C42424" w:rsidRPr="00E300EC">
        <w:rPr>
          <w:szCs w:val="28"/>
        </w:rPr>
        <w:t>платным.</w:t>
      </w:r>
    </w:p>
    <w:p w:rsidR="00C42424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2.24.</w:t>
      </w:r>
      <w:r w:rsidRPr="001D51E5">
        <w:rPr>
          <w:szCs w:val="28"/>
        </w:rPr>
        <w:t xml:space="preserve">  </w:t>
      </w:r>
      <w:r>
        <w:t>Д</w:t>
      </w:r>
      <w:r w:rsidRPr="001D51E5">
        <w:t xml:space="preserve">ля заявителей с ограниченными  физическими  возможностями    вход в здание  должен  быть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Администрации. </w:t>
      </w:r>
      <w:r>
        <w:t>О</w:t>
      </w:r>
      <w:r w:rsidRPr="001D51E5">
        <w:t>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             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</w:t>
      </w:r>
      <w:r>
        <w:t>ьефно-точечным шрифтом Брайля.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 xml:space="preserve">2.25.  </w:t>
      </w:r>
      <w:r w:rsidRPr="00E300EC">
        <w:rPr>
          <w:szCs w:val="28"/>
        </w:rPr>
        <w:t>Рабочее место специалиста, осуществляющего исполнение муниципальной услуги, оборуд</w:t>
      </w:r>
      <w:r w:rsidRPr="00E300EC">
        <w:rPr>
          <w:szCs w:val="28"/>
        </w:rPr>
        <w:t>у</w:t>
      </w:r>
      <w:r w:rsidRPr="00E300EC">
        <w:rPr>
          <w:szCs w:val="28"/>
        </w:rPr>
        <w:t>ется компьютером, оргтехникой, телефоном, необходимой мебелью.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Специалисту, участвующему в предоставлении муниципальной услуги выделяются необх</w:t>
      </w:r>
      <w:r w:rsidRPr="00E300EC">
        <w:rPr>
          <w:szCs w:val="28"/>
        </w:rPr>
        <w:t>о</w:t>
      </w:r>
      <w:r w:rsidRPr="00E300EC">
        <w:rPr>
          <w:szCs w:val="28"/>
        </w:rPr>
        <w:t>димые бланки, бумага, канцелярские товары.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>
        <w:rPr>
          <w:szCs w:val="28"/>
        </w:rPr>
        <w:t>2.26</w:t>
      </w:r>
      <w:r w:rsidRPr="00E300EC">
        <w:rPr>
          <w:szCs w:val="28"/>
        </w:rPr>
        <w:t>. Информация о перечне   необходимых документов для предоставления муниципальной у</w:t>
      </w:r>
      <w:r w:rsidRPr="00E300EC">
        <w:rPr>
          <w:szCs w:val="28"/>
        </w:rPr>
        <w:t>с</w:t>
      </w:r>
      <w:r w:rsidRPr="00E300EC">
        <w:rPr>
          <w:szCs w:val="28"/>
        </w:rPr>
        <w:t>луги.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На информационном стенде Администрации  поселения размещается следующая информ</w:t>
      </w:r>
      <w:r w:rsidRPr="00E300EC">
        <w:rPr>
          <w:szCs w:val="28"/>
        </w:rPr>
        <w:t>а</w:t>
      </w:r>
      <w:r w:rsidRPr="00E300EC">
        <w:rPr>
          <w:szCs w:val="28"/>
        </w:rPr>
        <w:t>ция: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перечень документов, предоставляемых Заявителем для получения муниципальной услуги;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порядок предоставления муниципальной услуги;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образец заявления в свободной форме;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адреса организаций, режим работы, сведения о местонахождении, контактных телефонах орган</w:t>
      </w:r>
      <w:r w:rsidRPr="00E300EC">
        <w:rPr>
          <w:szCs w:val="28"/>
        </w:rPr>
        <w:t>и</w:t>
      </w:r>
      <w:r w:rsidRPr="00E300EC">
        <w:rPr>
          <w:szCs w:val="28"/>
        </w:rPr>
        <w:t>заций, участвующих в предоставлении муниципальной услуги.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 xml:space="preserve">2.27.  </w:t>
      </w:r>
      <w:r w:rsidRPr="00E300EC">
        <w:rPr>
          <w:bCs/>
          <w:spacing w:val="-7"/>
          <w:szCs w:val="28"/>
        </w:rPr>
        <w:t xml:space="preserve"> Перечень документов, представляемых заявителями, </w:t>
      </w:r>
      <w:r w:rsidRPr="00E300EC">
        <w:rPr>
          <w:bCs/>
          <w:szCs w:val="28"/>
        </w:rPr>
        <w:t>и требования к ним.</w:t>
      </w:r>
    </w:p>
    <w:p w:rsidR="00C42424" w:rsidRPr="00E751B7" w:rsidRDefault="00C42424" w:rsidP="00C42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E300EC">
        <w:rPr>
          <w:szCs w:val="28"/>
        </w:rPr>
        <w:t xml:space="preserve">          </w:t>
      </w:r>
      <w:r>
        <w:rPr>
          <w:szCs w:val="28"/>
        </w:rPr>
        <w:t xml:space="preserve">2.28. </w:t>
      </w:r>
      <w:r w:rsidRPr="00E751B7">
        <w:rPr>
          <w:szCs w:val="28"/>
        </w:rPr>
        <w:t xml:space="preserve">  Показатели доступности и качества муниципальных услуг: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соблюдение сроков ожидания в очереди при подаче запроса и  регистрации запроса.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 xml:space="preserve">- рассмотрение обращения заявителя в установленные </w:t>
      </w:r>
      <w:r>
        <w:rPr>
          <w:szCs w:val="28"/>
        </w:rPr>
        <w:t>регламентом</w:t>
      </w:r>
      <w:r w:rsidRPr="00E751B7">
        <w:rPr>
          <w:szCs w:val="28"/>
        </w:rPr>
        <w:t xml:space="preserve"> сроки.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возможность подачи обращения и получения ответа на обращение в электронной форме.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сопровождение  инвалидов,  имеющих  стойкие  расстройства  функции зрения и  самостоятельного  передвижения,  и  оказание  им помощи  на  объектах.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 допуск  на  объекты  сурдопереводчика  и  тифлосурдопереводчика.</w:t>
      </w:r>
    </w:p>
    <w:p w:rsidR="00C42424" w:rsidRPr="00E751B7" w:rsidRDefault="00C42424" w:rsidP="00C42424">
      <w:pPr>
        <w:ind w:firstLine="720"/>
        <w:jc w:val="both"/>
        <w:rPr>
          <w:szCs w:val="28"/>
        </w:rPr>
      </w:pPr>
      <w:r w:rsidRPr="00E751B7">
        <w:rPr>
          <w:szCs w:val="28"/>
        </w:rPr>
        <w:t>-   допуск на  объекты  собаки-проводника  при  наличии  документа, подтверждающего  ее  специальное  обучение,  выданного  в  соответствии  с  приказом  Министерства  труда  и  социальной  защиты  Российской  Федерации  от  22.06.2015 г. № 386 н.</w:t>
      </w:r>
    </w:p>
    <w:p w:rsidR="00C42424" w:rsidRPr="00E300EC" w:rsidRDefault="00C42424" w:rsidP="00C42424">
      <w:pPr>
        <w:ind w:firstLine="720"/>
        <w:jc w:val="both"/>
        <w:rPr>
          <w:szCs w:val="28"/>
        </w:rPr>
      </w:pPr>
      <w:r>
        <w:rPr>
          <w:szCs w:val="28"/>
        </w:rPr>
        <w:t>2.29</w:t>
      </w:r>
      <w:r w:rsidRPr="00E751B7">
        <w:rPr>
          <w:szCs w:val="28"/>
        </w:rPr>
        <w:t xml:space="preserve"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- отсутствуют. </w:t>
      </w:r>
    </w:p>
    <w:p w:rsidR="00C42424" w:rsidRPr="00B3185D" w:rsidRDefault="00C42424" w:rsidP="00C42424">
      <w:pPr>
        <w:ind w:firstLine="720"/>
        <w:jc w:val="center"/>
        <w:rPr>
          <w:b/>
          <w:szCs w:val="28"/>
        </w:rPr>
      </w:pPr>
      <w:r w:rsidRPr="00B3185D">
        <w:rPr>
          <w:b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42424" w:rsidRPr="00E300EC" w:rsidRDefault="00C42424" w:rsidP="00C42424">
      <w:pPr>
        <w:pStyle w:val="ConsPlusNormal"/>
        <w:jc w:val="both"/>
      </w:pPr>
      <w:r w:rsidRPr="00E300EC">
        <w:t>3.1. Порядок информирования о правилах предоставления муниципал</w:t>
      </w:r>
      <w:r w:rsidRPr="00E300EC">
        <w:t>ь</w:t>
      </w:r>
      <w:r w:rsidRPr="00E300EC">
        <w:t>ной услуги.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3.1.1. Информирование о предоставлении муниципальной услуги осуществляе</w:t>
      </w:r>
      <w:r w:rsidRPr="00E300EC">
        <w:t>т</w:t>
      </w:r>
      <w:r w:rsidRPr="00E300EC">
        <w:t>ся: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  непосредственно у </w:t>
      </w:r>
      <w:r>
        <w:rPr>
          <w:bCs/>
        </w:rPr>
        <w:t>специалиста  по  муниципальному  хозяйству</w:t>
      </w:r>
      <w:r w:rsidRPr="00E300EC">
        <w:rPr>
          <w:bCs/>
        </w:rPr>
        <w:t xml:space="preserve">  </w:t>
      </w:r>
      <w:r w:rsidRPr="00E300EC">
        <w:t xml:space="preserve">Администрации </w:t>
      </w:r>
      <w:r w:rsidR="009F3013">
        <w:t>Войновского</w:t>
      </w:r>
      <w:r w:rsidRPr="00E300EC">
        <w:t xml:space="preserve"> сельского поселения;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на информационных стендах здания Администрации </w:t>
      </w:r>
      <w:r w:rsidR="009F3013">
        <w:t>Войновского</w:t>
      </w:r>
      <w:r w:rsidRPr="00E300EC">
        <w:t xml:space="preserve"> сельского посел</w:t>
      </w:r>
      <w:r w:rsidRPr="00E300EC">
        <w:t>е</w:t>
      </w:r>
      <w:r w:rsidRPr="00E300EC">
        <w:t>ния;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 xml:space="preserve">– с использованием средств телефонной связи, электронной почты, или иным способом, позволяющим осуществлять информирование; </w:t>
      </w:r>
    </w:p>
    <w:p w:rsidR="00C42424" w:rsidRPr="00E300EC" w:rsidRDefault="00C42424" w:rsidP="00C42424">
      <w:pPr>
        <w:pStyle w:val="ConsPlusNormal"/>
        <w:ind w:firstLine="709"/>
        <w:jc w:val="both"/>
      </w:pPr>
      <w:r w:rsidRPr="00E300EC">
        <w:t>При консультировании по телефону должностное лицо, ответственное за предоставление муниципальной услуги, должно в вежливой форме четко и подробно проинформировать обратившегося по интересующим его вопросам.</w:t>
      </w:r>
    </w:p>
    <w:p w:rsidR="00C42424" w:rsidRPr="00EA71D7" w:rsidRDefault="00C42424" w:rsidP="00C42424">
      <w:pPr>
        <w:pStyle w:val="ConsPlusNormal"/>
        <w:jc w:val="both"/>
      </w:pPr>
      <w:r w:rsidRPr="00E300EC">
        <w:t>– посредством размещения соответствующей информации в информационно-телекоммуникационных сетях (средствах массо</w:t>
      </w:r>
      <w:r>
        <w:t>вой информации, сети Интернет).</w:t>
      </w:r>
    </w:p>
    <w:p w:rsidR="00C42424" w:rsidRPr="00E300EC" w:rsidRDefault="00C42424" w:rsidP="00C42424">
      <w:pPr>
        <w:pStyle w:val="ConsPlusNormal"/>
        <w:ind w:left="735"/>
        <w:jc w:val="both"/>
        <w:rPr>
          <w:b/>
        </w:rPr>
      </w:pPr>
    </w:p>
    <w:p w:rsidR="00C42424" w:rsidRPr="00E300EC" w:rsidRDefault="00C42424" w:rsidP="00C42424">
      <w:pPr>
        <w:pStyle w:val="ConsPlusNormal"/>
        <w:ind w:firstLine="840"/>
        <w:jc w:val="both"/>
      </w:pPr>
      <w:r>
        <w:t>3.2.</w:t>
      </w:r>
      <w:r w:rsidRPr="00E300EC">
        <w:t xml:space="preserve"> Основанием для обеспечения оказания муниципальной услуги по присвоению адресов объектам недвижимости, установление местоположений строений является письменное обращение правообладателя объекта недвижимости.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 xml:space="preserve">Правообладатель объекта недвижимости обращается за предоставлением муниципальной услуги в администрацию </w:t>
      </w:r>
      <w:r w:rsidR="009F3013">
        <w:t>Войновского</w:t>
      </w:r>
      <w:r w:rsidRPr="00E300EC">
        <w:t xml:space="preserve"> сельского поселения с заявлением о присвоении адреса объекту недвижимости.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>При направлении обращения по почте или  через  интернет   осуществляется его регистрация в установленном порядке.</w:t>
      </w:r>
    </w:p>
    <w:p w:rsidR="00C42424" w:rsidRPr="00E300EC" w:rsidRDefault="00C42424" w:rsidP="00C42424">
      <w:pPr>
        <w:pStyle w:val="ConsPlusNormal"/>
        <w:ind w:firstLine="840"/>
        <w:jc w:val="both"/>
      </w:pPr>
      <w:r w:rsidRPr="00E300EC">
        <w:t>Предоставление муниципальной услуги включает в себя следующие администрати</w:t>
      </w:r>
      <w:r w:rsidRPr="00E300EC">
        <w:t>в</w:t>
      </w:r>
      <w:r w:rsidRPr="00E300EC">
        <w:t>ные процедуры: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 xml:space="preserve"> 3.3</w:t>
      </w:r>
      <w:r w:rsidRPr="00E300EC">
        <w:rPr>
          <w:szCs w:val="28"/>
        </w:rPr>
        <w:t>. Получение от застройщиков (с предъяв</w:t>
      </w:r>
      <w:r w:rsidRPr="00E300EC">
        <w:rPr>
          <w:szCs w:val="28"/>
        </w:rPr>
        <w:softHyphen/>
        <w:t>лением документа, удостоверяющего ли</w:t>
      </w:r>
      <w:r w:rsidRPr="00E300EC">
        <w:rPr>
          <w:szCs w:val="28"/>
        </w:rPr>
        <w:t>ч</w:t>
      </w:r>
      <w:r w:rsidRPr="00E300EC">
        <w:rPr>
          <w:szCs w:val="28"/>
        </w:rPr>
        <w:t>ность, подтверждающих ре</w:t>
      </w:r>
      <w:r w:rsidRPr="00E300EC">
        <w:rPr>
          <w:szCs w:val="28"/>
        </w:rPr>
        <w:softHyphen/>
        <w:t>гистрацию юр. лица), заявлений с прилагаемыми к ним документами на присвоение адресов и нумерации зданий (форма зая</w:t>
      </w:r>
      <w:r w:rsidRPr="00E300EC">
        <w:rPr>
          <w:szCs w:val="28"/>
        </w:rPr>
        <w:t>в</w:t>
      </w:r>
      <w:r w:rsidRPr="00E300EC">
        <w:rPr>
          <w:szCs w:val="28"/>
        </w:rPr>
        <w:t>ления – приложение № 1,  № 2).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В день поступления обращения специалист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 сельского поселения, ответственный за делопроизводство, передает его главе поселения.</w:t>
      </w:r>
    </w:p>
    <w:p w:rsidR="00C42424" w:rsidRPr="00E300EC" w:rsidRDefault="00C42424" w:rsidP="00C42424">
      <w:pPr>
        <w:ind w:firstLine="709"/>
        <w:jc w:val="both"/>
        <w:rPr>
          <w:szCs w:val="28"/>
        </w:rPr>
      </w:pPr>
      <w:r w:rsidRPr="00E300EC">
        <w:rPr>
          <w:szCs w:val="28"/>
        </w:rPr>
        <w:t xml:space="preserve">Должностное лицо, ответственное за  исполнение муниципальной услуги, производит установление адреса, готовит информацию, являющуюся конечным результатом оказания муниципальной услуги: </w:t>
      </w:r>
    </w:p>
    <w:p w:rsidR="00C42424" w:rsidRPr="00E300EC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 xml:space="preserve">- постановление главы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 о присвоении адреса объекту недвижимости;</w:t>
      </w:r>
    </w:p>
    <w:p w:rsidR="00C42424" w:rsidRPr="00E300EC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 xml:space="preserve">- справку, содержащую    уточняющие     сведения     относительно    адреса      объекта </w:t>
      </w:r>
      <w:r>
        <w:rPr>
          <w:szCs w:val="28"/>
        </w:rPr>
        <w:t xml:space="preserve">   </w:t>
      </w:r>
      <w:r w:rsidRPr="00E300EC">
        <w:rPr>
          <w:szCs w:val="28"/>
        </w:rPr>
        <w:t>недвижимости при разночтениях в документах;</w:t>
      </w:r>
    </w:p>
    <w:p w:rsidR="00C42424" w:rsidRDefault="00C42424" w:rsidP="00C42424">
      <w:pPr>
        <w:ind w:left="360"/>
        <w:jc w:val="both"/>
        <w:rPr>
          <w:szCs w:val="28"/>
        </w:rPr>
      </w:pPr>
      <w:r w:rsidRPr="00E300EC">
        <w:rPr>
          <w:szCs w:val="28"/>
        </w:rPr>
        <w:t>- решение об отказе в присвоении адреса объекту недвижимости.</w:t>
      </w:r>
    </w:p>
    <w:p w:rsidR="00C42424" w:rsidRDefault="00C42424" w:rsidP="00C42424">
      <w:pPr>
        <w:jc w:val="both"/>
        <w:outlineLvl w:val="1"/>
        <w:rPr>
          <w:szCs w:val="28"/>
        </w:rPr>
      </w:pPr>
    </w:p>
    <w:p w:rsidR="00C42424" w:rsidRPr="00E300EC" w:rsidRDefault="00C42424" w:rsidP="00C42424">
      <w:pPr>
        <w:ind w:firstLine="720"/>
        <w:jc w:val="both"/>
        <w:outlineLvl w:val="1"/>
        <w:rPr>
          <w:szCs w:val="28"/>
        </w:rPr>
      </w:pPr>
    </w:p>
    <w:p w:rsidR="00C42424" w:rsidRDefault="00C42424" w:rsidP="00C42424">
      <w:pPr>
        <w:jc w:val="center"/>
        <w:rPr>
          <w:b/>
          <w:szCs w:val="28"/>
        </w:rPr>
      </w:pPr>
      <w:r>
        <w:rPr>
          <w:b/>
          <w:szCs w:val="28"/>
        </w:rPr>
        <w:t>4.   Ф</w:t>
      </w:r>
      <w:r w:rsidRPr="00E300EC">
        <w:rPr>
          <w:b/>
          <w:szCs w:val="28"/>
        </w:rPr>
        <w:t xml:space="preserve">ормы контроля </w:t>
      </w:r>
      <w:r>
        <w:rPr>
          <w:b/>
          <w:szCs w:val="28"/>
        </w:rPr>
        <w:t xml:space="preserve"> за исполнением</w:t>
      </w:r>
      <w:r w:rsidRPr="00E300EC">
        <w:rPr>
          <w:b/>
          <w:szCs w:val="28"/>
        </w:rPr>
        <w:t xml:space="preserve"> </w:t>
      </w:r>
      <w:r>
        <w:rPr>
          <w:b/>
          <w:szCs w:val="28"/>
        </w:rPr>
        <w:t>административного  регламента</w:t>
      </w:r>
      <w:r w:rsidRPr="00E300EC">
        <w:rPr>
          <w:b/>
          <w:szCs w:val="28"/>
        </w:rPr>
        <w:t>.</w:t>
      </w:r>
    </w:p>
    <w:p w:rsidR="00C42424" w:rsidRPr="00E300EC" w:rsidRDefault="00C42424" w:rsidP="00C42424">
      <w:pPr>
        <w:jc w:val="center"/>
        <w:rPr>
          <w:b/>
          <w:szCs w:val="28"/>
        </w:rPr>
      </w:pPr>
    </w:p>
    <w:p w:rsidR="00C42424" w:rsidRPr="00E300EC" w:rsidRDefault="00C42424" w:rsidP="00C4242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300EC">
        <w:rPr>
          <w:szCs w:val="28"/>
        </w:rPr>
        <w:t>.1. Текущий контроль, за соблюдением последовательности действий, определенных админис</w:t>
      </w:r>
      <w:r w:rsidRPr="00E300EC">
        <w:rPr>
          <w:szCs w:val="28"/>
        </w:rPr>
        <w:t>т</w:t>
      </w:r>
      <w:r w:rsidRPr="00E300EC">
        <w:rPr>
          <w:szCs w:val="28"/>
        </w:rPr>
        <w:t>ративными процедурами по предоставлению муниципальной услуги и принятием решений сп</w:t>
      </w:r>
      <w:r w:rsidRPr="00E300EC">
        <w:rPr>
          <w:szCs w:val="28"/>
        </w:rPr>
        <w:t>е</w:t>
      </w:r>
      <w:r w:rsidRPr="00E300EC">
        <w:rPr>
          <w:szCs w:val="28"/>
        </w:rPr>
        <w:t>циалистом Администрации поселения осуществляется непосредственно Главой поселения, а та</w:t>
      </w:r>
      <w:r w:rsidRPr="00E300EC">
        <w:rPr>
          <w:szCs w:val="28"/>
        </w:rPr>
        <w:t>к</w:t>
      </w:r>
      <w:r w:rsidRPr="00E300EC">
        <w:rPr>
          <w:szCs w:val="28"/>
        </w:rPr>
        <w:t>же уполномоченными должностными лицами Администрации поселения, ответственными за организацию работы по предоставлению настоящей муниципал</w:t>
      </w:r>
      <w:r w:rsidRPr="00E300EC">
        <w:rPr>
          <w:szCs w:val="28"/>
        </w:rPr>
        <w:t>ь</w:t>
      </w:r>
      <w:r w:rsidRPr="00E300EC">
        <w:rPr>
          <w:szCs w:val="28"/>
        </w:rPr>
        <w:t>ной услуги.</w:t>
      </w:r>
    </w:p>
    <w:p w:rsidR="00C42424" w:rsidRPr="00E300EC" w:rsidRDefault="00C42424" w:rsidP="00C42424">
      <w:pPr>
        <w:jc w:val="both"/>
        <w:rPr>
          <w:szCs w:val="28"/>
        </w:rPr>
      </w:pPr>
      <w:r>
        <w:rPr>
          <w:szCs w:val="28"/>
        </w:rPr>
        <w:t xml:space="preserve">      4</w:t>
      </w:r>
      <w:r w:rsidRPr="00E300EC">
        <w:rPr>
          <w:szCs w:val="28"/>
        </w:rPr>
        <w:t>.2. сп</w:t>
      </w:r>
      <w:r w:rsidRPr="00E300EC">
        <w:rPr>
          <w:szCs w:val="28"/>
        </w:rPr>
        <w:t>е</w:t>
      </w:r>
      <w:r w:rsidRPr="00E300EC">
        <w:rPr>
          <w:szCs w:val="28"/>
        </w:rPr>
        <w:t>циалист  Администрации поселения осуществляющий  муниципальную  услугу несет персональную ответственность за: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сохранность документов;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правильность и полноту их оформления;</w:t>
      </w:r>
    </w:p>
    <w:p w:rsidR="00C42424" w:rsidRPr="00E300EC" w:rsidRDefault="00C42424" w:rsidP="00C42424">
      <w:pPr>
        <w:ind w:firstLine="540"/>
        <w:jc w:val="both"/>
        <w:rPr>
          <w:szCs w:val="28"/>
        </w:rPr>
      </w:pPr>
      <w:r w:rsidRPr="00E300EC">
        <w:rPr>
          <w:szCs w:val="28"/>
        </w:rPr>
        <w:t>- соблюдения срока рассмотрения.</w:t>
      </w:r>
    </w:p>
    <w:p w:rsidR="00C42424" w:rsidRPr="00E300EC" w:rsidRDefault="00C42424" w:rsidP="00C42424">
      <w:pPr>
        <w:ind w:firstLine="720"/>
        <w:jc w:val="both"/>
        <w:rPr>
          <w:b/>
          <w:szCs w:val="28"/>
        </w:rPr>
      </w:pPr>
      <w:r w:rsidRPr="00E300EC">
        <w:rPr>
          <w:szCs w:val="28"/>
        </w:rPr>
        <w:t>Персональная ответственность должностного лица закрепляется в его должностном регл</w:t>
      </w:r>
      <w:r w:rsidRPr="00E300EC">
        <w:rPr>
          <w:szCs w:val="28"/>
        </w:rPr>
        <w:t>а</w:t>
      </w:r>
      <w:r w:rsidRPr="00E300EC">
        <w:rPr>
          <w:szCs w:val="28"/>
        </w:rPr>
        <w:t>менте в соответствии с требованиями законодательства Российской Федерации.</w:t>
      </w:r>
      <w:r w:rsidRPr="00E300EC">
        <w:rPr>
          <w:b/>
          <w:szCs w:val="28"/>
        </w:rPr>
        <w:t xml:space="preserve">                                                                             </w:t>
      </w:r>
    </w:p>
    <w:p w:rsidR="00C42424" w:rsidRPr="00E300EC" w:rsidRDefault="00C42424" w:rsidP="00C42424">
      <w:pPr>
        <w:jc w:val="both"/>
        <w:rPr>
          <w:b/>
          <w:szCs w:val="28"/>
        </w:rPr>
      </w:pP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300EC">
        <w:rPr>
          <w:b/>
          <w:szCs w:val="28"/>
        </w:rPr>
        <w:t>. Порядок досудебного (внесудебного) обжалования действия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300EC">
        <w:rPr>
          <w:b/>
          <w:szCs w:val="28"/>
        </w:rPr>
        <w:t>(бездействия) должностного лица, а также принимаемого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300EC">
        <w:rPr>
          <w:b/>
          <w:szCs w:val="28"/>
        </w:rPr>
        <w:t>им решения при предоставлении им муниципальной услуги</w:t>
      </w:r>
    </w:p>
    <w:p w:rsidR="00C42424" w:rsidRPr="00E300EC" w:rsidRDefault="00C42424" w:rsidP="00C424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42424" w:rsidRPr="00E300EC" w:rsidRDefault="00C42424" w:rsidP="00C4242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300EC">
        <w:rPr>
          <w:szCs w:val="28"/>
        </w:rPr>
        <w:t>.1. Действие (бездействие) специалиста в предоставлении и решения, принятые в ходе предоставления муниципальной услуги, могут быть обжалованы заявителем в досудебном (вн</w:t>
      </w:r>
      <w:r w:rsidRPr="00E300EC">
        <w:rPr>
          <w:szCs w:val="28"/>
        </w:rPr>
        <w:t>е</w:t>
      </w:r>
      <w:r w:rsidRPr="00E300EC">
        <w:rPr>
          <w:szCs w:val="28"/>
        </w:rPr>
        <w:t>судебном) порядке.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E300EC">
        <w:rPr>
          <w:szCs w:val="28"/>
        </w:rPr>
        <w:t>.2. Основанием для начала процедуры досудебного (внесудебного) обжалования является     обращение (жалоба)     (далее – жалоба) заявителя   на     действие    (бездействие) специалиста в предоставлении и решения, принятые в ходе предоставления муниципальной услуги.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Заявитель в своей письменной жалобе в обязательном порядке указывает либо наименование администрации 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 поселения, в которую направляет письменную жалобу,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В случае необходимости в подтверждение своих доводов заявитель прилагает к письменной жалобе документы и материалы, либо их копии.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Жалоба может быть подана в форме устного обращения на личном приеме заявителей. Прием заявителей в администрации осуществляют глава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поселения. 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Прием заявителей главой администрации проводится  ежедневно в кабинете главы администрации </w:t>
      </w:r>
      <w:r w:rsidR="009F3013">
        <w:rPr>
          <w:szCs w:val="28"/>
        </w:rPr>
        <w:t>Войновского</w:t>
      </w:r>
      <w:r w:rsidRPr="00E300EC">
        <w:rPr>
          <w:szCs w:val="28"/>
        </w:rPr>
        <w:t xml:space="preserve"> сельского  поселения. При личном приеме заявитель предъявляет документ, удостоверяющий его личность.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C42424" w:rsidRPr="00391E7E" w:rsidRDefault="00C42424" w:rsidP="00C4242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91E7E">
        <w:rPr>
          <w:szCs w:val="28"/>
          <w:bdr w:val="none" w:sz="0" w:space="0" w:color="auto" w:frame="1"/>
        </w:rPr>
        <w:t>Жалоба, поступившая в администрацию сельского поселения,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сельского поселения,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szCs w:val="28"/>
          <w:bdr w:val="none" w:sz="0" w:space="0" w:color="auto" w:frame="1"/>
        </w:rPr>
        <w:t xml:space="preserve">  </w:t>
      </w:r>
      <w:r w:rsidRPr="00391E7E">
        <w:rPr>
          <w:szCs w:val="28"/>
        </w:rPr>
        <w:t>Письменный ответ, содержащий результаты рассмотрения письменного обращения, направляется заявителю  не  позднее  дня,  следующего  за  днем  принятия  решения,    в  письменной   форме  и  по  желанию  заявителя в  электронной  форме.</w:t>
      </w:r>
    </w:p>
    <w:p w:rsidR="00C42424" w:rsidRPr="00391E7E" w:rsidRDefault="00C42424" w:rsidP="00C42424">
      <w:pPr>
        <w:spacing w:before="100" w:beforeAutospacing="1" w:after="100" w:afterAutospacing="1"/>
        <w:ind w:firstLine="708"/>
        <w:jc w:val="both"/>
        <w:rPr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Порядок подачи, рассмотрения и разрешения жалоб, направленных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Получатель муниципальной услуги вправе обжаловать действия (бездействия) специалиста, участвующего в предоставлении муниципальной услуги в Егорлыкский  районный суд.</w:t>
      </w: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      </w:t>
      </w: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</w:t>
      </w:r>
      <w:r>
        <w:rPr>
          <w:szCs w:val="28"/>
        </w:rPr>
        <w:t xml:space="preserve">           </w:t>
      </w: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Административному  регламенту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956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    расположенных на территории </w:t>
      </w:r>
      <w:r w:rsidR="00057F0E">
        <w:rPr>
          <w:sz w:val="28"/>
          <w:szCs w:val="28"/>
        </w:rPr>
        <w:t>Войновкого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E300EC" w:rsidRDefault="00C42424" w:rsidP="00C424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2424" w:rsidRPr="00E300EC" w:rsidRDefault="00C42424" w:rsidP="00C42424">
      <w:pPr>
        <w:pStyle w:val="a3"/>
        <w:ind w:left="5520"/>
        <w:jc w:val="both"/>
        <w:rPr>
          <w:szCs w:val="28"/>
        </w:rPr>
      </w:pPr>
    </w:p>
    <w:p w:rsidR="00C42424" w:rsidRPr="00E300EC" w:rsidRDefault="00C42424" w:rsidP="00C42424">
      <w:pPr>
        <w:pStyle w:val="a3"/>
        <w:ind w:left="4320"/>
        <w:jc w:val="both"/>
        <w:rPr>
          <w:szCs w:val="28"/>
        </w:rPr>
      </w:pPr>
      <w:r w:rsidRPr="00E300EC">
        <w:rPr>
          <w:szCs w:val="28"/>
        </w:rPr>
        <w:t xml:space="preserve">   Главе </w:t>
      </w:r>
      <w:r w:rsidR="00057F0E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                                                                       </w:t>
      </w:r>
    </w:p>
    <w:p w:rsidR="00C42424" w:rsidRPr="00E300EC" w:rsidRDefault="00C42424" w:rsidP="00C42424">
      <w:pPr>
        <w:pStyle w:val="ac"/>
        <w:tabs>
          <w:tab w:val="left" w:pos="720"/>
          <w:tab w:val="left" w:pos="9638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(ФИО полностью)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(адрес полностью: индекс,  область район, село, улица, дом)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(контактный телефон)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320" w:hanging="5496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ЗАЯВЛЕНИЕ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 w:line="360" w:lineRule="auto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 xml:space="preserve">Прошу присвоить почтовый адрес объекту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расположенному на земельном участке, по адресу :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Приложение:___________________________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b/>
          <w:szCs w:val="28"/>
        </w:rPr>
        <w:t xml:space="preserve">                      ____________________________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(перечень прилагаемых документов)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szCs w:val="28"/>
        </w:rPr>
        <w:t xml:space="preserve">Дата Подпись  </w:t>
      </w:r>
    </w:p>
    <w:p w:rsidR="00057F0E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                                </w:t>
      </w: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057F0E" w:rsidRDefault="00057F0E" w:rsidP="00C42424">
      <w:pPr>
        <w:jc w:val="both"/>
        <w:rPr>
          <w:szCs w:val="28"/>
        </w:rPr>
      </w:pPr>
    </w:p>
    <w:p w:rsidR="00C42424" w:rsidRPr="00C024EE" w:rsidRDefault="00C42424" w:rsidP="00057F0E">
      <w:pPr>
        <w:jc w:val="right"/>
        <w:rPr>
          <w:szCs w:val="28"/>
        </w:rPr>
      </w:pPr>
      <w:r w:rsidRPr="00E300EC">
        <w:rPr>
          <w:szCs w:val="28"/>
        </w:rPr>
        <w:t>Приложение № 2</w:t>
      </w:r>
    </w:p>
    <w:p w:rsidR="00C42424" w:rsidRPr="00E300EC" w:rsidRDefault="00C42424" w:rsidP="00C424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Административному  регламенту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956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    расположенных на территории </w:t>
      </w:r>
      <w:r w:rsidR="00057F0E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C024EE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                                        </w:t>
      </w:r>
      <w:r>
        <w:rPr>
          <w:szCs w:val="28"/>
        </w:rPr>
        <w:t xml:space="preserve">               </w:t>
      </w:r>
    </w:p>
    <w:p w:rsidR="00C42424" w:rsidRPr="00E300EC" w:rsidRDefault="00C42424" w:rsidP="00C42424">
      <w:pPr>
        <w:pStyle w:val="a3"/>
        <w:ind w:left="4956"/>
        <w:jc w:val="both"/>
        <w:rPr>
          <w:szCs w:val="28"/>
        </w:rPr>
      </w:pPr>
      <w:r w:rsidRPr="00E300EC">
        <w:rPr>
          <w:szCs w:val="28"/>
        </w:rPr>
        <w:t xml:space="preserve">Главе </w:t>
      </w:r>
      <w:r w:rsidR="00057F0E">
        <w:rPr>
          <w:szCs w:val="28"/>
        </w:rPr>
        <w:t>Войновского</w:t>
      </w:r>
      <w:r w:rsidRPr="00E300EC">
        <w:rPr>
          <w:szCs w:val="28"/>
        </w:rPr>
        <w:t xml:space="preserve"> сельского поселения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E300EC">
        <w:rPr>
          <w:sz w:val="28"/>
          <w:szCs w:val="28"/>
        </w:rPr>
        <w:t>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(ФИО полностью)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 xml:space="preserve">(адрес полностью: 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индекс,  область район, село, улица, дом)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______________________________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/>
        <w:jc w:val="both"/>
        <w:rPr>
          <w:sz w:val="28"/>
          <w:szCs w:val="28"/>
        </w:rPr>
      </w:pPr>
      <w:r w:rsidRPr="00E300EC">
        <w:rPr>
          <w:sz w:val="28"/>
          <w:szCs w:val="28"/>
        </w:rPr>
        <w:t>(контактный телефон)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4860" w:hanging="5496"/>
        <w:jc w:val="both"/>
        <w:rPr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pStyle w:val="ac"/>
        <w:tabs>
          <w:tab w:val="left" w:pos="720"/>
        </w:tabs>
        <w:spacing w:before="0" w:after="0"/>
        <w:ind w:left="5496" w:hanging="5496"/>
        <w:jc w:val="center"/>
        <w:rPr>
          <w:b/>
          <w:sz w:val="28"/>
          <w:szCs w:val="28"/>
        </w:rPr>
      </w:pPr>
      <w:r w:rsidRPr="00E300EC">
        <w:rPr>
          <w:b/>
          <w:sz w:val="28"/>
          <w:szCs w:val="28"/>
        </w:rPr>
        <w:t>ЗАЯВЛЕНИЕ</w:t>
      </w:r>
    </w:p>
    <w:p w:rsidR="00C42424" w:rsidRPr="00E300EC" w:rsidRDefault="00C42424" w:rsidP="00C42424">
      <w:pPr>
        <w:pStyle w:val="ac"/>
        <w:tabs>
          <w:tab w:val="left" w:pos="720"/>
        </w:tabs>
        <w:spacing w:before="0" w:after="0" w:line="360" w:lineRule="auto"/>
        <w:ind w:left="5496" w:hanging="5496"/>
        <w:jc w:val="both"/>
        <w:rPr>
          <w:b/>
          <w:sz w:val="28"/>
          <w:szCs w:val="28"/>
        </w:rPr>
      </w:pPr>
    </w:p>
    <w:p w:rsidR="00C42424" w:rsidRPr="00E300EC" w:rsidRDefault="00C42424" w:rsidP="00C42424">
      <w:pPr>
        <w:ind w:firstLine="708"/>
        <w:jc w:val="both"/>
        <w:rPr>
          <w:szCs w:val="28"/>
        </w:rPr>
      </w:pPr>
      <w:r w:rsidRPr="00E300EC">
        <w:rPr>
          <w:szCs w:val="28"/>
        </w:rPr>
        <w:t>Прошу провести переадресацию объекта 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расположенному на земельном участке, по адресу :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____________________________________________________________________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>Приложение:___________________________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____________________________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b/>
          <w:szCs w:val="28"/>
        </w:rPr>
        <w:t xml:space="preserve">                      ____________________________ 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(перечень прилагаемых документов)</w:t>
      </w:r>
    </w:p>
    <w:p w:rsidR="00C42424" w:rsidRPr="00E300EC" w:rsidRDefault="00C42424" w:rsidP="00C42424">
      <w:pPr>
        <w:jc w:val="both"/>
        <w:rPr>
          <w:b/>
          <w:szCs w:val="28"/>
        </w:rPr>
      </w:pPr>
      <w:r w:rsidRPr="00E300EC">
        <w:rPr>
          <w:szCs w:val="28"/>
        </w:rPr>
        <w:t xml:space="preserve">Дата Подпись  </w:t>
      </w:r>
    </w:p>
    <w:p w:rsidR="00057F0E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 xml:space="preserve">                                                                                 </w:t>
      </w:r>
      <w:r>
        <w:rPr>
          <w:szCs w:val="28"/>
        </w:rPr>
        <w:t xml:space="preserve">                          </w:t>
      </w:r>
      <w:r w:rsidRPr="00E300EC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</w:t>
      </w: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057F0E" w:rsidRDefault="00057F0E" w:rsidP="00C42424">
      <w:pPr>
        <w:jc w:val="right"/>
        <w:rPr>
          <w:szCs w:val="28"/>
        </w:rPr>
      </w:pPr>
    </w:p>
    <w:p w:rsidR="00C42424" w:rsidRPr="00E300EC" w:rsidRDefault="00C42424" w:rsidP="00C42424">
      <w:pPr>
        <w:jc w:val="right"/>
        <w:rPr>
          <w:szCs w:val="28"/>
        </w:rPr>
      </w:pPr>
      <w:r w:rsidRPr="00E300EC">
        <w:rPr>
          <w:szCs w:val="28"/>
        </w:rPr>
        <w:t>Приложение № 3</w:t>
      </w:r>
    </w:p>
    <w:p w:rsidR="00C42424" w:rsidRPr="00E300EC" w:rsidRDefault="00C42424" w:rsidP="00C4242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            к административному  регламенту,</w:t>
      </w:r>
    </w:p>
    <w:p w:rsidR="00C42424" w:rsidRPr="00E300EC" w:rsidRDefault="00C42424" w:rsidP="00C42424">
      <w:pPr>
        <w:pStyle w:val="30"/>
        <w:tabs>
          <w:tab w:val="left" w:pos="-3420"/>
        </w:tabs>
        <w:spacing w:after="0"/>
        <w:ind w:left="4248"/>
        <w:jc w:val="right"/>
        <w:rPr>
          <w:sz w:val="28"/>
          <w:szCs w:val="28"/>
        </w:rPr>
      </w:pPr>
      <w:r w:rsidRPr="00E300EC">
        <w:rPr>
          <w:sz w:val="28"/>
          <w:szCs w:val="28"/>
        </w:rPr>
        <w:t xml:space="preserve">«Присвоение адресов и нумерация объектов недвижимости, расположенных на территории </w:t>
      </w:r>
      <w:r w:rsidR="00057F0E">
        <w:rPr>
          <w:sz w:val="28"/>
          <w:szCs w:val="28"/>
        </w:rPr>
        <w:t>Войновского</w:t>
      </w:r>
      <w:r w:rsidRPr="00E300EC">
        <w:rPr>
          <w:sz w:val="28"/>
          <w:szCs w:val="28"/>
        </w:rPr>
        <w:t xml:space="preserve"> сельского поселения»</w:t>
      </w:r>
    </w:p>
    <w:p w:rsidR="00C42424" w:rsidRPr="00E300EC" w:rsidRDefault="00C42424" w:rsidP="00C42424">
      <w:pPr>
        <w:jc w:val="both"/>
        <w:rPr>
          <w:szCs w:val="28"/>
        </w:rPr>
      </w:pPr>
      <w:r w:rsidRPr="00E300EC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</w:t>
      </w:r>
      <w:r w:rsidRPr="00E300EC">
        <w:rPr>
          <w:szCs w:val="28"/>
        </w:rPr>
        <w:t xml:space="preserve">                                                                                 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24EE">
        <w:rPr>
          <w:b/>
          <w:sz w:val="24"/>
          <w:szCs w:val="24"/>
        </w:rPr>
        <w:t>БЛОК-СХЕМА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24EE">
        <w:rPr>
          <w:sz w:val="24"/>
          <w:szCs w:val="24"/>
        </w:rPr>
        <w:t>ПОРЯДКА   ПРЕДОСТАВЛЕНИЯ   МУНИЦИПАЛЬНОЙ   УСЛУГИ</w:t>
      </w:r>
    </w:p>
    <w:p w:rsidR="00C42424" w:rsidRPr="00C024EE" w:rsidRDefault="00C42424" w:rsidP="00C424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24EE">
        <w:rPr>
          <w:sz w:val="24"/>
          <w:szCs w:val="24"/>
        </w:rPr>
        <w:t xml:space="preserve">ПО </w:t>
      </w:r>
      <w:r w:rsidRPr="00C024EE">
        <w:rPr>
          <w:b/>
          <w:sz w:val="24"/>
          <w:szCs w:val="24"/>
        </w:rPr>
        <w:t xml:space="preserve"> ПРИСВОЕНИЮ (ИЗМЕНЕНИЮ) АДРЕСА ОБЪЕКТА НЕДВИЖИМОСТИ</w:t>
      </w:r>
    </w:p>
    <w:p w:rsidR="00C42424" w:rsidRPr="00E300EC" w:rsidRDefault="00C42424" w:rsidP="00C42424">
      <w:pPr>
        <w:pStyle w:val="ConsPlusTitle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300EC">
        <w:rPr>
          <w:rFonts w:ascii="Times New Roman" w:hAnsi="Times New Roman" w:cs="Times New Roman"/>
          <w:noProof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45pt;margin-top:14.2pt;width:423pt;height:32pt;z-index:251649536">
            <v:textbox style="mso-next-textbox:#_x0000_s1076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>прием и регистрация заявления и</w:t>
                  </w:r>
                  <w:r>
                    <w:rPr>
                      <w:sz w:val="20"/>
                    </w:rPr>
                    <w:t xml:space="preserve"> прилагаемых к нему документов</w:t>
                  </w:r>
                </w:p>
              </w:txbxContent>
            </v:textbox>
          </v:shape>
        </w:pict>
      </w:r>
    </w:p>
    <w:p w:rsidR="00C42424" w:rsidRPr="00E300EC" w:rsidRDefault="00C42424" w:rsidP="00C42424">
      <w:pPr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7" type="#_x0000_t67" style="position:absolute;left:0;text-align:left;margin-left:234pt;margin-top:14pt;width:28.35pt;height:34.1pt;z-index:251650560"/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78" type="#_x0000_t202" style="position:absolute;left:0;text-align:left;margin-left:36pt;margin-top:6.5pt;width:428.3pt;height:21.8pt;z-index:251651584">
            <v:textbox style="mso-next-textbox:#_x0000_s1078">
              <w:txbxContent>
                <w:p w:rsidR="00C42424" w:rsidRPr="00057F0E" w:rsidRDefault="00C42424" w:rsidP="00C42424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057F0E">
                    <w:rPr>
                      <w:sz w:val="20"/>
                      <w:szCs w:val="20"/>
                    </w:rPr>
                    <w:t>проверка представленных документов</w:t>
                  </w:r>
                </w:p>
                <w:p w:rsidR="00C42424" w:rsidRDefault="00C42424" w:rsidP="00C42424"/>
              </w:txbxContent>
            </v:textbox>
          </v:shape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83" type="#_x0000_t67" style="position:absolute;left:0;text-align:left;margin-left:90pt;margin-top:1.3pt;width:28.35pt;height:27pt;z-index:251656704"/>
        </w:pict>
      </w:r>
      <w:r w:rsidRPr="00E300EC">
        <w:rPr>
          <w:noProof/>
          <w:kern w:val="2"/>
          <w:szCs w:val="28"/>
        </w:rPr>
        <w:pict>
          <v:shape id="_x0000_s1080" type="#_x0000_t67" style="position:absolute;left:0;text-align:left;margin-left:5in;margin-top:1.3pt;width:28.35pt;height:34.1pt;z-index:251653632"/>
        </w:pict>
      </w:r>
      <w:r w:rsidR="00C42424" w:rsidRPr="00E300EC">
        <w:rPr>
          <w:kern w:val="2"/>
          <w:szCs w:val="28"/>
        </w:rPr>
        <w:tab/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88" type="#_x0000_t202" style="position:absolute;left:0;text-align:left;margin-left:279pt;margin-top:5.1pt;width:207pt;height:42.9pt;z-index:251661824">
            <v:textbox style="mso-next-textbox:#_x0000_s1088">
              <w:txbxContent>
                <w:p w:rsidR="00C42424" w:rsidRPr="005A51E9" w:rsidRDefault="00C42424" w:rsidP="00C42424">
                  <w:pPr>
                    <w:jc w:val="center"/>
                    <w:rPr>
                      <w:sz w:val="20"/>
                    </w:rPr>
                  </w:pPr>
                  <w:r w:rsidRPr="005A51E9">
                    <w:rPr>
                      <w:sz w:val="20"/>
                    </w:rPr>
                    <w:t>отказ в выдаче с указанием причин</w:t>
                  </w:r>
                </w:p>
              </w:txbxContent>
            </v:textbox>
          </v:shape>
        </w:pict>
      </w:r>
      <w:r w:rsidRPr="00E300EC">
        <w:rPr>
          <w:noProof/>
          <w:kern w:val="2"/>
          <w:szCs w:val="28"/>
        </w:rPr>
        <w:pict>
          <v:shape id="_x0000_s1079" type="#_x0000_t202" style="position:absolute;left:0;text-align:left;margin-left:-9pt;margin-top:5.1pt;width:207pt;height:45pt;z-index:251652608">
            <v:textbox style="mso-next-textbox:#_x0000_s1079">
              <w:txbxContent>
                <w:p w:rsidR="00C42424" w:rsidRPr="006E0CFE" w:rsidRDefault="00C42424" w:rsidP="00C42424">
                  <w:pPr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 xml:space="preserve">Выезд </w:t>
                  </w:r>
                  <w:r>
                    <w:rPr>
                      <w:sz w:val="20"/>
                    </w:rPr>
                    <w:t xml:space="preserve">старшего инспектора ЖКХ </w:t>
                  </w:r>
                  <w:r w:rsidRPr="006E0CFE">
                    <w:rPr>
                      <w:sz w:val="20"/>
                    </w:rPr>
                    <w:t>на объект недвижимости место и для составления акта обследования</w:t>
                  </w:r>
                </w:p>
              </w:txbxContent>
            </v:textbox>
          </v:shape>
        </w:pict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057F0E" w:rsidP="00C42424">
      <w:pPr>
        <w:jc w:val="both"/>
        <w:rPr>
          <w:kern w:val="2"/>
          <w:szCs w:val="28"/>
        </w:rPr>
      </w:pPr>
      <w:r w:rsidRPr="00E300EC">
        <w:rPr>
          <w:b/>
          <w:noProof/>
          <w:color w:val="FF0000"/>
          <w:kern w:val="2"/>
          <w:szCs w:val="28"/>
        </w:rPr>
        <w:pict>
          <v:shape id="_x0000_s1087" type="#_x0000_t67" style="position:absolute;left:0;text-align:left;margin-left:99pt;margin-top:10.85pt;width:27pt;height:36pt;z-index:251660800"/>
        </w:pict>
      </w:r>
    </w:p>
    <w:p w:rsidR="00C42424" w:rsidRPr="00E300EC" w:rsidRDefault="00057F0E" w:rsidP="00C42424">
      <w:pPr>
        <w:tabs>
          <w:tab w:val="left" w:pos="6420"/>
        </w:tabs>
        <w:jc w:val="both"/>
        <w:rPr>
          <w:kern w:val="2"/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82" type="#_x0000_t202" style="position:absolute;left:0;text-align:left;margin-left:279pt;margin-top:3.75pt;width:205.65pt;height:71.05pt;z-index:251655680">
            <v:textbox style="mso-next-textbox:#_x0000_s1082">
              <w:txbxContent>
                <w:p w:rsidR="00C42424" w:rsidRPr="005A51E9" w:rsidRDefault="00C42424" w:rsidP="00C42424">
                  <w:pPr>
                    <w:pStyle w:val="11"/>
                    <w:tabs>
                      <w:tab w:val="clear" w:pos="360"/>
                    </w:tabs>
                    <w:spacing w:before="0" w:after="0"/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 xml:space="preserve">Подготовка проекта </w:t>
                  </w:r>
                  <w:r>
                    <w:rPr>
                      <w:sz w:val="20"/>
                    </w:rPr>
                    <w:t>постановления</w:t>
                  </w:r>
                  <w:r w:rsidRPr="005A51E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 утверждении описания объекта</w:t>
                  </w:r>
                </w:p>
                <w:p w:rsidR="00C42424" w:rsidRPr="005A51E9" w:rsidRDefault="00C42424" w:rsidP="00C42424">
                  <w:pPr>
                    <w:jc w:val="center"/>
                  </w:pPr>
                </w:p>
              </w:txbxContent>
            </v:textbox>
          </v:shape>
        </w:pict>
      </w:r>
    </w:p>
    <w:p w:rsidR="00C42424" w:rsidRPr="00E300EC" w:rsidRDefault="00057F0E" w:rsidP="00C42424">
      <w:pPr>
        <w:tabs>
          <w:tab w:val="left" w:pos="3750"/>
        </w:tabs>
        <w:jc w:val="both"/>
        <w:rPr>
          <w:kern w:val="2"/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92" type="#_x0000_t67" style="position:absolute;left:0;text-align:left;margin-left:220.3pt;margin-top:1.35pt;width:28.35pt;height:55pt;rotation:270;z-index:251665920"/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1" type="#_x0000_t202" style="position:absolute;left:0;text-align:left;margin-left:0;margin-top:14.65pt;width:207pt;height:32.1pt;z-index:251654656">
            <v:textbox style="mso-next-textbox:#_x0000_s1081">
              <w:txbxContent>
                <w:p w:rsidR="00C42424" w:rsidRPr="006E0CFE" w:rsidRDefault="00C42424" w:rsidP="00C42424">
                  <w:pPr>
                    <w:ind w:firstLine="7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Подготовка  акта обследования</w:t>
                  </w:r>
                </w:p>
                <w:p w:rsidR="00C42424" w:rsidRPr="006E0CFE" w:rsidRDefault="00C42424" w:rsidP="00C42424"/>
              </w:txbxContent>
            </v:textbox>
          </v:shape>
        </w:pict>
      </w:r>
      <w:r w:rsidR="00C42424" w:rsidRPr="00E300EC">
        <w:rPr>
          <w:kern w:val="2"/>
          <w:szCs w:val="28"/>
        </w:rPr>
        <w:tab/>
      </w:r>
    </w:p>
    <w:p w:rsidR="00C42424" w:rsidRPr="00E300EC" w:rsidRDefault="00C42424" w:rsidP="00C42424">
      <w:pPr>
        <w:tabs>
          <w:tab w:val="left" w:pos="6420"/>
        </w:tabs>
        <w:jc w:val="both"/>
        <w:rPr>
          <w:kern w:val="2"/>
          <w:szCs w:val="28"/>
        </w:rPr>
      </w:pPr>
    </w:p>
    <w:p w:rsidR="00C42424" w:rsidRPr="00E300EC" w:rsidRDefault="00C42424" w:rsidP="00C42424">
      <w:pPr>
        <w:tabs>
          <w:tab w:val="left" w:pos="6420"/>
        </w:tabs>
        <w:jc w:val="both"/>
        <w:rPr>
          <w:b/>
          <w:color w:val="FF0000"/>
          <w:kern w:val="2"/>
          <w:szCs w:val="28"/>
        </w:rPr>
      </w:pPr>
      <w:r w:rsidRPr="00E300EC">
        <w:rPr>
          <w:b/>
          <w:color w:val="FF0000"/>
          <w:kern w:val="2"/>
          <w:szCs w:val="28"/>
        </w:rPr>
        <w:t xml:space="preserve"> </w:t>
      </w:r>
    </w:p>
    <w:p w:rsidR="00C42424" w:rsidRPr="00E300EC" w:rsidRDefault="00057F0E" w:rsidP="00C42424">
      <w:pPr>
        <w:tabs>
          <w:tab w:val="left" w:pos="6420"/>
        </w:tabs>
        <w:jc w:val="both"/>
        <w:rPr>
          <w:b/>
          <w:color w:val="FF0000"/>
          <w:kern w:val="2"/>
          <w:szCs w:val="28"/>
        </w:rPr>
      </w:pPr>
      <w:r w:rsidRPr="00E300EC">
        <w:rPr>
          <w:noProof/>
          <w:kern w:val="2"/>
          <w:szCs w:val="28"/>
        </w:rPr>
        <w:pict>
          <v:shape id="_x0000_s1091" type="#_x0000_t67" style="position:absolute;left:0;text-align:left;margin-left:351pt;margin-top:11.35pt;width:28.35pt;height:36pt;z-index:251664896"/>
        </w:pict>
      </w:r>
      <w:r w:rsidRPr="00E300EC">
        <w:rPr>
          <w:noProof/>
          <w:kern w:val="2"/>
          <w:szCs w:val="28"/>
        </w:rPr>
        <w:pict>
          <v:shape id="_x0000_s1086" type="#_x0000_t67" style="position:absolute;left:0;text-align:left;margin-left:99pt;margin-top:2.35pt;width:28.35pt;height:34.1pt;z-index:251659776"/>
        </w:pict>
      </w:r>
      <w:r w:rsidR="00C42424" w:rsidRPr="00E300EC">
        <w:rPr>
          <w:b/>
          <w:color w:val="FF0000"/>
          <w:kern w:val="2"/>
          <w:szCs w:val="28"/>
        </w:rPr>
        <w:t xml:space="preserve"> </w:t>
      </w:r>
    </w:p>
    <w:p w:rsidR="003A4406" w:rsidRDefault="00057F0E" w:rsidP="00901C8A">
      <w:pPr>
        <w:jc w:val="right"/>
        <w:rPr>
          <w:szCs w:val="28"/>
        </w:rPr>
      </w:pPr>
      <w:r w:rsidRPr="00E300EC">
        <w:rPr>
          <w:i/>
          <w:noProof/>
          <w:kern w:val="2"/>
          <w:szCs w:val="28"/>
          <w:u w:val="single"/>
        </w:rPr>
        <w:pict>
          <v:shape id="_x0000_s1085" type="#_x0000_t202" style="position:absolute;left:0;text-align:left;margin-left:261pt;margin-top:31.25pt;width:189pt;height:27pt;z-index:251658752">
            <v:textbox style="mso-next-textbox:#_x0000_s1085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 xml:space="preserve">выдача заявителю </w:t>
                  </w:r>
                  <w:r>
                    <w:rPr>
                      <w:sz w:val="20"/>
                    </w:rPr>
                    <w:t>постановления</w:t>
                  </w:r>
                </w:p>
                <w:p w:rsidR="00C42424" w:rsidRPr="00C12E92" w:rsidRDefault="00C42424" w:rsidP="00C42424"/>
              </w:txbxContent>
            </v:textbox>
          </v:shape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4" type="#_x0000_t202" style="position:absolute;left:0;text-align:left;margin-left:0;margin-top:22.25pt;width:207pt;height:45pt;z-index:251657728">
            <v:textbox style="mso-next-textbox:#_x0000_s1084">
              <w:txbxContent>
                <w:p w:rsidR="00C42424" w:rsidRPr="006E0CFE" w:rsidRDefault="00C42424" w:rsidP="00C42424">
                  <w:pPr>
                    <w:pStyle w:val="11"/>
                    <w:tabs>
                      <w:tab w:val="clear" w:pos="360"/>
                    </w:tabs>
                    <w:spacing w:before="0" w:after="0"/>
                    <w:jc w:val="center"/>
                    <w:rPr>
                      <w:sz w:val="20"/>
                    </w:rPr>
                  </w:pPr>
                  <w:r w:rsidRPr="006E0CFE">
                    <w:rPr>
                      <w:sz w:val="20"/>
                    </w:rPr>
                    <w:t>Подготовка проекта п</w:t>
                  </w:r>
                  <w:r>
                    <w:rPr>
                      <w:sz w:val="20"/>
                    </w:rPr>
                    <w:t xml:space="preserve">остановления о </w:t>
                  </w:r>
                  <w:r w:rsidRPr="005A51E9">
                    <w:rPr>
                      <w:sz w:val="20"/>
                    </w:rPr>
                    <w:t>присвоении почтового адреса</w:t>
                  </w:r>
                </w:p>
              </w:txbxContent>
            </v:textbox>
          </v:shape>
        </w:pict>
      </w:r>
      <w:r w:rsidRPr="00E300EC">
        <w:rPr>
          <w:i/>
          <w:noProof/>
          <w:kern w:val="2"/>
          <w:szCs w:val="28"/>
          <w:u w:val="single"/>
        </w:rPr>
        <w:pict>
          <v:shape id="_x0000_s1089" type="#_x0000_t67" style="position:absolute;left:0;text-align:left;margin-left:99pt;margin-top:76.25pt;width:28.35pt;height:36pt;z-index:251662848"/>
        </w:pict>
      </w:r>
      <w:r w:rsidRPr="00E300EC">
        <w:rPr>
          <w:i/>
          <w:noProof/>
          <w:kern w:val="2"/>
          <w:szCs w:val="28"/>
        </w:rPr>
        <w:pict>
          <v:shape id="_x0000_s1090" type="#_x0000_t202" style="position:absolute;left:0;text-align:left;margin-left:9pt;margin-top:121.25pt;width:207pt;height:18pt;z-index:251663872">
            <v:textbox style="mso-next-textbox:#_x0000_s1090">
              <w:txbxContent>
                <w:p w:rsidR="00C42424" w:rsidRPr="007F7729" w:rsidRDefault="00C42424" w:rsidP="00C42424">
                  <w:pPr>
                    <w:jc w:val="center"/>
                    <w:rPr>
                      <w:sz w:val="20"/>
                    </w:rPr>
                  </w:pPr>
                  <w:r w:rsidRPr="007F7729">
                    <w:rPr>
                      <w:sz w:val="20"/>
                    </w:rPr>
                    <w:t xml:space="preserve">выдача заявителю </w:t>
                  </w:r>
                  <w:r>
                    <w:rPr>
                      <w:sz w:val="20"/>
                    </w:rPr>
                    <w:t>постановления</w:t>
                  </w:r>
                </w:p>
              </w:txbxContent>
            </v:textbox>
          </v:shape>
        </w:pict>
      </w:r>
    </w:p>
    <w:sectPr w:rsidR="003A4406" w:rsidSect="00600143">
      <w:headerReference w:type="even" r:id="rId9"/>
      <w:pgSz w:w="11907" w:h="16834" w:code="9"/>
      <w:pgMar w:top="1134" w:right="709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88" w:rsidRDefault="00825688">
      <w:r>
        <w:separator/>
      </w:r>
    </w:p>
  </w:endnote>
  <w:endnote w:type="continuationSeparator" w:id="0">
    <w:p w:rsidR="00825688" w:rsidRDefault="0082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88" w:rsidRDefault="00825688">
      <w:r>
        <w:separator/>
      </w:r>
    </w:p>
  </w:footnote>
  <w:footnote w:type="continuationSeparator" w:id="0">
    <w:p w:rsidR="00825688" w:rsidRDefault="00825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3" w:rsidRDefault="006001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0143" w:rsidRDefault="0060014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E17C9"/>
    <w:multiLevelType w:val="hybridMultilevel"/>
    <w:tmpl w:val="5E94C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17D4837"/>
    <w:multiLevelType w:val="hybridMultilevel"/>
    <w:tmpl w:val="E7D6B178"/>
    <w:lvl w:ilvl="0" w:tplc="F1B0B7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4746BCF"/>
    <w:multiLevelType w:val="hybridMultilevel"/>
    <w:tmpl w:val="64E41A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FB63E99"/>
    <w:multiLevelType w:val="hybridMultilevel"/>
    <w:tmpl w:val="8148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25529"/>
    <w:multiLevelType w:val="hybridMultilevel"/>
    <w:tmpl w:val="7588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A712F"/>
    <w:multiLevelType w:val="hybridMultilevel"/>
    <w:tmpl w:val="D10EB888"/>
    <w:lvl w:ilvl="0" w:tplc="BE821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51A13"/>
    <w:multiLevelType w:val="hybridMultilevel"/>
    <w:tmpl w:val="242C17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BF42E8"/>
    <w:multiLevelType w:val="hybridMultilevel"/>
    <w:tmpl w:val="E424E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1C33AE6"/>
    <w:multiLevelType w:val="hybridMultilevel"/>
    <w:tmpl w:val="992A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304E24"/>
    <w:multiLevelType w:val="hybridMultilevel"/>
    <w:tmpl w:val="FD4CF5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D2652F"/>
    <w:multiLevelType w:val="hybridMultilevel"/>
    <w:tmpl w:val="9C2E061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7C7569C"/>
    <w:multiLevelType w:val="hybridMultilevel"/>
    <w:tmpl w:val="096CD1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BB2638"/>
    <w:multiLevelType w:val="hybridMultilevel"/>
    <w:tmpl w:val="7EE6BE6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52362C66"/>
    <w:multiLevelType w:val="hybridMultilevel"/>
    <w:tmpl w:val="2D9ACAA4"/>
    <w:lvl w:ilvl="0" w:tplc="F7645E12">
      <w:start w:val="1"/>
      <w:numFmt w:val="decimal"/>
      <w:lvlText w:val="%1."/>
      <w:lvlJc w:val="left"/>
      <w:pPr>
        <w:ind w:left="1068" w:hanging="360"/>
      </w:pPr>
      <w:rPr>
        <w:rFonts w:hint="default"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8">
    <w:nsid w:val="580C101E"/>
    <w:multiLevelType w:val="hybridMultilevel"/>
    <w:tmpl w:val="AF583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E17E06"/>
    <w:multiLevelType w:val="hybridMultilevel"/>
    <w:tmpl w:val="CC485DC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9"/>
  </w:num>
  <w:num w:numId="4">
    <w:abstractNumId w:val="32"/>
  </w:num>
  <w:num w:numId="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15"/>
  </w:num>
  <w:num w:numId="12">
    <w:abstractNumId w:val="1"/>
  </w:num>
  <w:num w:numId="13">
    <w:abstractNumId w:val="9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35"/>
  </w:num>
  <w:num w:numId="19">
    <w:abstractNumId w:val="4"/>
  </w:num>
  <w:num w:numId="20">
    <w:abstractNumId w:val="8"/>
  </w:num>
  <w:num w:numId="21">
    <w:abstractNumId w:val="28"/>
  </w:num>
  <w:num w:numId="22">
    <w:abstractNumId w:val="29"/>
  </w:num>
  <w:num w:numId="23">
    <w:abstractNumId w:val="34"/>
  </w:num>
  <w:num w:numId="24">
    <w:abstractNumId w:val="20"/>
  </w:num>
  <w:num w:numId="25">
    <w:abstractNumId w:val="5"/>
  </w:num>
  <w:num w:numId="26">
    <w:abstractNumId w:val="16"/>
  </w:num>
  <w:num w:numId="27">
    <w:abstractNumId w:val="17"/>
  </w:num>
  <w:num w:numId="28">
    <w:abstractNumId w:val="2"/>
  </w:num>
  <w:num w:numId="29">
    <w:abstractNumId w:val="10"/>
  </w:num>
  <w:num w:numId="30">
    <w:abstractNumId w:val="33"/>
  </w:num>
  <w:num w:numId="31">
    <w:abstractNumId w:val="30"/>
  </w:num>
  <w:num w:numId="32">
    <w:abstractNumId w:val="23"/>
  </w:num>
  <w:num w:numId="33">
    <w:abstractNumId w:val="18"/>
  </w:num>
  <w:num w:numId="34">
    <w:abstractNumId w:val="25"/>
  </w:num>
  <w:num w:numId="35">
    <w:abstractNumId w:val="3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8A"/>
    <w:rsid w:val="00057F0E"/>
    <w:rsid w:val="000A2592"/>
    <w:rsid w:val="001A187A"/>
    <w:rsid w:val="001E3D3A"/>
    <w:rsid w:val="0026433C"/>
    <w:rsid w:val="0037257B"/>
    <w:rsid w:val="003A4406"/>
    <w:rsid w:val="00415243"/>
    <w:rsid w:val="00422BC1"/>
    <w:rsid w:val="00423752"/>
    <w:rsid w:val="00551FE8"/>
    <w:rsid w:val="005E587C"/>
    <w:rsid w:val="00600143"/>
    <w:rsid w:val="00613516"/>
    <w:rsid w:val="00631046"/>
    <w:rsid w:val="00653753"/>
    <w:rsid w:val="00671435"/>
    <w:rsid w:val="0076725C"/>
    <w:rsid w:val="007C404C"/>
    <w:rsid w:val="00810DD1"/>
    <w:rsid w:val="00825688"/>
    <w:rsid w:val="00841F19"/>
    <w:rsid w:val="00901C8A"/>
    <w:rsid w:val="009F3013"/>
    <w:rsid w:val="00A52A1C"/>
    <w:rsid w:val="00A53642"/>
    <w:rsid w:val="00AC47FA"/>
    <w:rsid w:val="00AD73C2"/>
    <w:rsid w:val="00C42424"/>
    <w:rsid w:val="00D06C7C"/>
    <w:rsid w:val="00DA6E76"/>
    <w:rsid w:val="00DE7A6D"/>
    <w:rsid w:val="00E2719A"/>
    <w:rsid w:val="00E818E1"/>
    <w:rsid w:val="00EB23E0"/>
    <w:rsid w:val="00E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A"/>
    <w:rPr>
      <w:sz w:val="28"/>
    </w:rPr>
  </w:style>
  <w:style w:type="paragraph" w:styleId="1">
    <w:name w:val="heading 1"/>
    <w:basedOn w:val="a"/>
    <w:next w:val="a"/>
    <w:link w:val="10"/>
    <w:qFormat/>
    <w:rsid w:val="00901C8A"/>
    <w:pPr>
      <w:keepNext/>
      <w:ind w:left="2880" w:firstLine="720"/>
      <w:outlineLvl w:val="0"/>
    </w:pPr>
    <w:rPr>
      <w:bCs/>
      <w:szCs w:val="24"/>
      <w:lang/>
    </w:rPr>
  </w:style>
  <w:style w:type="paragraph" w:styleId="3">
    <w:name w:val="heading 3"/>
    <w:basedOn w:val="a"/>
    <w:next w:val="a"/>
    <w:qFormat/>
    <w:rsid w:val="00901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1C8A"/>
    <w:rPr>
      <w:bCs/>
      <w:sz w:val="28"/>
      <w:szCs w:val="24"/>
      <w:lang w:bidi="ar-SA"/>
    </w:rPr>
  </w:style>
  <w:style w:type="paragraph" w:styleId="a3">
    <w:name w:val="header"/>
    <w:basedOn w:val="a"/>
    <w:rsid w:val="00901C8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01C8A"/>
  </w:style>
  <w:style w:type="paragraph" w:styleId="a5">
    <w:name w:val="footer"/>
    <w:basedOn w:val="a"/>
    <w:rsid w:val="00901C8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901C8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01C8A"/>
    <w:rPr>
      <w:rFonts w:ascii="Tahoma" w:hAnsi="Tahoma"/>
      <w:sz w:val="16"/>
      <w:szCs w:val="16"/>
      <w:lang w:bidi="ar-SA"/>
    </w:rPr>
  </w:style>
  <w:style w:type="character" w:customStyle="1" w:styleId="FontStyle53">
    <w:name w:val="Font Style53"/>
    <w:rsid w:val="00901C8A"/>
    <w:rPr>
      <w:rFonts w:ascii="Times New Roman" w:hAnsi="Times New Roman" w:cs="Times New Roman"/>
      <w:sz w:val="26"/>
      <w:szCs w:val="26"/>
    </w:rPr>
  </w:style>
  <w:style w:type="character" w:styleId="a8">
    <w:name w:val="Hyperlink"/>
    <w:unhideWhenUsed/>
    <w:rsid w:val="00901C8A"/>
    <w:rPr>
      <w:color w:val="0000FF"/>
      <w:u w:val="single"/>
    </w:rPr>
  </w:style>
  <w:style w:type="paragraph" w:customStyle="1" w:styleId="ConsPlusNormal">
    <w:name w:val="ConsPlusNormal"/>
    <w:rsid w:val="00901C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901C8A"/>
  </w:style>
  <w:style w:type="paragraph" w:customStyle="1" w:styleId="Default">
    <w:name w:val="Default"/>
    <w:rsid w:val="00901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901C8A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character" w:customStyle="1" w:styleId="a9">
    <w:name w:val="Основной текст_"/>
    <w:link w:val="2"/>
    <w:locked/>
    <w:rsid w:val="00901C8A"/>
    <w:rPr>
      <w:sz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9"/>
    <w:rsid w:val="00901C8A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90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901C8A"/>
    <w:rPr>
      <w:rFonts w:ascii="Courier New" w:eastAsia="Calibri" w:hAnsi="Courier New"/>
      <w:lang w:val="ru-RU" w:eastAsia="ar-SA" w:bidi="ar-SA"/>
    </w:rPr>
  </w:style>
  <w:style w:type="paragraph" w:customStyle="1" w:styleId="ConsPlusNonformat">
    <w:name w:val="ConsPlusNonformat"/>
    <w:rsid w:val="00901C8A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styleId="aa">
    <w:name w:val="Body Text"/>
    <w:basedOn w:val="a"/>
    <w:link w:val="ab"/>
    <w:rsid w:val="00901C8A"/>
    <w:pPr>
      <w:spacing w:after="120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01C8A"/>
    <w:rPr>
      <w:rFonts w:eastAsia="Calibri"/>
      <w:sz w:val="24"/>
      <w:szCs w:val="24"/>
      <w:lang w:val="ru-RU" w:eastAsia="ru-RU" w:bidi="ar-SA"/>
    </w:rPr>
  </w:style>
  <w:style w:type="paragraph" w:styleId="ac">
    <w:name w:val="Normal (Web)"/>
    <w:basedOn w:val="a"/>
    <w:rsid w:val="00901C8A"/>
    <w:pPr>
      <w:spacing w:before="45" w:after="105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01C8A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d">
    <w:name w:val="footnote text"/>
    <w:basedOn w:val="a"/>
    <w:semiHidden/>
    <w:rsid w:val="00901C8A"/>
    <w:pPr>
      <w:autoSpaceDE w:val="0"/>
      <w:autoSpaceDN w:val="0"/>
    </w:pPr>
    <w:rPr>
      <w:sz w:val="20"/>
    </w:rPr>
  </w:style>
  <w:style w:type="character" w:styleId="ae">
    <w:name w:val="footnote reference"/>
    <w:semiHidden/>
    <w:rsid w:val="00901C8A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901C8A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semiHidden/>
    <w:rsid w:val="00901C8A"/>
    <w:rPr>
      <w:sz w:val="24"/>
      <w:szCs w:val="24"/>
      <w:lang w:val="ru-RU" w:eastAsia="ru-RU" w:bidi="ar-SA"/>
    </w:rPr>
  </w:style>
  <w:style w:type="paragraph" w:styleId="af1">
    <w:name w:val="Plain Text"/>
    <w:basedOn w:val="a"/>
    <w:rsid w:val="00901C8A"/>
    <w:rPr>
      <w:rFonts w:ascii="Courier New" w:hAnsi="Courier New"/>
      <w:sz w:val="20"/>
    </w:rPr>
  </w:style>
  <w:style w:type="character" w:customStyle="1" w:styleId="af2">
    <w:name w:val="Название Знак"/>
    <w:basedOn w:val="a0"/>
    <w:link w:val="af3"/>
    <w:locked/>
    <w:rsid w:val="00ED3ACE"/>
    <w:rPr>
      <w:rFonts w:ascii="Calibri" w:hAnsi="Calibri"/>
      <w:b/>
      <w:sz w:val="24"/>
      <w:lang w:val="ru-RU" w:eastAsia="ru-RU" w:bidi="ar-SA"/>
    </w:rPr>
  </w:style>
  <w:style w:type="paragraph" w:styleId="af3">
    <w:name w:val="Title"/>
    <w:basedOn w:val="a"/>
    <w:link w:val="af2"/>
    <w:qFormat/>
    <w:rsid w:val="00ED3ACE"/>
    <w:pPr>
      <w:spacing w:line="360" w:lineRule="auto"/>
      <w:jc w:val="center"/>
    </w:pPr>
    <w:rPr>
      <w:rFonts w:ascii="Calibri" w:hAnsi="Calibri"/>
      <w:b/>
      <w:sz w:val="24"/>
    </w:rPr>
  </w:style>
  <w:style w:type="paragraph" w:styleId="30">
    <w:name w:val="Body Text 3"/>
    <w:basedOn w:val="a"/>
    <w:rsid w:val="00C42424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C4242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нум список 1"/>
    <w:basedOn w:val="a"/>
    <w:rsid w:val="00C4242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styleId="af4">
    <w:name w:val="No Spacing"/>
    <w:qFormat/>
    <w:rsid w:val="00C4242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rogovskoes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31768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http://www.rogovskoesp.ru/</vt:lpwstr>
      </vt:variant>
      <vt:variant>
        <vt:lpwstr/>
      </vt:variant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2016-08-18T14:25:00Z</dcterms:created>
  <dcterms:modified xsi:type="dcterms:W3CDTF">2016-08-18T14:25:00Z</dcterms:modified>
</cp:coreProperties>
</file>