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53A2" w:rsidRDefault="00BC53A2" w:rsidP="0057262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BC53A2" w:rsidRDefault="00BC53A2" w:rsidP="0057262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BC53A2" w:rsidRDefault="00BC53A2" w:rsidP="0057262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BC53A2" w:rsidRDefault="00BC53A2" w:rsidP="0057262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BC53A2" w:rsidRDefault="00BC53A2">
      <w:pPr>
        <w:pStyle w:val="BodyText2"/>
        <w:rPr>
          <w:b/>
          <w:szCs w:val="28"/>
        </w:rPr>
      </w:pPr>
    </w:p>
    <w:p w:rsidR="00BC53A2" w:rsidRDefault="00BC53A2" w:rsidP="00572622">
      <w:pPr>
        <w:pStyle w:val="BodyText2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BC53A2" w:rsidRDefault="00BC53A2">
      <w:pPr>
        <w:rPr>
          <w:b/>
          <w:sz w:val="28"/>
          <w:szCs w:val="28"/>
        </w:rPr>
      </w:pPr>
    </w:p>
    <w:p w:rsidR="00BC53A2" w:rsidRDefault="00BC53A2" w:rsidP="0057262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C53A2" w:rsidRDefault="00BC53A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BC53A2">
        <w:tc>
          <w:tcPr>
            <w:tcW w:w="4111" w:type="dxa"/>
            <w:shd w:val="clear" w:color="auto" w:fill="auto"/>
          </w:tcPr>
          <w:p w:rsidR="00BC53A2" w:rsidRDefault="00BC53A2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56026E">
              <w:rPr>
                <w:b/>
                <w:sz w:val="28"/>
                <w:szCs w:val="28"/>
              </w:rPr>
              <w:t>«</w:t>
            </w:r>
            <w:r w:rsidR="00572622">
              <w:rPr>
                <w:b/>
                <w:sz w:val="28"/>
                <w:szCs w:val="28"/>
              </w:rPr>
              <w:t>31» дека</w:t>
            </w:r>
            <w:r w:rsidR="0056026E">
              <w:rPr>
                <w:b/>
                <w:sz w:val="28"/>
                <w:szCs w:val="28"/>
              </w:rPr>
              <w:t>бря</w:t>
            </w:r>
            <w:r>
              <w:rPr>
                <w:b/>
                <w:sz w:val="28"/>
                <w:szCs w:val="28"/>
              </w:rPr>
              <w:t xml:space="preserve"> 2015  года</w:t>
            </w:r>
          </w:p>
        </w:tc>
        <w:tc>
          <w:tcPr>
            <w:tcW w:w="2074" w:type="dxa"/>
            <w:shd w:val="clear" w:color="auto" w:fill="auto"/>
          </w:tcPr>
          <w:p w:rsidR="00BC53A2" w:rsidRDefault="00BC53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 </w:t>
            </w:r>
            <w:r w:rsidR="003D3553">
              <w:rPr>
                <w:b/>
                <w:sz w:val="28"/>
                <w:szCs w:val="28"/>
              </w:rPr>
              <w:t xml:space="preserve"> 248</w:t>
            </w:r>
          </w:p>
        </w:tc>
        <w:tc>
          <w:tcPr>
            <w:tcW w:w="3738" w:type="dxa"/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BC53A2" w:rsidRDefault="00BC53A2">
      <w:pPr>
        <w:widowControl w:val="0"/>
        <w:autoSpaceDE w:val="0"/>
        <w:rPr>
          <w:b/>
          <w:sz w:val="28"/>
          <w:szCs w:val="28"/>
        </w:rPr>
      </w:pPr>
    </w:p>
    <w:p w:rsidR="00BC53A2" w:rsidRDefault="00BC53A2" w:rsidP="00572622">
      <w:pPr>
        <w:widowControl w:val="0"/>
        <w:autoSpaceDE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BC53A2" w:rsidRDefault="00BC53A2">
      <w:pPr>
        <w:tabs>
          <w:tab w:val="left" w:pos="0"/>
        </w:tabs>
        <w:rPr>
          <w:b/>
          <w:kern w:val="1"/>
          <w:sz w:val="28"/>
          <w:szCs w:val="28"/>
        </w:rPr>
      </w:pPr>
      <w:r>
        <w:rPr>
          <w:b/>
          <w:sz w:val="28"/>
          <w:szCs w:val="28"/>
        </w:rPr>
        <w:t>от 30.09.2013 № 117</w:t>
      </w:r>
    </w:p>
    <w:p w:rsidR="00BC53A2" w:rsidRDefault="00BC53A2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 xml:space="preserve">Войновского сельского поселения </w:t>
      </w:r>
    </w:p>
    <w:p w:rsidR="00BC53A2" w:rsidRDefault="00BC53A2">
      <w:pPr>
        <w:rPr>
          <w:sz w:val="28"/>
          <w:szCs w:val="28"/>
        </w:rPr>
      </w:pPr>
      <w:r>
        <w:rPr>
          <w:b/>
          <w:kern w:val="1"/>
          <w:sz w:val="28"/>
          <w:szCs w:val="28"/>
        </w:rPr>
        <w:t>«Социальная поддержка граждан»»</w:t>
      </w:r>
    </w:p>
    <w:p w:rsidR="00BC53A2" w:rsidRDefault="00BC53A2">
      <w:pPr>
        <w:widowControl w:val="0"/>
        <w:autoSpaceDE w:val="0"/>
        <w:jc w:val="both"/>
        <w:rPr>
          <w:sz w:val="28"/>
          <w:szCs w:val="28"/>
        </w:rPr>
      </w:pPr>
    </w:p>
    <w:p w:rsidR="00BC53A2" w:rsidRDefault="00572622">
      <w:pPr>
        <w:pStyle w:val="1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4.4 </w:t>
      </w:r>
      <w:r w:rsidR="00BC53A2">
        <w:t>части 4 Порядка разработки, реализации и оценки эффективности муниципальных программ Войновского сельского поселения</w:t>
      </w:r>
      <w:r w:rsidR="00BC53A2">
        <w:rPr>
          <w:lang w:val="ru-RU"/>
        </w:rPr>
        <w:t>, утвержденного п</w:t>
      </w:r>
      <w:r w:rsidR="00BC53A2">
        <w:rPr>
          <w:bCs/>
        </w:rPr>
        <w:t>остановлени</w:t>
      </w:r>
      <w:r w:rsidR="00BC53A2">
        <w:rPr>
          <w:bCs/>
          <w:lang w:val="ru-RU"/>
        </w:rPr>
        <w:t>е</w:t>
      </w:r>
      <w:r w:rsidR="00BC53A2">
        <w:rPr>
          <w:bCs/>
        </w:rPr>
        <w:t xml:space="preserve">м Администрации Войновского сельского поселения от </w:t>
      </w:r>
      <w:r w:rsidR="00BC53A2">
        <w:rPr>
          <w:bCs/>
          <w:lang w:val="ru-RU"/>
        </w:rPr>
        <w:t>30</w:t>
      </w:r>
      <w:r w:rsidR="00BC53A2">
        <w:rPr>
          <w:bCs/>
        </w:rPr>
        <w:t>.09.2013 № 10</w:t>
      </w:r>
      <w:r w:rsidR="00BC53A2">
        <w:rPr>
          <w:bCs/>
          <w:lang w:val="ru-RU"/>
        </w:rPr>
        <w:t>5</w:t>
      </w:r>
      <w:r w:rsidR="00BC53A2">
        <w:rPr>
          <w:bCs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BC53A2"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BC53A2" w:rsidRDefault="00BC53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3A2" w:rsidRDefault="00BC53A2">
      <w:pPr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BC53A2" w:rsidRDefault="00BC53A2">
      <w:pPr>
        <w:ind w:firstLine="720"/>
        <w:jc w:val="both"/>
        <w:rPr>
          <w:b/>
          <w:sz w:val="28"/>
          <w:szCs w:val="28"/>
        </w:rPr>
      </w:pPr>
    </w:p>
    <w:p w:rsidR="00BC53A2" w:rsidRDefault="00BC53A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№117 «Об утверждении муниципальной программы Войновского сельского поселения «Социальная поддержка граждан» изменения согласно приложению к настоящему постановлению.</w:t>
      </w:r>
    </w:p>
    <w:p w:rsidR="00BC53A2" w:rsidRDefault="00BC53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BC53A2" w:rsidRDefault="00BC53A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BC53A2" w:rsidRDefault="00BC53A2">
      <w:pPr>
        <w:autoSpaceDE w:val="0"/>
        <w:ind w:firstLine="540"/>
        <w:jc w:val="both"/>
        <w:rPr>
          <w:sz w:val="28"/>
          <w:szCs w:val="28"/>
        </w:rPr>
      </w:pPr>
    </w:p>
    <w:p w:rsidR="00BC53A2" w:rsidRDefault="00BC53A2">
      <w:pPr>
        <w:autoSpaceDE w:val="0"/>
        <w:ind w:firstLine="540"/>
        <w:jc w:val="both"/>
        <w:rPr>
          <w:sz w:val="28"/>
          <w:szCs w:val="28"/>
        </w:rPr>
      </w:pPr>
    </w:p>
    <w:p w:rsidR="00BC53A2" w:rsidRDefault="00BC53A2">
      <w:pPr>
        <w:rPr>
          <w:sz w:val="28"/>
          <w:szCs w:val="28"/>
        </w:rPr>
      </w:pPr>
    </w:p>
    <w:p w:rsidR="00BC53A2" w:rsidRDefault="00BC53A2">
      <w:pPr>
        <w:rPr>
          <w:sz w:val="28"/>
          <w:szCs w:val="28"/>
        </w:rPr>
      </w:pPr>
    </w:p>
    <w:p w:rsidR="00BC53A2" w:rsidRDefault="00BC53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сельского поселения </w:t>
      </w:r>
      <w:r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</w:rPr>
        <w:t xml:space="preserve"> В.В.Гончаров</w:t>
      </w:r>
    </w:p>
    <w:p w:rsidR="00BC53A2" w:rsidRDefault="00BC53A2">
      <w:pPr>
        <w:widowControl w:val="0"/>
        <w:autoSpaceDE w:val="0"/>
        <w:rPr>
          <w:sz w:val="28"/>
          <w:szCs w:val="28"/>
        </w:rPr>
      </w:pPr>
    </w:p>
    <w:p w:rsidR="00BC53A2" w:rsidRDefault="00BC53A2">
      <w:pPr>
        <w:widowControl w:val="0"/>
        <w:autoSpaceDE w:val="0"/>
      </w:pPr>
      <w:r>
        <w:t>Постановление вносит:</w:t>
      </w:r>
    </w:p>
    <w:p w:rsidR="00BC53A2" w:rsidRDefault="00BC53A2" w:rsidP="00572622">
      <w:pPr>
        <w:widowControl w:val="0"/>
        <w:autoSpaceDE w:val="0"/>
        <w:rPr>
          <w:kern w:val="1"/>
          <w:sz w:val="28"/>
          <w:szCs w:val="28"/>
        </w:rPr>
      </w:pPr>
      <w:r>
        <w:t>-сектор экономики и финансов</w:t>
      </w:r>
    </w:p>
    <w:p w:rsidR="00BC53A2" w:rsidRDefault="00BC53A2">
      <w:pPr>
        <w:tabs>
          <w:tab w:val="left" w:pos="0"/>
        </w:tabs>
        <w:ind w:firstLine="709"/>
        <w:jc w:val="both"/>
        <w:rPr>
          <w:kern w:val="1"/>
          <w:sz w:val="28"/>
          <w:szCs w:val="28"/>
        </w:rPr>
      </w:pPr>
    </w:p>
    <w:p w:rsidR="00BC53A2" w:rsidRDefault="00BC53A2" w:rsidP="00572622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BC53A2" w:rsidRDefault="00BC53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C53A2" w:rsidRDefault="00BC53A2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BC53A2" w:rsidRDefault="00BC53A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D3553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3D3553">
        <w:rPr>
          <w:sz w:val="28"/>
          <w:szCs w:val="28"/>
        </w:rPr>
        <w:t xml:space="preserve"> 31</w:t>
      </w:r>
      <w:r>
        <w:rPr>
          <w:sz w:val="28"/>
          <w:szCs w:val="28"/>
        </w:rPr>
        <w:t>.</w:t>
      </w:r>
      <w:r w:rsidR="0056026E">
        <w:rPr>
          <w:sz w:val="28"/>
          <w:szCs w:val="28"/>
        </w:rPr>
        <w:t>1</w:t>
      </w:r>
      <w:r w:rsidR="00572622">
        <w:rPr>
          <w:sz w:val="28"/>
          <w:szCs w:val="28"/>
        </w:rPr>
        <w:t>2</w:t>
      </w:r>
      <w:r>
        <w:rPr>
          <w:sz w:val="28"/>
          <w:szCs w:val="28"/>
        </w:rPr>
        <w:t>.2015г. №</w:t>
      </w:r>
      <w:r w:rsidR="003D3553">
        <w:rPr>
          <w:sz w:val="28"/>
          <w:szCs w:val="28"/>
        </w:rPr>
        <w:t>248</w:t>
      </w:r>
    </w:p>
    <w:p w:rsidR="00BC53A2" w:rsidRDefault="00BC53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№117 «Об утверждении муниципальной программы Войновского сельского поселения «Социальная поддержка граждан»</w:t>
      </w:r>
    </w:p>
    <w:p w:rsidR="00BC53A2" w:rsidRDefault="00BC53A2">
      <w:pPr>
        <w:jc w:val="right"/>
        <w:rPr>
          <w:sz w:val="28"/>
          <w:szCs w:val="28"/>
        </w:rPr>
      </w:pPr>
    </w:p>
    <w:p w:rsidR="00BC53A2" w:rsidRDefault="00BC53A2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««Социальная поддержка граждан» подраздел «Ресурсное обеспечение программы» изложить в редакции:</w:t>
      </w:r>
    </w:p>
    <w:p w:rsidR="00BC53A2" w:rsidRDefault="00BC53A2">
      <w:pPr>
        <w:jc w:val="right"/>
        <w:rPr>
          <w:sz w:val="28"/>
          <w:szCs w:val="28"/>
        </w:rPr>
      </w:pPr>
    </w:p>
    <w:p w:rsidR="00BC53A2" w:rsidRDefault="00BC53A2">
      <w:pPr>
        <w:jc w:val="right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90"/>
        <w:gridCol w:w="7028"/>
      </w:tblGrid>
      <w:tr w:rsidR="00BC53A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572622">
              <w:rPr>
                <w:sz w:val="28"/>
                <w:szCs w:val="28"/>
              </w:rPr>
              <w:t>310,1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тыс.руб</w:t>
            </w:r>
            <w:r>
              <w:rPr>
                <w:sz w:val="28"/>
                <w:szCs w:val="28"/>
              </w:rPr>
              <w:t xml:space="preserve">лей;        </w:t>
            </w:r>
            <w:r>
              <w:rPr>
                <w:sz w:val="28"/>
                <w:szCs w:val="28"/>
              </w:rPr>
              <w:br/>
            </w: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2014 год − 0,0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2015 год − </w:t>
            </w:r>
            <w:r w:rsidR="00572622">
              <w:rPr>
                <w:kern w:val="1"/>
                <w:sz w:val="28"/>
                <w:szCs w:val="28"/>
              </w:rPr>
              <w:t>26,0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2016 год − </w:t>
            </w:r>
            <w:r w:rsidR="00572622">
              <w:rPr>
                <w:kern w:val="1"/>
                <w:sz w:val="28"/>
                <w:szCs w:val="28"/>
              </w:rPr>
              <w:t>105,2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2017 год − 47,2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2018 год − 43,9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2019 год − 43,9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2020 год − 43,9 тыс. рублей; 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BC53A2" w:rsidRDefault="00BC53A2">
      <w:pPr>
        <w:autoSpaceDE w:val="0"/>
        <w:jc w:val="both"/>
        <w:rPr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2.В разделе 4. «Информация по ресурсному обеспечению муниципальной программы» абзац 1 изложить в следующей редакции: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«Объем финансового обеспечения реализации муниципальной программы за 2014 - 2020 годы </w:t>
      </w:r>
      <w:r w:rsidR="00572622">
        <w:rPr>
          <w:rFonts w:eastAsia="Calibri"/>
          <w:kern w:val="1"/>
          <w:sz w:val="28"/>
          <w:szCs w:val="28"/>
        </w:rPr>
        <w:t>310,1</w:t>
      </w:r>
      <w:r>
        <w:rPr>
          <w:rFonts w:eastAsia="Calibri"/>
          <w:kern w:val="1"/>
          <w:sz w:val="28"/>
          <w:szCs w:val="28"/>
        </w:rPr>
        <w:t xml:space="preserve"> тыс. рублей, в том числе: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2014 год − 0,0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2015 год − </w:t>
      </w:r>
      <w:r w:rsidR="00572622">
        <w:rPr>
          <w:rFonts w:eastAsia="Calibri"/>
          <w:kern w:val="1"/>
          <w:sz w:val="28"/>
          <w:szCs w:val="28"/>
        </w:rPr>
        <w:t>26,0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2016 год − </w:t>
      </w:r>
      <w:r w:rsidR="00572622">
        <w:rPr>
          <w:rFonts w:eastAsia="Calibri"/>
          <w:kern w:val="1"/>
          <w:sz w:val="28"/>
          <w:szCs w:val="28"/>
        </w:rPr>
        <w:t>105</w:t>
      </w:r>
      <w:r>
        <w:rPr>
          <w:rFonts w:eastAsia="Calibri"/>
          <w:kern w:val="1"/>
          <w:sz w:val="28"/>
          <w:szCs w:val="28"/>
        </w:rPr>
        <w:t>,2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2017 год − 47,2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2018 год − 43,9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2019 год − 43,9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2020 год − 43,9 тыс. рублей; 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3.В паспорте подпрограммы «Пенсионное обеспечение» подраздел «Ресурсное обеспечение подпрограммы» изложить в редакции 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90"/>
        <w:gridCol w:w="7028"/>
      </w:tblGrid>
      <w:tr w:rsidR="00BC53A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572622">
              <w:rPr>
                <w:sz w:val="28"/>
                <w:szCs w:val="28"/>
              </w:rPr>
              <w:t>310,1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тыс.руб</w:t>
            </w:r>
            <w:r>
              <w:rPr>
                <w:sz w:val="28"/>
                <w:szCs w:val="28"/>
              </w:rPr>
              <w:t xml:space="preserve">лей;        </w:t>
            </w:r>
            <w:r>
              <w:rPr>
                <w:sz w:val="28"/>
                <w:szCs w:val="28"/>
              </w:rPr>
              <w:br/>
            </w:r>
            <w:r>
              <w:rPr>
                <w:kern w:val="1"/>
                <w:sz w:val="28"/>
                <w:szCs w:val="28"/>
              </w:rPr>
              <w:lastRenderedPageBreak/>
              <w:t>в том числе: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2014 год − 0,0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2015 год − </w:t>
            </w:r>
            <w:r w:rsidR="00572622">
              <w:rPr>
                <w:kern w:val="1"/>
                <w:sz w:val="28"/>
                <w:szCs w:val="28"/>
              </w:rPr>
              <w:t>26,0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2016 год − </w:t>
            </w:r>
            <w:r w:rsidR="00572622">
              <w:rPr>
                <w:kern w:val="1"/>
                <w:sz w:val="28"/>
                <w:szCs w:val="28"/>
              </w:rPr>
              <w:t>105</w:t>
            </w:r>
            <w:r>
              <w:rPr>
                <w:kern w:val="1"/>
                <w:sz w:val="28"/>
                <w:szCs w:val="28"/>
              </w:rPr>
              <w:t>,2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2017 год − 47,2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2018 год − 43,9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2019 год − 43,9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2020 год − 43,9 тыс. рублей; 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lastRenderedPageBreak/>
        <w:t>4.В разделе 4. «Информация по ресурсному обеспечению подпрограммы» абзац 1 изложить в следующей редакции: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«Объем финансового обеспечения реализации муниципальной программы за 2014 - 2020 год </w:t>
      </w:r>
      <w:r w:rsidR="00572622">
        <w:rPr>
          <w:rFonts w:eastAsia="Calibri"/>
          <w:kern w:val="1"/>
          <w:sz w:val="28"/>
          <w:szCs w:val="28"/>
        </w:rPr>
        <w:t>310,1</w:t>
      </w:r>
      <w:r>
        <w:rPr>
          <w:rFonts w:eastAsia="Calibri"/>
          <w:kern w:val="1"/>
          <w:sz w:val="28"/>
          <w:szCs w:val="28"/>
        </w:rPr>
        <w:t xml:space="preserve"> тыс. рублей, в том числе: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2014 год − 0,0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2015 год − </w:t>
      </w:r>
      <w:r w:rsidR="00572622">
        <w:rPr>
          <w:rFonts w:eastAsia="Calibri"/>
          <w:kern w:val="1"/>
          <w:sz w:val="28"/>
          <w:szCs w:val="28"/>
        </w:rPr>
        <w:t>26,0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2016 год − </w:t>
      </w:r>
      <w:r w:rsidR="00572622">
        <w:rPr>
          <w:rFonts w:eastAsia="Calibri"/>
          <w:kern w:val="1"/>
          <w:sz w:val="28"/>
          <w:szCs w:val="28"/>
        </w:rPr>
        <w:t>105,2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2017 год − 47,2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2018 год − 43,9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2019 год − 43,9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2020 год − 43,9 тыс. рублей; 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  <w:sectPr w:rsidR="00BC53A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  <w:r>
        <w:rPr>
          <w:rFonts w:eastAsia="Calibri"/>
          <w:kern w:val="1"/>
          <w:sz w:val="28"/>
          <w:szCs w:val="28"/>
        </w:rPr>
        <w:t>5.Приложения 1,5 к муниципальной программе «Социальная поддержка граждан» изложить в следующей редакции:</w:t>
      </w:r>
    </w:p>
    <w:p w:rsidR="00BC53A2" w:rsidRDefault="00BC53A2">
      <w:pPr>
        <w:autoSpaceDE w:val="0"/>
        <w:ind w:left="10773"/>
        <w:jc w:val="center"/>
        <w:rPr>
          <w:rFonts w:eastAsia="Calibri"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Приложение № 1</w:t>
      </w: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bCs/>
          <w:kern w:val="1"/>
          <w:sz w:val="28"/>
          <w:szCs w:val="28"/>
        </w:rPr>
        <w:t>к муниципальной программе</w:t>
      </w:r>
    </w:p>
    <w:p w:rsidR="00BC53A2" w:rsidRDefault="00BC53A2">
      <w:pPr>
        <w:autoSpaceDE w:val="0"/>
        <w:ind w:left="10773"/>
        <w:jc w:val="center"/>
        <w:rPr>
          <w:rFonts w:eastAsia="Calibri"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Войновского сельского поселения</w:t>
      </w:r>
      <w:r>
        <w:rPr>
          <w:rFonts w:eastAsia="Calibri"/>
          <w:bCs/>
          <w:kern w:val="1"/>
          <w:sz w:val="28"/>
          <w:szCs w:val="28"/>
        </w:rPr>
        <w:t xml:space="preserve">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bCs/>
          <w:kern w:val="1"/>
          <w:sz w:val="28"/>
          <w:szCs w:val="28"/>
        </w:rPr>
      </w:pPr>
    </w:p>
    <w:p w:rsidR="00BC53A2" w:rsidRDefault="00BC53A2" w:rsidP="00572622">
      <w:pPr>
        <w:autoSpaceDE w:val="0"/>
        <w:jc w:val="center"/>
        <w:outlineLvl w:val="0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Расходы бюджета Войновского сельского поселения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на реализацию муниципальной программы Войновского сельского поселения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33"/>
        <w:gridCol w:w="2643"/>
        <w:gridCol w:w="1550"/>
        <w:gridCol w:w="566"/>
        <w:gridCol w:w="426"/>
        <w:gridCol w:w="286"/>
        <w:gridCol w:w="285"/>
        <w:gridCol w:w="1128"/>
        <w:gridCol w:w="1128"/>
        <w:gridCol w:w="1270"/>
        <w:gridCol w:w="1128"/>
        <w:gridCol w:w="1270"/>
        <w:gridCol w:w="1128"/>
        <w:gridCol w:w="1280"/>
      </w:tblGrid>
      <w:tr w:rsidR="00BC53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Статус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Наименование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муниципальной программы, подпро</w:t>
            </w:r>
            <w:r>
              <w:rPr>
                <w:kern w:val="1"/>
              </w:rPr>
              <w:softHyphen/>
              <w:t>граммы муниципальной программы, основного меро</w:t>
            </w:r>
            <w:r>
              <w:rPr>
                <w:kern w:val="1"/>
              </w:rPr>
              <w:softHyphen/>
              <w:t>приятия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Ответственный исполнитель, соисполнители, участники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Код бюджетной классификации</w:t>
            </w:r>
          </w:p>
        </w:tc>
        <w:tc>
          <w:tcPr>
            <w:tcW w:w="8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Расходы (тыс.руб.), годы</w:t>
            </w:r>
          </w:p>
        </w:tc>
      </w:tr>
      <w:tr w:rsidR="00BC53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РзПр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ЦСР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ВР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2020</w:t>
            </w:r>
          </w:p>
        </w:tc>
      </w:tr>
    </w:tbl>
    <w:p w:rsidR="00BC53A2" w:rsidRDefault="00BC53A2">
      <w:pPr>
        <w:rPr>
          <w:sz w:val="2"/>
          <w:szCs w:val="2"/>
        </w:rPr>
      </w:pPr>
    </w:p>
    <w:tbl>
      <w:tblPr>
        <w:tblW w:w="15121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33"/>
        <w:gridCol w:w="2643"/>
        <w:gridCol w:w="1550"/>
        <w:gridCol w:w="566"/>
        <w:gridCol w:w="426"/>
        <w:gridCol w:w="286"/>
        <w:gridCol w:w="285"/>
        <w:gridCol w:w="1128"/>
        <w:gridCol w:w="1128"/>
        <w:gridCol w:w="1270"/>
        <w:gridCol w:w="1128"/>
        <w:gridCol w:w="1270"/>
        <w:gridCol w:w="1128"/>
        <w:gridCol w:w="1280"/>
      </w:tblGrid>
      <w:tr w:rsidR="00BC53A2">
        <w:trPr>
          <w:tblHeader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14</w:t>
            </w:r>
          </w:p>
        </w:tc>
      </w:tr>
      <w:tr w:rsidR="00BC53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>Муниципальная</w:t>
            </w:r>
            <w:r>
              <w:rPr>
                <w:kern w:val="1"/>
              </w:rPr>
              <w:br/>
              <w:t>программа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>«Социальная поддержка граж</w:t>
            </w:r>
            <w:r>
              <w:rPr>
                <w:kern w:val="1"/>
              </w:rPr>
              <w:softHyphen/>
              <w:t>дан»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всего,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105,2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43,9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43,9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  <w:tr w:rsidR="0057262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503977">
              <w:rPr>
                <w:kern w:val="1"/>
              </w:rPr>
              <w:t>105,2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43,9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43,9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  <w:tr w:rsidR="0057262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Подпро</w:t>
            </w:r>
            <w:r>
              <w:rPr>
                <w:kern w:val="1"/>
              </w:rPr>
              <w:softHyphen/>
              <w:t>грамма 1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«Пенсионное обеспечение»</w:t>
            </w:r>
          </w:p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всего,</w:t>
            </w:r>
          </w:p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503977">
              <w:rPr>
                <w:kern w:val="1"/>
              </w:rPr>
              <w:t>105,2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43,9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43,9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  <w:tr w:rsidR="0057262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503977">
              <w:rPr>
                <w:kern w:val="1"/>
              </w:rPr>
              <w:t>105,2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43,9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43,9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  <w:tr w:rsidR="0057262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Основное мероприя</w:t>
            </w:r>
            <w:r>
              <w:rPr>
                <w:kern w:val="1"/>
              </w:rPr>
              <w:softHyphen/>
              <w:t>тие 1.1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выплата пен</w:t>
            </w:r>
            <w:r>
              <w:rPr>
                <w:kern w:val="1"/>
              </w:rPr>
              <w:softHyphen/>
              <w:t>сии за выслугу лет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503977">
              <w:rPr>
                <w:kern w:val="1"/>
              </w:rPr>
              <w:t>105,2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43,9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43,9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</w:tbl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pageBreakBefore/>
        <w:autoSpaceDE w:val="0"/>
        <w:ind w:left="10773"/>
        <w:jc w:val="center"/>
        <w:rPr>
          <w:kern w:val="1"/>
          <w:sz w:val="28"/>
          <w:szCs w:val="28"/>
        </w:rPr>
      </w:pPr>
      <w:bookmarkStart w:id="0" w:name="OLE_LINK1"/>
      <w:r>
        <w:rPr>
          <w:kern w:val="1"/>
          <w:sz w:val="28"/>
          <w:szCs w:val="28"/>
        </w:rPr>
        <w:t>Приложение № 5</w:t>
      </w:r>
    </w:p>
    <w:p w:rsidR="00BC53A2" w:rsidRDefault="00BC53A2">
      <w:pPr>
        <w:autoSpaceDE w:val="0"/>
        <w:ind w:left="10773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 w:rsidP="00572622">
      <w:pPr>
        <w:autoSpaceDE w:val="0"/>
        <w:jc w:val="center"/>
        <w:outlineLvl w:val="0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РАСХОДЫ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областного бюджета, федерального бюджета, местного бюджета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и внебюджетных источников на реализацию муниципальной</w:t>
      </w:r>
      <w:r>
        <w:rPr>
          <w:rFonts w:eastAsia="Calibri"/>
          <w:kern w:val="1"/>
          <w:sz w:val="28"/>
          <w:szCs w:val="28"/>
        </w:rPr>
        <w:br/>
        <w:t>программы Войновского сельского поселения «Социальная поддержка граждан»</w:t>
      </w:r>
    </w:p>
    <w:p w:rsidR="00BC53A2" w:rsidRDefault="00BC53A2">
      <w:pPr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rPr>
          <w:sz w:val="2"/>
          <w:szCs w:val="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781"/>
        <w:gridCol w:w="2060"/>
        <w:gridCol w:w="1786"/>
        <w:gridCol w:w="1183"/>
        <w:gridCol w:w="1283"/>
        <w:gridCol w:w="1238"/>
        <w:gridCol w:w="1375"/>
        <w:gridCol w:w="1510"/>
        <w:gridCol w:w="1375"/>
        <w:gridCol w:w="1385"/>
      </w:tblGrid>
      <w:tr w:rsidR="00BC53A2">
        <w:trPr>
          <w:trHeight w:val="685"/>
          <w:tblHeader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Статус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9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Оценка расходов (тыс. руб.), годы</w:t>
            </w:r>
          </w:p>
        </w:tc>
      </w:tr>
      <w:tr w:rsidR="00BC53A2">
        <w:trPr>
          <w:trHeight w:val="682"/>
          <w:tblHeader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2020</w:t>
            </w:r>
          </w:p>
        </w:tc>
      </w:tr>
      <w:tr w:rsidR="00BC53A2">
        <w:trPr>
          <w:tblHeader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10</w:t>
            </w:r>
          </w:p>
        </w:tc>
      </w:tr>
      <w:tr w:rsidR="00BC53A2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«Социальная поддержка граждан»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24,8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областной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местный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24,8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Подпрограмма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«Пенсионное обеспечение»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24,8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областной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местный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24,8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47,2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</w:tbl>
    <w:p w:rsidR="00BC53A2" w:rsidRDefault="00BC53A2">
      <w:pPr>
        <w:sectPr w:rsidR="00BC53A2">
          <w:footerReference w:type="default" r:id="rId8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BC53A2" w:rsidRDefault="00BC53A2">
      <w:pPr>
        <w:autoSpaceDE w:val="0"/>
      </w:pPr>
      <w:bookmarkStart w:id="1" w:name="_PictureBullets"/>
      <w:bookmarkEnd w:id="0"/>
      <w:bookmarkEnd w:id="1"/>
    </w:p>
    <w:sectPr w:rsidR="00BC53A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581" w:rsidRDefault="00BC3581">
      <w:r>
        <w:separator/>
      </w:r>
    </w:p>
  </w:endnote>
  <w:endnote w:type="continuationSeparator" w:id="0">
    <w:p w:rsidR="00BC3581" w:rsidRDefault="00BC3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A2" w:rsidRDefault="00BC53A2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47.7pt;margin-top:.05pt;width:5pt;height:11.5pt;z-index:251656704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F3332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A2" w:rsidRDefault="00BC53A2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801.4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D3553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A2" w:rsidRDefault="00BC53A2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547.7pt;margin-top:.05pt;width:5pt;height:11.5pt;z-index:251658752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D3553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581" w:rsidRDefault="00BC3581">
      <w:r>
        <w:separator/>
      </w:r>
    </w:p>
  </w:footnote>
  <w:footnote w:type="continuationSeparator" w:id="0">
    <w:p w:rsidR="00BC3581" w:rsidRDefault="00BC3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26E"/>
    <w:rsid w:val="003D3553"/>
    <w:rsid w:val="0056026E"/>
    <w:rsid w:val="00572622"/>
    <w:rsid w:val="00BC3581"/>
    <w:rsid w:val="00BC53A2"/>
    <w:rsid w:val="00CF3332"/>
    <w:rsid w:val="00E8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eastAsia="Calibri"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 Знак Знак1"/>
    <w:basedOn w:val="10"/>
    <w:rPr>
      <w:rFonts w:ascii="Tahoma" w:hAnsi="Tahoma" w:cs="Tahoma"/>
      <w:sz w:val="16"/>
      <w:szCs w:val="16"/>
    </w:rPr>
  </w:style>
  <w:style w:type="character" w:customStyle="1" w:styleId="30">
    <w:name w:val=" Знак Знак3"/>
  </w:style>
  <w:style w:type="character" w:customStyle="1" w:styleId="a4">
    <w:name w:val=" Знак Знак"/>
    <w:basedOn w:val="10"/>
    <w:rPr>
      <w:sz w:val="26"/>
    </w:rPr>
  </w:style>
  <w:style w:type="character" w:customStyle="1" w:styleId="20">
    <w:name w:val=" Знак Знак2"/>
  </w:style>
  <w:style w:type="character" w:customStyle="1" w:styleId="4">
    <w:name w:val=" Знак Знак4"/>
    <w:basedOn w:val="10"/>
    <w:rPr>
      <w:rFonts w:ascii="Cambria" w:eastAsia="Times New Roman" w:hAnsi="Cambria" w:cs="Times New Roman"/>
      <w:b/>
      <w:bCs/>
      <w:color w:val="4F81BD"/>
    </w:rPr>
  </w:style>
  <w:style w:type="character" w:customStyle="1" w:styleId="a5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ac">
    <w:name w:val="Balloon Text"/>
    <w:basedOn w:val="a"/>
    <w:pPr>
      <w:widowControl w:val="0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widowControl w:val="0"/>
      <w:ind w:left="720"/>
    </w:pPr>
    <w:rPr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21">
    <w:name w:val="Основной текст 21"/>
    <w:basedOn w:val="a"/>
    <w:pPr>
      <w:jc w:val="both"/>
    </w:pPr>
    <w:rPr>
      <w:sz w:val="26"/>
    </w:rPr>
  </w:style>
  <w:style w:type="paragraph" w:customStyle="1" w:styleId="ae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BodyText2">
    <w:name w:val="Body Text 2"/>
    <w:basedOn w:val="a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7"/>
  </w:style>
  <w:style w:type="paragraph" w:styleId="af3">
    <w:name w:val="Document Map"/>
    <w:basedOn w:val="a"/>
    <w:semiHidden/>
    <w:rsid w:val="0057262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Демонстрационная версия</cp:lastModifiedBy>
  <cp:revision>2</cp:revision>
  <cp:lastPrinted>2015-12-02T16:39:00Z</cp:lastPrinted>
  <dcterms:created xsi:type="dcterms:W3CDTF">2016-02-10T08:45:00Z</dcterms:created>
  <dcterms:modified xsi:type="dcterms:W3CDTF">2016-02-10T08:45:00Z</dcterms:modified>
</cp:coreProperties>
</file>