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05" w:rsidRPr="001B2469" w:rsidRDefault="008E1005" w:rsidP="008E1005">
      <w:pPr>
        <w:pStyle w:val="BodyText2"/>
        <w:rPr>
          <w:b/>
          <w:szCs w:val="28"/>
        </w:rPr>
      </w:pPr>
      <w:bookmarkStart w:id="0" w:name="_GoBack"/>
      <w:bookmarkEnd w:id="0"/>
    </w:p>
    <w:p w:rsidR="00F171FD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171FD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F171FD" w:rsidRDefault="00F171FD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</w:p>
    <w:p w:rsidR="00F171FD" w:rsidRPr="003432AB" w:rsidRDefault="00F171FD" w:rsidP="008E1005">
      <w:pPr>
        <w:jc w:val="center"/>
        <w:rPr>
          <w:b/>
          <w:bCs/>
          <w:sz w:val="28"/>
          <w:szCs w:val="28"/>
        </w:rPr>
      </w:pPr>
    </w:p>
    <w:p w:rsidR="00BF1194" w:rsidRDefault="00F171FD" w:rsidP="008E1005">
      <w:pPr>
        <w:rPr>
          <w:sz w:val="28"/>
          <w:szCs w:val="28"/>
        </w:rPr>
      </w:pPr>
      <w:r w:rsidRPr="00F171FD">
        <w:rPr>
          <w:sz w:val="28"/>
          <w:szCs w:val="28"/>
        </w:rPr>
        <w:t xml:space="preserve">«29» апреля </w:t>
      </w:r>
      <w:r w:rsidR="008E1005" w:rsidRPr="00F171FD">
        <w:rPr>
          <w:sz w:val="28"/>
          <w:szCs w:val="28"/>
        </w:rPr>
        <w:t xml:space="preserve"> 20</w:t>
      </w:r>
      <w:r w:rsidR="00F52D73" w:rsidRPr="00F171FD">
        <w:rPr>
          <w:sz w:val="28"/>
          <w:szCs w:val="28"/>
        </w:rPr>
        <w:t>20</w:t>
      </w:r>
      <w:r w:rsidR="008E1005" w:rsidRPr="00F171FD">
        <w:rPr>
          <w:sz w:val="28"/>
          <w:szCs w:val="28"/>
        </w:rPr>
        <w:t xml:space="preserve"> г   </w:t>
      </w:r>
      <w:r w:rsidR="00DD6EE7" w:rsidRPr="00F171FD">
        <w:rPr>
          <w:sz w:val="28"/>
          <w:szCs w:val="28"/>
        </w:rPr>
        <w:t xml:space="preserve">                              </w:t>
      </w:r>
      <w:r w:rsidR="00BF1194">
        <w:rPr>
          <w:sz w:val="28"/>
          <w:szCs w:val="28"/>
        </w:rPr>
        <w:t xml:space="preserve">                                             </w:t>
      </w:r>
      <w:r w:rsidR="00DD6EE7" w:rsidRPr="00F171FD">
        <w:rPr>
          <w:sz w:val="28"/>
          <w:szCs w:val="28"/>
        </w:rPr>
        <w:t xml:space="preserve"> </w:t>
      </w:r>
      <w:r w:rsidR="008E1005" w:rsidRPr="00F171FD">
        <w:rPr>
          <w:sz w:val="28"/>
          <w:szCs w:val="28"/>
        </w:rPr>
        <w:t xml:space="preserve">№ </w:t>
      </w:r>
      <w:r w:rsidR="00FF0D1F">
        <w:rPr>
          <w:sz w:val="28"/>
          <w:szCs w:val="28"/>
        </w:rPr>
        <w:t>36</w:t>
      </w:r>
      <w:r w:rsidR="008E1005" w:rsidRPr="00F171FD">
        <w:rPr>
          <w:sz w:val="28"/>
          <w:szCs w:val="28"/>
        </w:rPr>
        <w:t xml:space="preserve">                </w:t>
      </w:r>
    </w:p>
    <w:p w:rsidR="008E1005" w:rsidRPr="00F171FD" w:rsidRDefault="008E1005" w:rsidP="00BF1194">
      <w:pPr>
        <w:jc w:val="center"/>
        <w:rPr>
          <w:sz w:val="28"/>
          <w:szCs w:val="28"/>
        </w:rPr>
      </w:pPr>
      <w:r w:rsidRPr="00F171FD">
        <w:rPr>
          <w:sz w:val="28"/>
          <w:szCs w:val="28"/>
        </w:rPr>
        <w:t xml:space="preserve">х. </w:t>
      </w:r>
      <w:r w:rsidR="00F171FD" w:rsidRPr="00F171FD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F171FD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CB52FD" w:rsidRPr="00CB52FD">
        <w:rPr>
          <w:sz w:val="28"/>
        </w:rPr>
        <w:t>Обеспечение</w:t>
      </w:r>
    </w:p>
    <w:p w:rsidR="00DA21AB" w:rsidRDefault="00CB52FD" w:rsidP="00DD6EE7">
      <w:pPr>
        <w:tabs>
          <w:tab w:val="left" w:pos="709"/>
        </w:tabs>
        <w:rPr>
          <w:sz w:val="28"/>
        </w:rPr>
      </w:pPr>
      <w:r w:rsidRPr="00CB52FD">
        <w:rPr>
          <w:sz w:val="28"/>
        </w:rPr>
        <w:t>противодействия преступности</w:t>
      </w:r>
      <w:r w:rsidR="00840C39">
        <w:rPr>
          <w:sz w:val="28"/>
        </w:rPr>
        <w:t>» за 201</w:t>
      </w:r>
      <w:r w:rsidR="00F52D73">
        <w:rPr>
          <w:sz w:val="28"/>
        </w:rPr>
        <w:t>9</w:t>
      </w:r>
      <w:r w:rsidR="00840C39"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0C5C3E" w:rsidRPr="008E1005" w:rsidRDefault="000C5C3E" w:rsidP="000C5C3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0C5C3E" w:rsidRDefault="000C5C3E" w:rsidP="000C5C3E">
      <w:pPr>
        <w:ind w:firstLine="709"/>
        <w:jc w:val="center"/>
        <w:rPr>
          <w:b/>
          <w:spacing w:val="70"/>
          <w:sz w:val="28"/>
        </w:rPr>
      </w:pPr>
    </w:p>
    <w:p w:rsidR="000C5C3E" w:rsidRPr="00AF4194" w:rsidRDefault="000C5C3E" w:rsidP="000C5C3E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840C39">
        <w:rPr>
          <w:sz w:val="28"/>
        </w:rPr>
        <w:t>» за 201</w:t>
      </w:r>
      <w:r w:rsidR="00F52D73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71FD" w:rsidP="00DD377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0C5C3E">
        <w:rPr>
          <w:sz w:val="28"/>
        </w:rPr>
        <w:t xml:space="preserve"> </w:t>
      </w:r>
      <w:r w:rsidR="00F12551">
        <w:rPr>
          <w:sz w:val="28"/>
        </w:rPr>
        <w:t>Разместить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F12551">
        <w:rPr>
          <w:sz w:val="28"/>
        </w:rPr>
        <w:t>» за 201</w:t>
      </w:r>
      <w:r w:rsidR="00F52D73">
        <w:rPr>
          <w:sz w:val="28"/>
        </w:rPr>
        <w:t>9</w:t>
      </w:r>
      <w:r w:rsidR="00F12551">
        <w:rPr>
          <w:sz w:val="28"/>
        </w:rPr>
        <w:t xml:space="preserve"> год на официальном сайте Администрации </w:t>
      </w:r>
      <w:r w:rsidR="00CF0704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0C5C3E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070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C5C3E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9B03BF">
      <w:pPr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070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BF119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29.04.</w:t>
      </w:r>
      <w:r w:rsidR="00F52D73">
        <w:rPr>
          <w:color w:val="000000"/>
          <w:sz w:val="28"/>
          <w:szCs w:val="28"/>
        </w:rPr>
        <w:t xml:space="preserve"> 2020</w:t>
      </w:r>
      <w:r w:rsidR="00EC49AB" w:rsidRPr="00EC49AB">
        <w:rPr>
          <w:color w:val="000000"/>
          <w:sz w:val="28"/>
          <w:szCs w:val="28"/>
        </w:rPr>
        <w:t xml:space="preserve"> г. № </w:t>
      </w:r>
      <w:r w:rsidR="00FF0D1F">
        <w:rPr>
          <w:color w:val="000000"/>
          <w:sz w:val="28"/>
          <w:szCs w:val="28"/>
        </w:rPr>
        <w:t>36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CB52FD">
        <w:rPr>
          <w:b/>
          <w:sz w:val="28"/>
        </w:rPr>
        <w:t>Обеспечение противодействия преступности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201</w:t>
      </w:r>
      <w:r w:rsidR="00F52D73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C5C3E" w:rsidRDefault="00F543A2" w:rsidP="00F543A2">
      <w:pPr>
        <w:jc w:val="center"/>
        <w:rPr>
          <w:b/>
          <w:color w:val="000000"/>
          <w:sz w:val="28"/>
          <w:szCs w:val="28"/>
        </w:rPr>
      </w:pPr>
      <w:r w:rsidRPr="000C5C3E">
        <w:rPr>
          <w:b/>
          <w:color w:val="000000"/>
          <w:sz w:val="28"/>
          <w:szCs w:val="28"/>
        </w:rPr>
        <w:t>1. Конкретные результаты, достигнутые за 201</w:t>
      </w:r>
      <w:r w:rsidR="00F52D73" w:rsidRPr="000C5C3E">
        <w:rPr>
          <w:b/>
          <w:color w:val="000000"/>
          <w:sz w:val="28"/>
          <w:szCs w:val="28"/>
        </w:rPr>
        <w:t>9</w:t>
      </w:r>
      <w:r w:rsidRPr="000C5C3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52D73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52D73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52D73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52D73">
        <w:rPr>
          <w:color w:val="000000"/>
          <w:sz w:val="28"/>
          <w:szCs w:val="28"/>
        </w:rPr>
        <w:t>1</w:t>
      </w:r>
      <w:r w:rsidR="000C5C3E">
        <w:rPr>
          <w:color w:val="000000"/>
          <w:sz w:val="28"/>
          <w:szCs w:val="28"/>
        </w:rPr>
        <w:t>38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CB52FD" w:rsidRDefault="00F543A2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CB52FD" w:rsidRPr="00A44C3B">
        <w:rPr>
          <w:rFonts w:cs="Arial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CF0704">
        <w:rPr>
          <w:rFonts w:cs="Arial"/>
          <w:sz w:val="28"/>
          <w:szCs w:val="28"/>
        </w:rPr>
        <w:t>Войнов</w:t>
      </w:r>
      <w:r w:rsidR="00CB52FD">
        <w:rPr>
          <w:rFonts w:cs="Arial"/>
          <w:sz w:val="28"/>
          <w:szCs w:val="28"/>
        </w:rPr>
        <w:t>ского</w:t>
      </w:r>
      <w:r w:rsidR="00CB52FD" w:rsidRPr="00A44C3B">
        <w:rPr>
          <w:rFonts w:cs="Arial"/>
          <w:sz w:val="28"/>
          <w:szCs w:val="28"/>
        </w:rPr>
        <w:t xml:space="preserve"> сельского поселения;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укрепление межнационального согласия;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достижение взаимопонимания и взаимного уважения в вопросах межэтнического и межкультурного сотрудничества;</w:t>
      </w:r>
    </w:p>
    <w:p w:rsidR="00CB52FD" w:rsidRPr="001472F3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оптимизация функционирования системы противодей</w:t>
      </w:r>
      <w:r>
        <w:rPr>
          <w:sz w:val="28"/>
          <w:szCs w:val="28"/>
        </w:rPr>
        <w:t>ствия коррупционным проявлениям;</w:t>
      </w:r>
    </w:p>
    <w:p w:rsidR="00CB52FD" w:rsidRPr="00A44C3B" w:rsidRDefault="00CB52FD" w:rsidP="00CB52F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повышение качества и результативности реализуемых мер по противодействию терроризму и экстремизму</w:t>
      </w:r>
      <w:r>
        <w:rPr>
          <w:sz w:val="28"/>
          <w:szCs w:val="28"/>
        </w:rPr>
        <w:t>.</w:t>
      </w:r>
    </w:p>
    <w:p w:rsidR="00D01B24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832773">
        <w:rPr>
          <w:color w:val="000000"/>
          <w:sz w:val="28"/>
          <w:szCs w:val="28"/>
        </w:rPr>
        <w:t xml:space="preserve">исполнения </w:t>
      </w:r>
      <w:r w:rsidRPr="00F543A2">
        <w:rPr>
          <w:color w:val="000000"/>
          <w:sz w:val="28"/>
          <w:szCs w:val="28"/>
        </w:rPr>
        <w:t>муниципальной программы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</w:t>
      </w:r>
      <w:r w:rsidR="00D01B24" w:rsidRPr="00F543A2">
        <w:rPr>
          <w:color w:val="000000"/>
          <w:sz w:val="28"/>
          <w:szCs w:val="28"/>
        </w:rPr>
        <w:t xml:space="preserve">средства бюджета в сумме </w:t>
      </w:r>
      <w:r w:rsidR="00D01B24">
        <w:rPr>
          <w:color w:val="000000"/>
          <w:sz w:val="28"/>
          <w:szCs w:val="28"/>
        </w:rPr>
        <w:t>2,0</w:t>
      </w:r>
      <w:r w:rsidR="00D01B24" w:rsidRPr="00F543A2">
        <w:rPr>
          <w:color w:val="000000"/>
          <w:sz w:val="28"/>
          <w:szCs w:val="28"/>
        </w:rPr>
        <w:t xml:space="preserve"> тыс</w:t>
      </w:r>
      <w:r w:rsidR="00D01B24">
        <w:rPr>
          <w:color w:val="000000"/>
          <w:sz w:val="28"/>
          <w:szCs w:val="28"/>
        </w:rPr>
        <w:t xml:space="preserve">ячи </w:t>
      </w:r>
      <w:r w:rsidR="00D01B24" w:rsidRPr="00F543A2">
        <w:rPr>
          <w:color w:val="000000"/>
          <w:sz w:val="28"/>
          <w:szCs w:val="28"/>
        </w:rPr>
        <w:t xml:space="preserve"> рублей были направлены</w:t>
      </w:r>
      <w:r w:rsidR="00D01B24">
        <w:rPr>
          <w:color w:val="000000"/>
          <w:sz w:val="28"/>
          <w:szCs w:val="28"/>
        </w:rPr>
        <w:t xml:space="preserve"> на приобретение полиграфического материала по антитеррору и противодействию коррупции.</w:t>
      </w:r>
    </w:p>
    <w:p w:rsidR="00D01B24" w:rsidRDefault="00D01B24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color w:val="000000"/>
          <w:sz w:val="28"/>
          <w:szCs w:val="28"/>
        </w:rPr>
      </w:pPr>
      <w:r w:rsidRPr="00D01B24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D01B24" w:rsidRPr="00D01B24" w:rsidRDefault="00D01B24" w:rsidP="00BE2DD5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CB52FD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CB52FD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CB52FD" w:rsidRDefault="00F543A2" w:rsidP="00CB52FD">
      <w:pPr>
        <w:widowControl w:val="0"/>
        <w:ind w:firstLine="851"/>
        <w:jc w:val="both"/>
        <w:rPr>
          <w:sz w:val="28"/>
          <w:szCs w:val="28"/>
          <w:lang w:eastAsia="en-US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B52FD">
        <w:rPr>
          <w:sz w:val="28"/>
          <w:szCs w:val="28"/>
        </w:rPr>
        <w:t xml:space="preserve">Противодействие коррупции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поселении»;</w:t>
      </w:r>
    </w:p>
    <w:p w:rsidR="00F543A2" w:rsidRPr="00F543A2" w:rsidRDefault="00CB52FD" w:rsidP="00CB52FD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Подпрограмма 2 - «Профилактика экстремизма и терроризма в </w:t>
      </w:r>
      <w:r w:rsidR="00CF0704">
        <w:rPr>
          <w:sz w:val="28"/>
          <w:szCs w:val="28"/>
        </w:rPr>
        <w:t>Войнов</w:t>
      </w:r>
      <w:r>
        <w:rPr>
          <w:sz w:val="28"/>
          <w:szCs w:val="28"/>
        </w:rPr>
        <w:t>ском сельском поселении»</w:t>
      </w:r>
      <w:r w:rsidR="00C70A9D">
        <w:rPr>
          <w:color w:val="000000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B75B01">
        <w:rPr>
          <w:color w:val="000000"/>
          <w:sz w:val="28"/>
          <w:szCs w:val="28"/>
        </w:rPr>
        <w:t>11</w:t>
      </w:r>
      <w:r w:rsidR="002746BD" w:rsidRPr="002746BD">
        <w:rPr>
          <w:color w:val="000000"/>
          <w:sz w:val="28"/>
          <w:szCs w:val="28"/>
        </w:rPr>
        <w:t xml:space="preserve">.05.2018г. № </w:t>
      </w:r>
      <w:r w:rsidR="00B75B01">
        <w:rPr>
          <w:color w:val="000000"/>
          <w:sz w:val="28"/>
          <w:szCs w:val="28"/>
        </w:rPr>
        <w:t>48</w:t>
      </w:r>
      <w:r w:rsidR="002746BD" w:rsidRPr="002746B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070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>» на 201</w:t>
      </w:r>
      <w:r w:rsidR="002746BD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B75B0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</w:t>
      </w:r>
      <w:r w:rsidR="002746BD">
        <w:rPr>
          <w:color w:val="000000"/>
          <w:sz w:val="28"/>
          <w:szCs w:val="28"/>
        </w:rPr>
        <w:t>019</w:t>
      </w:r>
      <w:r w:rsidR="00F543A2" w:rsidRPr="00F543A2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рост цен на рынке продаж по предоставлению услуг.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B75B01" w:rsidRDefault="00B75B01" w:rsidP="00B75B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>
        <w:rPr>
          <w:sz w:val="28"/>
          <w:szCs w:val="28"/>
        </w:rPr>
        <w:t xml:space="preserve">2,0 тысячи </w:t>
      </w:r>
      <w:r w:rsidRPr="000759B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2,0 </w:t>
      </w:r>
      <w:r w:rsidRPr="000759B1">
        <w:rPr>
          <w:sz w:val="28"/>
          <w:szCs w:val="28"/>
        </w:rPr>
        <w:t xml:space="preserve"> тыс</w:t>
      </w:r>
      <w:r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>
        <w:rPr>
          <w:sz w:val="28"/>
          <w:szCs w:val="28"/>
        </w:rPr>
        <w:t>100 %), из них по подпрограммам:</w:t>
      </w:r>
    </w:p>
    <w:p w:rsidR="00B75B01" w:rsidRDefault="00B75B01" w:rsidP="00B75B01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201A6A">
        <w:rPr>
          <w:sz w:val="28"/>
          <w:szCs w:val="28"/>
        </w:rPr>
        <w:t>Противодействие коррупции в Войновском сельском поселении</w:t>
      </w:r>
      <w:r>
        <w:rPr>
          <w:color w:val="000000"/>
          <w:sz w:val="28"/>
          <w:szCs w:val="28"/>
        </w:rPr>
        <w:t xml:space="preserve">» - </w:t>
      </w:r>
      <w:r w:rsidR="00201A6A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тыс. рублей.</w:t>
      </w:r>
    </w:p>
    <w:p w:rsidR="00B75B01" w:rsidRDefault="00B75B01" w:rsidP="00B75B0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2 - «</w:t>
      </w:r>
      <w:r w:rsidR="00201A6A">
        <w:rPr>
          <w:sz w:val="28"/>
          <w:szCs w:val="28"/>
        </w:rPr>
        <w:t>Профилактика экстремизма и терроризма в Войновском сельском поселении</w:t>
      </w:r>
      <w:r>
        <w:rPr>
          <w:color w:val="000000"/>
          <w:sz w:val="28"/>
          <w:szCs w:val="28"/>
        </w:rPr>
        <w:t xml:space="preserve">» - </w:t>
      </w:r>
      <w:r w:rsidR="00201A6A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тыс. рублей.</w:t>
      </w:r>
    </w:p>
    <w:p w:rsidR="00B75B01" w:rsidRPr="00555726" w:rsidRDefault="00B75B01" w:rsidP="00B75B01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 xml:space="preserve">Сведения об использовании бюджетных ассигнований на реализацию муниципальной программы приведены </w:t>
      </w:r>
      <w:r w:rsidRPr="00E1687E">
        <w:rPr>
          <w:rFonts w:eastAsia="Arial Unicode MS" w:cs="Tahoma"/>
          <w:kern w:val="1"/>
          <w:sz w:val="28"/>
          <w:szCs w:val="28"/>
        </w:rPr>
        <w:t xml:space="preserve">в Приложении </w:t>
      </w:r>
      <w:r w:rsidR="00275470">
        <w:rPr>
          <w:rFonts w:eastAsia="Arial Unicode MS" w:cs="Tahoma"/>
          <w:kern w:val="1"/>
          <w:sz w:val="28"/>
          <w:szCs w:val="28"/>
        </w:rPr>
        <w:t>1</w:t>
      </w:r>
      <w:r w:rsidRPr="00555726">
        <w:rPr>
          <w:rFonts w:eastAsia="Arial Unicode MS" w:cs="Tahoma"/>
          <w:kern w:val="1"/>
          <w:sz w:val="28"/>
          <w:szCs w:val="28"/>
        </w:rPr>
        <w:t xml:space="preserve"> к настоящему отчету.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201A6A">
        <w:rPr>
          <w:b/>
          <w:color w:val="000000"/>
          <w:sz w:val="28"/>
          <w:szCs w:val="28"/>
        </w:rPr>
        <w:t>ципальной программы за 201</w:t>
      </w:r>
      <w:r w:rsidR="002746BD" w:rsidRPr="00201A6A">
        <w:rPr>
          <w:b/>
          <w:color w:val="000000"/>
          <w:sz w:val="28"/>
          <w:szCs w:val="28"/>
        </w:rPr>
        <w:t>9</w:t>
      </w:r>
      <w:r w:rsidR="00C67288" w:rsidRPr="00201A6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E1687E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2746BD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предусмотрено </w:t>
      </w:r>
      <w:r w:rsidR="00DD3526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показател</w:t>
      </w:r>
      <w:r w:rsidR="002746BD"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 (индикатор) муниципальной программы</w:t>
      </w:r>
      <w:r w:rsidR="002746B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  <w:r w:rsidR="00E24AA5" w:rsidRPr="00F543A2">
        <w:rPr>
          <w:color w:val="000000"/>
          <w:sz w:val="28"/>
          <w:szCs w:val="28"/>
        </w:rPr>
        <w:t xml:space="preserve">По </w:t>
      </w:r>
      <w:r w:rsidR="00E24AA5">
        <w:rPr>
          <w:color w:val="000000"/>
          <w:sz w:val="28"/>
          <w:szCs w:val="28"/>
        </w:rPr>
        <w:t>всем</w:t>
      </w:r>
      <w:r w:rsidR="00E24AA5"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2746BD" w:rsidRPr="00F543A2" w:rsidRDefault="002746BD" w:rsidP="00F543A2">
      <w:pPr>
        <w:jc w:val="both"/>
        <w:rPr>
          <w:color w:val="000000"/>
          <w:sz w:val="28"/>
          <w:szCs w:val="28"/>
        </w:rPr>
      </w:pPr>
    </w:p>
    <w:p w:rsidR="00F543A2" w:rsidRPr="0021202E" w:rsidRDefault="00E1687E" w:rsidP="007D51B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543A2" w:rsidRPr="0021202E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746BD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CF070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2746BD">
        <w:rPr>
          <w:color w:val="000000"/>
          <w:sz w:val="28"/>
          <w:szCs w:val="28"/>
        </w:rPr>
        <w:t>9</w:t>
      </w:r>
      <w:r w:rsidR="0021202E">
        <w:rPr>
          <w:color w:val="000000"/>
          <w:sz w:val="28"/>
          <w:szCs w:val="28"/>
        </w:rPr>
        <w:t xml:space="preserve">  </w:t>
      </w:r>
      <w:r w:rsidRPr="007D51BC">
        <w:rPr>
          <w:color w:val="000000"/>
          <w:sz w:val="28"/>
          <w:szCs w:val="28"/>
        </w:rPr>
        <w:t xml:space="preserve">№ </w:t>
      </w:r>
      <w:r w:rsidR="0021202E">
        <w:rPr>
          <w:color w:val="000000"/>
          <w:sz w:val="28"/>
          <w:szCs w:val="28"/>
        </w:rPr>
        <w:t xml:space="preserve"> 100</w:t>
      </w:r>
      <w:r w:rsidRPr="007D51BC">
        <w:rPr>
          <w:color w:val="000000"/>
          <w:sz w:val="28"/>
          <w:szCs w:val="28"/>
        </w:rPr>
        <w:t xml:space="preserve"> «О бюджете </w:t>
      </w:r>
      <w:r w:rsidR="00CF070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2746BD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2746BD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2746BD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2746BD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>-202</w:t>
      </w:r>
      <w:r w:rsidR="002746BD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555726" w:rsidRDefault="00555726" w:rsidP="00840C39">
      <w:pPr>
        <w:rPr>
          <w:sz w:val="28"/>
          <w:szCs w:val="28"/>
        </w:rPr>
        <w:sectPr w:rsidR="00555726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</w:p>
    <w:p w:rsidR="00C53304" w:rsidRDefault="00C53304" w:rsidP="00E24AA5">
      <w:pPr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Pr="00C53304" w:rsidRDefault="00C53304" w:rsidP="00C53304">
      <w:pPr>
        <w:jc w:val="right"/>
        <w:rPr>
          <w:sz w:val="24"/>
          <w:szCs w:val="24"/>
        </w:rPr>
      </w:pPr>
      <w:r w:rsidRPr="00C53304">
        <w:rPr>
          <w:sz w:val="24"/>
          <w:szCs w:val="24"/>
        </w:rPr>
        <w:t>Приложение №1</w:t>
      </w:r>
    </w:p>
    <w:p w:rsidR="00C53304" w:rsidRPr="00C53304" w:rsidRDefault="00C53304" w:rsidP="00C53304">
      <w:pPr>
        <w:jc w:val="right"/>
        <w:rPr>
          <w:sz w:val="24"/>
          <w:szCs w:val="24"/>
        </w:rPr>
      </w:pPr>
      <w:r w:rsidRPr="00C53304">
        <w:rPr>
          <w:sz w:val="24"/>
          <w:szCs w:val="24"/>
        </w:rPr>
        <w:t>к постановлению Администрации</w:t>
      </w:r>
    </w:p>
    <w:p w:rsidR="00C53304" w:rsidRPr="00C53304" w:rsidRDefault="00275470" w:rsidP="00C53304">
      <w:pPr>
        <w:jc w:val="right"/>
        <w:rPr>
          <w:sz w:val="24"/>
          <w:szCs w:val="24"/>
        </w:rPr>
      </w:pPr>
      <w:r>
        <w:rPr>
          <w:sz w:val="24"/>
          <w:szCs w:val="24"/>
        </w:rPr>
        <w:t>Войнов</w:t>
      </w:r>
      <w:r w:rsidR="00C53304" w:rsidRPr="00C53304">
        <w:rPr>
          <w:sz w:val="24"/>
          <w:szCs w:val="24"/>
        </w:rPr>
        <w:t>ского сельского поселения</w:t>
      </w:r>
    </w:p>
    <w:p w:rsidR="00C53304" w:rsidRPr="00C53304" w:rsidRDefault="00C53304" w:rsidP="00C53304">
      <w:pPr>
        <w:jc w:val="right"/>
        <w:rPr>
          <w:sz w:val="28"/>
          <w:szCs w:val="28"/>
        </w:rPr>
      </w:pPr>
      <w:r w:rsidRPr="00C53304">
        <w:rPr>
          <w:sz w:val="24"/>
          <w:szCs w:val="24"/>
        </w:rPr>
        <w:t xml:space="preserve">от  </w:t>
      </w:r>
      <w:r w:rsidR="00275470">
        <w:rPr>
          <w:sz w:val="24"/>
          <w:szCs w:val="24"/>
        </w:rPr>
        <w:t>29</w:t>
      </w:r>
      <w:r w:rsidRPr="00C53304">
        <w:rPr>
          <w:sz w:val="24"/>
          <w:szCs w:val="24"/>
        </w:rPr>
        <w:t>.0</w:t>
      </w:r>
      <w:r w:rsidR="00275470">
        <w:rPr>
          <w:sz w:val="24"/>
          <w:szCs w:val="24"/>
        </w:rPr>
        <w:t>4</w:t>
      </w:r>
      <w:r w:rsidRPr="00C53304">
        <w:rPr>
          <w:sz w:val="24"/>
          <w:szCs w:val="24"/>
        </w:rPr>
        <w:t xml:space="preserve">.2020 года   № </w:t>
      </w:r>
      <w:r w:rsidR="00FF0D1F">
        <w:rPr>
          <w:sz w:val="24"/>
          <w:szCs w:val="24"/>
        </w:rPr>
        <w:t>36</w:t>
      </w:r>
    </w:p>
    <w:p w:rsidR="00C53304" w:rsidRPr="00C53304" w:rsidRDefault="00C53304" w:rsidP="00C53304">
      <w:pPr>
        <w:jc w:val="center"/>
        <w:rPr>
          <w:sz w:val="28"/>
          <w:szCs w:val="28"/>
        </w:rPr>
      </w:pPr>
    </w:p>
    <w:p w:rsidR="00275470" w:rsidRDefault="00275470" w:rsidP="002754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75470">
        <w:rPr>
          <w:sz w:val="28"/>
          <w:szCs w:val="28"/>
        </w:rPr>
        <w:t xml:space="preserve"> </w:t>
      </w:r>
      <w:r w:rsidRPr="007D4C9C">
        <w:rPr>
          <w:sz w:val="28"/>
          <w:szCs w:val="28"/>
        </w:rPr>
        <w:t>Отчёт</w:t>
      </w:r>
    </w:p>
    <w:p w:rsidR="00E24AA5" w:rsidRDefault="00275470" w:rsidP="002754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D4C9C">
        <w:rPr>
          <w:sz w:val="28"/>
          <w:szCs w:val="28"/>
        </w:rPr>
        <w:t xml:space="preserve"> </w:t>
      </w:r>
      <w:r w:rsidR="00E24AA5">
        <w:rPr>
          <w:sz w:val="28"/>
          <w:szCs w:val="28"/>
        </w:rPr>
        <w:t>об освоении средств на</w:t>
      </w:r>
      <w:r w:rsidRPr="007D4C9C">
        <w:rPr>
          <w:sz w:val="28"/>
          <w:szCs w:val="28"/>
        </w:rPr>
        <w:t xml:space="preserve"> реализаци</w:t>
      </w:r>
      <w:r w:rsidR="00E24AA5">
        <w:rPr>
          <w:sz w:val="28"/>
          <w:szCs w:val="28"/>
        </w:rPr>
        <w:t>ю</w:t>
      </w:r>
      <w:r w:rsidRPr="007D4C9C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«Обеспечение противодействия преступности»</w:t>
      </w:r>
    </w:p>
    <w:p w:rsidR="00275470" w:rsidRPr="00555726" w:rsidRDefault="00275470" w:rsidP="002754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 xml:space="preserve"> за 201</w:t>
      </w:r>
      <w:r>
        <w:rPr>
          <w:sz w:val="28"/>
          <w:szCs w:val="28"/>
        </w:rPr>
        <w:t>9</w:t>
      </w:r>
      <w:r w:rsidRPr="00555726">
        <w:rPr>
          <w:sz w:val="28"/>
          <w:szCs w:val="28"/>
        </w:rPr>
        <w:t xml:space="preserve"> г.</w:t>
      </w:r>
    </w:p>
    <w:p w:rsidR="00C53304" w:rsidRPr="00C53304" w:rsidRDefault="00C53304" w:rsidP="00275470">
      <w:pPr>
        <w:rPr>
          <w:sz w:val="8"/>
          <w:szCs w:val="8"/>
        </w:rPr>
      </w:pPr>
    </w:p>
    <w:p w:rsidR="00C53304" w:rsidRPr="00C53304" w:rsidRDefault="00C53304" w:rsidP="00C53304">
      <w:pPr>
        <w:jc w:val="right"/>
        <w:rPr>
          <w:sz w:val="28"/>
          <w:szCs w:val="28"/>
        </w:rPr>
      </w:pPr>
      <w:r w:rsidRPr="00C53304">
        <w:rPr>
          <w:sz w:val="28"/>
          <w:szCs w:val="28"/>
        </w:rPr>
        <w:t>(тыс. рублей)</w:t>
      </w:r>
    </w:p>
    <w:p w:rsidR="00C53304" w:rsidRPr="00C53304" w:rsidRDefault="00C53304" w:rsidP="00C53304">
      <w:pPr>
        <w:rPr>
          <w:sz w:val="8"/>
          <w:szCs w:val="8"/>
        </w:rPr>
      </w:pPr>
    </w:p>
    <w:tbl>
      <w:tblPr>
        <w:tblW w:w="5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673"/>
        <w:gridCol w:w="6"/>
        <w:gridCol w:w="707"/>
        <w:gridCol w:w="8"/>
        <w:gridCol w:w="689"/>
        <w:gridCol w:w="12"/>
        <w:gridCol w:w="702"/>
        <w:gridCol w:w="7"/>
        <w:gridCol w:w="843"/>
        <w:gridCol w:w="7"/>
        <w:gridCol w:w="763"/>
        <w:gridCol w:w="17"/>
        <w:gridCol w:w="24"/>
        <w:gridCol w:w="1126"/>
        <w:gridCol w:w="8"/>
        <w:gridCol w:w="559"/>
        <w:gridCol w:w="8"/>
        <w:gridCol w:w="706"/>
        <w:gridCol w:w="8"/>
        <w:gridCol w:w="984"/>
        <w:gridCol w:w="8"/>
        <w:gridCol w:w="781"/>
        <w:gridCol w:w="17"/>
        <w:gridCol w:w="754"/>
        <w:gridCol w:w="8"/>
        <w:gridCol w:w="630"/>
        <w:gridCol w:w="8"/>
        <w:gridCol w:w="426"/>
        <w:gridCol w:w="9"/>
        <w:gridCol w:w="912"/>
        <w:gridCol w:w="51"/>
        <w:gridCol w:w="658"/>
        <w:gridCol w:w="14"/>
        <w:gridCol w:w="17"/>
        <w:gridCol w:w="1019"/>
        <w:gridCol w:w="18"/>
        <w:gridCol w:w="17"/>
      </w:tblGrid>
      <w:tr w:rsidR="00EB7120" w:rsidRPr="00C53304" w:rsidTr="00C35751">
        <w:trPr>
          <w:gridAfter w:val="1"/>
          <w:wAfter w:w="17" w:type="dxa"/>
          <w:cantSplit/>
          <w:jc w:val="center"/>
        </w:trPr>
        <w:tc>
          <w:tcPr>
            <w:tcW w:w="522" w:type="dxa"/>
            <w:vMerge w:val="restart"/>
          </w:tcPr>
          <w:p w:rsidR="00C53304" w:rsidRPr="00C53304" w:rsidRDefault="00C53304" w:rsidP="00C5330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№</w:t>
            </w:r>
          </w:p>
          <w:p w:rsidR="00C53304" w:rsidRPr="00C53304" w:rsidRDefault="00C53304" w:rsidP="00C5330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п/п</w:t>
            </w:r>
          </w:p>
        </w:tc>
        <w:tc>
          <w:tcPr>
            <w:tcW w:w="26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Наимено</w:t>
            </w:r>
            <w:r w:rsidRPr="00C53304">
              <w:rPr>
                <w:sz w:val="24"/>
                <w:szCs w:val="24"/>
              </w:rPr>
              <w:softHyphen/>
              <w:t>вание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меро</w:t>
            </w:r>
            <w:r w:rsidRPr="00C53304">
              <w:rPr>
                <w:sz w:val="24"/>
                <w:szCs w:val="24"/>
              </w:rPr>
              <w:softHyphen/>
              <w:t>приятия</w:t>
            </w:r>
          </w:p>
        </w:tc>
        <w:tc>
          <w:tcPr>
            <w:tcW w:w="3761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Объем ассигнований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 xml:space="preserve">в соответствии с постановлением </w:t>
            </w:r>
          </w:p>
          <w:p w:rsidR="00C53304" w:rsidRPr="00C53304" w:rsidRDefault="00C53304" w:rsidP="00EB7120">
            <w:pPr>
              <w:ind w:left="-61" w:right="-97" w:firstLine="61"/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 xml:space="preserve">Администрации </w:t>
            </w:r>
            <w:r w:rsidR="00275470">
              <w:rPr>
                <w:sz w:val="24"/>
                <w:szCs w:val="24"/>
              </w:rPr>
              <w:t>Войнов</w:t>
            </w:r>
            <w:r w:rsidRPr="00C53304">
              <w:rPr>
                <w:sz w:val="24"/>
                <w:szCs w:val="24"/>
              </w:rPr>
              <w:t xml:space="preserve">ского сельского поселения 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об утверждении Программы</w:t>
            </w:r>
          </w:p>
        </w:tc>
        <w:tc>
          <w:tcPr>
            <w:tcW w:w="4229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 xml:space="preserve">Уточненный план ассигнований </w:t>
            </w:r>
          </w:p>
          <w:p w:rsidR="00C53304" w:rsidRPr="00E24AA5" w:rsidRDefault="00C53304" w:rsidP="00C53304">
            <w:pPr>
              <w:jc w:val="center"/>
              <w:rPr>
                <w:sz w:val="24"/>
                <w:szCs w:val="24"/>
              </w:rPr>
            </w:pPr>
            <w:r w:rsidRPr="00E24AA5">
              <w:rPr>
                <w:sz w:val="24"/>
                <w:szCs w:val="24"/>
              </w:rPr>
              <w:t>на   2019  год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Исполнено (кассовые расходы)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</w:pPr>
            <w:r w:rsidRPr="00C53304">
              <w:t>Объемы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t>неосвоенных средств и причины их не освоения (по источни</w:t>
            </w:r>
            <w:r w:rsidRPr="00C53304">
              <w:softHyphen/>
              <w:t>кам финан</w:t>
            </w:r>
            <w:r w:rsidRPr="00C53304">
              <w:softHyphen/>
              <w:t>сирования)</w:t>
            </w:r>
          </w:p>
        </w:tc>
      </w:tr>
      <w:tr w:rsidR="00275470" w:rsidRPr="00C53304" w:rsidTr="00C35751">
        <w:trPr>
          <w:cantSplit/>
          <w:jc w:val="center"/>
        </w:trPr>
        <w:tc>
          <w:tcPr>
            <w:tcW w:w="522" w:type="dxa"/>
            <w:vMerge/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Всего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(за все года реали зации</w:t>
            </w:r>
          </w:p>
        </w:tc>
        <w:tc>
          <w:tcPr>
            <w:tcW w:w="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феде</w:t>
            </w:r>
            <w:r w:rsidRPr="00C53304">
              <w:rPr>
                <w:sz w:val="24"/>
                <w:szCs w:val="24"/>
              </w:rPr>
              <w:softHyphen/>
              <w:t>ральный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бюджет*</w:t>
            </w: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обла</w:t>
            </w:r>
            <w:r w:rsidRPr="00C53304">
              <w:rPr>
                <w:sz w:val="24"/>
                <w:szCs w:val="24"/>
              </w:rPr>
              <w:softHyphen/>
              <w:t>стной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бюджет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мест</w:t>
            </w:r>
            <w:r w:rsidRPr="00C53304">
              <w:rPr>
                <w:sz w:val="24"/>
                <w:szCs w:val="24"/>
              </w:rPr>
              <w:softHyphen/>
              <w:t>ный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</w:t>
            </w:r>
            <w:r w:rsidRPr="00C53304">
              <w:rPr>
                <w:sz w:val="24"/>
                <w:szCs w:val="24"/>
              </w:rPr>
              <w:softHyphen/>
              <w:t>жет</w:t>
            </w:r>
          </w:p>
        </w:tc>
        <w:tc>
          <w:tcPr>
            <w:tcW w:w="81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вне</w:t>
            </w:r>
            <w:r w:rsidRPr="00C53304">
              <w:rPr>
                <w:sz w:val="24"/>
                <w:szCs w:val="24"/>
              </w:rPr>
              <w:softHyphen/>
              <w:t>бюджетные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источ</w:t>
            </w:r>
            <w:r w:rsidRPr="00C53304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1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феде</w:t>
            </w:r>
            <w:r w:rsidRPr="00C53304">
              <w:rPr>
                <w:sz w:val="24"/>
                <w:szCs w:val="24"/>
              </w:rPr>
              <w:softHyphen/>
              <w:t>ральный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бюджет*</w:t>
            </w: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обла</w:t>
            </w:r>
            <w:r w:rsidRPr="00C53304">
              <w:rPr>
                <w:sz w:val="24"/>
                <w:szCs w:val="24"/>
              </w:rPr>
              <w:softHyphen/>
              <w:t>стной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мест</w:t>
            </w:r>
            <w:r w:rsidRPr="00C53304">
              <w:rPr>
                <w:sz w:val="24"/>
                <w:szCs w:val="24"/>
              </w:rPr>
              <w:softHyphen/>
              <w:t>ный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</w:t>
            </w:r>
            <w:r w:rsidRPr="00C53304">
              <w:rPr>
                <w:sz w:val="24"/>
                <w:szCs w:val="24"/>
              </w:rPr>
              <w:softHyphen/>
              <w:t>жет</w:t>
            </w:r>
          </w:p>
        </w:tc>
        <w:tc>
          <w:tcPr>
            <w:tcW w:w="80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вне</w:t>
            </w:r>
            <w:r w:rsidRPr="00C53304">
              <w:rPr>
                <w:sz w:val="24"/>
                <w:szCs w:val="24"/>
              </w:rPr>
              <w:softHyphen/>
              <w:t>бюджетные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источ</w:t>
            </w:r>
            <w:r w:rsidRPr="00C53304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всего</w:t>
            </w: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феде</w:t>
            </w:r>
            <w:r w:rsidRPr="00C53304">
              <w:rPr>
                <w:sz w:val="24"/>
                <w:szCs w:val="24"/>
              </w:rPr>
              <w:softHyphen/>
              <w:t>ральный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бюджет*</w:t>
            </w:r>
          </w:p>
        </w:tc>
        <w:tc>
          <w:tcPr>
            <w:tcW w:w="4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обла</w:t>
            </w:r>
            <w:r w:rsidRPr="00C53304">
              <w:rPr>
                <w:sz w:val="24"/>
                <w:szCs w:val="24"/>
              </w:rPr>
              <w:softHyphen/>
              <w:t>стной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бюджет</w:t>
            </w:r>
          </w:p>
        </w:tc>
        <w:tc>
          <w:tcPr>
            <w:tcW w:w="9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мест</w:t>
            </w:r>
            <w:r w:rsidRPr="00C53304">
              <w:rPr>
                <w:sz w:val="24"/>
                <w:szCs w:val="24"/>
              </w:rPr>
              <w:softHyphen/>
              <w:t>ный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бюд</w:t>
            </w:r>
            <w:r w:rsidRPr="00C53304">
              <w:rPr>
                <w:sz w:val="24"/>
                <w:szCs w:val="24"/>
              </w:rPr>
              <w:softHyphen/>
              <w:t>жет</w:t>
            </w:r>
          </w:p>
        </w:tc>
        <w:tc>
          <w:tcPr>
            <w:tcW w:w="68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вне</w:t>
            </w:r>
            <w:r w:rsidRPr="00C53304">
              <w:rPr>
                <w:sz w:val="24"/>
                <w:szCs w:val="24"/>
              </w:rPr>
              <w:softHyphen/>
              <w:t>бюджетные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источ</w:t>
            </w:r>
            <w:r w:rsidRPr="00C53304">
              <w:rPr>
                <w:sz w:val="24"/>
                <w:szCs w:val="24"/>
              </w:rPr>
              <w:softHyphen/>
              <w:t>ники</w:t>
            </w:r>
          </w:p>
        </w:tc>
        <w:tc>
          <w:tcPr>
            <w:tcW w:w="105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</w:tr>
      <w:tr w:rsidR="00EB7120" w:rsidRPr="00C53304" w:rsidTr="00C35751">
        <w:trPr>
          <w:gridAfter w:val="2"/>
          <w:wAfter w:w="35" w:type="dxa"/>
          <w:cantSplit/>
          <w:tblHeader/>
          <w:jc w:val="center"/>
        </w:trPr>
        <w:tc>
          <w:tcPr>
            <w:tcW w:w="522" w:type="dxa"/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</w:t>
            </w:r>
          </w:p>
        </w:tc>
        <w:tc>
          <w:tcPr>
            <w:tcW w:w="26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6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7</w:t>
            </w:r>
          </w:p>
        </w:tc>
        <w:tc>
          <w:tcPr>
            <w:tcW w:w="11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9</w:t>
            </w: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12</w:t>
            </w:r>
          </w:p>
        </w:tc>
        <w:tc>
          <w:tcPr>
            <w:tcW w:w="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13</w:t>
            </w: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15</w:t>
            </w:r>
          </w:p>
        </w:tc>
        <w:tc>
          <w:tcPr>
            <w:tcW w:w="9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17</w:t>
            </w:r>
          </w:p>
        </w:tc>
        <w:tc>
          <w:tcPr>
            <w:tcW w:w="105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18</w:t>
            </w:r>
          </w:p>
        </w:tc>
      </w:tr>
      <w:tr w:rsidR="00EB7120" w:rsidRPr="00C53304" w:rsidTr="00C35751">
        <w:trPr>
          <w:gridAfter w:val="2"/>
          <w:wAfter w:w="35" w:type="dxa"/>
          <w:cantSplit/>
          <w:jc w:val="center"/>
        </w:trPr>
        <w:tc>
          <w:tcPr>
            <w:tcW w:w="522" w:type="dxa"/>
          </w:tcPr>
          <w:p w:rsidR="00C53304" w:rsidRPr="00C53304" w:rsidRDefault="00C53304" w:rsidP="00C53304">
            <w:pPr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35751">
            <w:pPr>
              <w:rPr>
                <w:sz w:val="24"/>
                <w:szCs w:val="24"/>
              </w:rPr>
            </w:pPr>
            <w:r w:rsidRPr="00C53304">
              <w:rPr>
                <w:sz w:val="24"/>
              </w:rPr>
              <w:t>Обеспечение противодействи</w:t>
            </w:r>
            <w:r w:rsidR="00C35751">
              <w:rPr>
                <w:sz w:val="24"/>
              </w:rPr>
              <w:t>я</w:t>
            </w:r>
            <w:r w:rsidRPr="00C53304">
              <w:rPr>
                <w:sz w:val="24"/>
              </w:rPr>
              <w:t xml:space="preserve"> преступности 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5C6F34" w:rsidRDefault="00C35751" w:rsidP="005C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</w:t>
            </w:r>
          </w:p>
          <w:p w:rsidR="00C53304" w:rsidRPr="005C6F3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5C6F3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35751" w:rsidRDefault="00C35751" w:rsidP="005C6F34">
            <w:pPr>
              <w:jc w:val="center"/>
              <w:rPr>
                <w:b/>
                <w:sz w:val="24"/>
                <w:szCs w:val="24"/>
              </w:rPr>
            </w:pPr>
            <w:r w:rsidRPr="00C35751">
              <w:rPr>
                <w:b/>
                <w:sz w:val="24"/>
                <w:szCs w:val="24"/>
              </w:rPr>
              <w:t>60,0</w:t>
            </w:r>
          </w:p>
          <w:p w:rsidR="00C53304" w:rsidRPr="00C35751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5C6F34" w:rsidP="005C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5C6F34" w:rsidP="005C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7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5C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5C6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5C6F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5C6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B7120" w:rsidRPr="00C53304" w:rsidTr="00C35751">
        <w:trPr>
          <w:gridAfter w:val="2"/>
          <w:wAfter w:w="35" w:type="dxa"/>
          <w:cantSplit/>
          <w:jc w:val="center"/>
        </w:trPr>
        <w:tc>
          <w:tcPr>
            <w:tcW w:w="522" w:type="dxa"/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  <w:r w:rsidRPr="00C53304"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26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EB7120">
            <w:pPr>
              <w:jc w:val="center"/>
              <w:rPr>
                <w:b/>
                <w:sz w:val="24"/>
                <w:szCs w:val="24"/>
              </w:rPr>
            </w:pPr>
            <w:r w:rsidRPr="00C53304">
              <w:rPr>
                <w:b/>
                <w:sz w:val="24"/>
                <w:szCs w:val="24"/>
              </w:rPr>
              <w:t>Всего</w:t>
            </w:r>
          </w:p>
          <w:p w:rsidR="00C53304" w:rsidRPr="00C53304" w:rsidRDefault="00C53304" w:rsidP="00EB7120">
            <w:pPr>
              <w:jc w:val="center"/>
              <w:rPr>
                <w:b/>
                <w:sz w:val="24"/>
                <w:szCs w:val="24"/>
              </w:rPr>
            </w:pPr>
            <w:r w:rsidRPr="00C53304">
              <w:rPr>
                <w:b/>
                <w:sz w:val="24"/>
                <w:szCs w:val="24"/>
              </w:rPr>
              <w:t>по подпрограмме 1: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35751" w:rsidRDefault="00C35751" w:rsidP="00C357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23,0</w:t>
            </w:r>
          </w:p>
          <w:p w:rsidR="00C53304" w:rsidRPr="00C35751" w:rsidRDefault="00C53304" w:rsidP="00C35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35751" w:rsidRDefault="00C53304" w:rsidP="00C35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35751" w:rsidRDefault="00C53304" w:rsidP="00C35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23,0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7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5751" w:rsidRPr="00C53304" w:rsidRDefault="00C35751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B7120" w:rsidRPr="00C53304" w:rsidTr="00C35751">
        <w:trPr>
          <w:gridAfter w:val="2"/>
          <w:wAfter w:w="35" w:type="dxa"/>
          <w:cantSplit/>
          <w:jc w:val="center"/>
        </w:trPr>
        <w:tc>
          <w:tcPr>
            <w:tcW w:w="522" w:type="dxa"/>
          </w:tcPr>
          <w:p w:rsidR="00C53304" w:rsidRPr="00C53304" w:rsidRDefault="00C53304" w:rsidP="00C53304">
            <w:pPr>
              <w:rPr>
                <w:sz w:val="24"/>
                <w:szCs w:val="24"/>
              </w:rPr>
            </w:pPr>
          </w:p>
          <w:p w:rsidR="00C53304" w:rsidRPr="00C53304" w:rsidRDefault="00C53304" w:rsidP="00C35751">
            <w:pPr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1</w:t>
            </w:r>
            <w:r w:rsidR="00C35751">
              <w:rPr>
                <w:sz w:val="24"/>
                <w:szCs w:val="24"/>
              </w:rPr>
              <w:t>.1</w:t>
            </w:r>
          </w:p>
        </w:tc>
        <w:tc>
          <w:tcPr>
            <w:tcW w:w="26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widowControl w:val="0"/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Приобретение и размещение социальной рекламной продукции, направленной на создан</w:t>
            </w:r>
            <w:r w:rsidR="00FD30A3">
              <w:rPr>
                <w:sz w:val="24"/>
                <w:szCs w:val="24"/>
              </w:rPr>
              <w:t>ие в обществе нетерпимости к кор</w:t>
            </w:r>
            <w:r w:rsidRPr="00C53304">
              <w:rPr>
                <w:sz w:val="24"/>
                <w:szCs w:val="24"/>
              </w:rPr>
              <w:t>руп-</w:t>
            </w:r>
          </w:p>
          <w:p w:rsidR="00C53304" w:rsidRPr="00C53304" w:rsidRDefault="00C53304" w:rsidP="00C53304">
            <w:pPr>
              <w:widowControl w:val="0"/>
              <w:jc w:val="center"/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ционному поведению в местах массового пребывания людей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18"/>
                <w:szCs w:val="18"/>
              </w:rPr>
            </w:pPr>
          </w:p>
        </w:tc>
      </w:tr>
      <w:tr w:rsidR="00EB7120" w:rsidRPr="00C53304" w:rsidTr="00C35751">
        <w:trPr>
          <w:gridAfter w:val="2"/>
          <w:wAfter w:w="35" w:type="dxa"/>
          <w:cantSplit/>
          <w:jc w:val="center"/>
        </w:trPr>
        <w:tc>
          <w:tcPr>
            <w:tcW w:w="522" w:type="dxa"/>
          </w:tcPr>
          <w:p w:rsidR="00C53304" w:rsidRPr="00C53304" w:rsidRDefault="00C53304" w:rsidP="00C53304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EB7120">
            <w:pPr>
              <w:jc w:val="center"/>
              <w:rPr>
                <w:b/>
                <w:sz w:val="24"/>
                <w:szCs w:val="24"/>
              </w:rPr>
            </w:pPr>
            <w:r w:rsidRPr="00C53304">
              <w:rPr>
                <w:b/>
                <w:sz w:val="24"/>
                <w:szCs w:val="24"/>
              </w:rPr>
              <w:t>Всего</w:t>
            </w:r>
          </w:p>
          <w:p w:rsidR="00C53304" w:rsidRPr="00C53304" w:rsidRDefault="00C53304" w:rsidP="00EB7120">
            <w:pPr>
              <w:jc w:val="center"/>
              <w:rPr>
                <w:sz w:val="24"/>
                <w:szCs w:val="24"/>
              </w:rPr>
            </w:pPr>
            <w:r w:rsidRPr="00C53304">
              <w:rPr>
                <w:b/>
                <w:sz w:val="24"/>
                <w:szCs w:val="24"/>
              </w:rPr>
              <w:t>по подпрограмме 2: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37,0</w:t>
            </w:r>
          </w:p>
        </w:tc>
        <w:tc>
          <w:tcPr>
            <w:tcW w:w="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35751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37,0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7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</w:tr>
      <w:tr w:rsidR="00EB7120" w:rsidRPr="00C53304" w:rsidTr="00C35751">
        <w:trPr>
          <w:gridAfter w:val="2"/>
          <w:wAfter w:w="35" w:type="dxa"/>
          <w:cantSplit/>
          <w:jc w:val="center"/>
        </w:trPr>
        <w:tc>
          <w:tcPr>
            <w:tcW w:w="522" w:type="dxa"/>
          </w:tcPr>
          <w:p w:rsidR="00C53304" w:rsidRPr="00C53304" w:rsidRDefault="00C53304" w:rsidP="00C53304">
            <w:pPr>
              <w:rPr>
                <w:sz w:val="24"/>
                <w:szCs w:val="24"/>
              </w:rPr>
            </w:pPr>
            <w:r w:rsidRPr="00C53304">
              <w:rPr>
                <w:sz w:val="24"/>
                <w:szCs w:val="24"/>
              </w:rPr>
              <w:t>2.1</w:t>
            </w:r>
          </w:p>
        </w:tc>
        <w:tc>
          <w:tcPr>
            <w:tcW w:w="267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E1687E" w:rsidP="00C53304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30021">
              <w:rPr>
                <w:sz w:val="24"/>
                <w:szCs w:val="24"/>
              </w:rPr>
              <w:t>Информационно-пропагандистское противодействие терроризму и экстремизму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6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FD30A3" w:rsidP="00C53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3304" w:rsidRPr="00C53304" w:rsidRDefault="00C53304" w:rsidP="00C533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3304" w:rsidRPr="00C53304" w:rsidRDefault="00C53304" w:rsidP="00C53304">
      <w:pPr>
        <w:rPr>
          <w:sz w:val="28"/>
        </w:rPr>
      </w:pPr>
    </w:p>
    <w:p w:rsidR="00C53304" w:rsidRPr="00C53304" w:rsidRDefault="00C53304" w:rsidP="00C53304">
      <w:pPr>
        <w:rPr>
          <w:sz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p w:rsidR="00C53304" w:rsidRDefault="00C53304" w:rsidP="00840C39">
      <w:pPr>
        <w:ind w:firstLine="709"/>
        <w:jc w:val="right"/>
        <w:rPr>
          <w:sz w:val="28"/>
          <w:szCs w:val="28"/>
        </w:rPr>
      </w:pPr>
    </w:p>
    <w:sectPr w:rsidR="00C53304" w:rsidSect="00C5330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65" w:rsidRDefault="00AB5F65">
      <w:r>
        <w:separator/>
      </w:r>
    </w:p>
  </w:endnote>
  <w:endnote w:type="continuationSeparator" w:id="0">
    <w:p w:rsidR="00AB5F65" w:rsidRDefault="00AB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65" w:rsidRDefault="00AB5F65">
      <w:r>
        <w:separator/>
      </w:r>
    </w:p>
  </w:footnote>
  <w:footnote w:type="continuationSeparator" w:id="0">
    <w:p w:rsidR="00AB5F65" w:rsidRDefault="00AB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2019"/>
    <w:rsid w:val="00003B0D"/>
    <w:rsid w:val="000067D7"/>
    <w:rsid w:val="00017D3C"/>
    <w:rsid w:val="00023BD4"/>
    <w:rsid w:val="00027A58"/>
    <w:rsid w:val="00030021"/>
    <w:rsid w:val="000364BE"/>
    <w:rsid w:val="00042075"/>
    <w:rsid w:val="00042414"/>
    <w:rsid w:val="000437CB"/>
    <w:rsid w:val="00045ABB"/>
    <w:rsid w:val="0004726E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3EC0"/>
    <w:rsid w:val="000C5C3E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1A6A"/>
    <w:rsid w:val="00203618"/>
    <w:rsid w:val="00203826"/>
    <w:rsid w:val="00203EDF"/>
    <w:rsid w:val="00204667"/>
    <w:rsid w:val="002052ED"/>
    <w:rsid w:val="00206936"/>
    <w:rsid w:val="00211C3F"/>
    <w:rsid w:val="0021202E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46BD"/>
    <w:rsid w:val="00275470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502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3CA"/>
    <w:rsid w:val="00523E32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C6F34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17D0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B70F4"/>
    <w:rsid w:val="007C2D29"/>
    <w:rsid w:val="007C411B"/>
    <w:rsid w:val="007C6804"/>
    <w:rsid w:val="007C7CF4"/>
    <w:rsid w:val="007D15BC"/>
    <w:rsid w:val="007D4C9C"/>
    <w:rsid w:val="007D51BC"/>
    <w:rsid w:val="007E2897"/>
    <w:rsid w:val="007E5137"/>
    <w:rsid w:val="007F6167"/>
    <w:rsid w:val="00800022"/>
    <w:rsid w:val="00806BE9"/>
    <w:rsid w:val="00807445"/>
    <w:rsid w:val="00814312"/>
    <w:rsid w:val="00821D1F"/>
    <w:rsid w:val="00825C91"/>
    <w:rsid w:val="00826CAE"/>
    <w:rsid w:val="00826EB7"/>
    <w:rsid w:val="00832773"/>
    <w:rsid w:val="008368FA"/>
    <w:rsid w:val="008406F1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2B9"/>
    <w:rsid w:val="009A2761"/>
    <w:rsid w:val="009A4F9F"/>
    <w:rsid w:val="009A7B13"/>
    <w:rsid w:val="009B03BF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5F65"/>
    <w:rsid w:val="00AB6235"/>
    <w:rsid w:val="00AB7F06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509B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5B01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1194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35751"/>
    <w:rsid w:val="00C422AC"/>
    <w:rsid w:val="00C43085"/>
    <w:rsid w:val="00C44083"/>
    <w:rsid w:val="00C470D7"/>
    <w:rsid w:val="00C47957"/>
    <w:rsid w:val="00C5053D"/>
    <w:rsid w:val="00C53304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52FD"/>
    <w:rsid w:val="00CB7B5C"/>
    <w:rsid w:val="00CC570E"/>
    <w:rsid w:val="00CD3069"/>
    <w:rsid w:val="00CD7EDD"/>
    <w:rsid w:val="00CE0CD6"/>
    <w:rsid w:val="00CE354A"/>
    <w:rsid w:val="00CE3C40"/>
    <w:rsid w:val="00CF0704"/>
    <w:rsid w:val="00CF2DFE"/>
    <w:rsid w:val="00CF491D"/>
    <w:rsid w:val="00D01B24"/>
    <w:rsid w:val="00D05982"/>
    <w:rsid w:val="00D11E4E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0B51"/>
    <w:rsid w:val="00D83387"/>
    <w:rsid w:val="00D8360E"/>
    <w:rsid w:val="00D84291"/>
    <w:rsid w:val="00D84383"/>
    <w:rsid w:val="00D845E5"/>
    <w:rsid w:val="00D852C3"/>
    <w:rsid w:val="00D952C6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526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1687E"/>
    <w:rsid w:val="00E23832"/>
    <w:rsid w:val="00E24AA5"/>
    <w:rsid w:val="00E27B99"/>
    <w:rsid w:val="00E36B39"/>
    <w:rsid w:val="00E36FB7"/>
    <w:rsid w:val="00E37C66"/>
    <w:rsid w:val="00E4076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120"/>
    <w:rsid w:val="00EB7C45"/>
    <w:rsid w:val="00EC0E35"/>
    <w:rsid w:val="00EC49AB"/>
    <w:rsid w:val="00EC4B4B"/>
    <w:rsid w:val="00ED0FB0"/>
    <w:rsid w:val="00ED18A1"/>
    <w:rsid w:val="00ED3016"/>
    <w:rsid w:val="00ED36A1"/>
    <w:rsid w:val="00ED550D"/>
    <w:rsid w:val="00ED67BC"/>
    <w:rsid w:val="00EE192F"/>
    <w:rsid w:val="00EE2048"/>
    <w:rsid w:val="00F033DC"/>
    <w:rsid w:val="00F06C16"/>
    <w:rsid w:val="00F12551"/>
    <w:rsid w:val="00F15545"/>
    <w:rsid w:val="00F171FD"/>
    <w:rsid w:val="00F20EAC"/>
    <w:rsid w:val="00F24F24"/>
    <w:rsid w:val="00F3339A"/>
    <w:rsid w:val="00F50933"/>
    <w:rsid w:val="00F52D73"/>
    <w:rsid w:val="00F543A2"/>
    <w:rsid w:val="00F54F39"/>
    <w:rsid w:val="00F5626E"/>
    <w:rsid w:val="00F61F96"/>
    <w:rsid w:val="00F61FDE"/>
    <w:rsid w:val="00F64323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0A3"/>
    <w:rsid w:val="00FD39E2"/>
    <w:rsid w:val="00FE4BB6"/>
    <w:rsid w:val="00FE7DD8"/>
    <w:rsid w:val="00FF0D1F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9D23F6-CDB4-45BE-B99E-7AD132C7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9B0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B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2020-05-13T06:36:00Z</cp:lastPrinted>
  <dcterms:created xsi:type="dcterms:W3CDTF">2020-05-18T00:59:00Z</dcterms:created>
  <dcterms:modified xsi:type="dcterms:W3CDTF">2020-05-18T00:59:00Z</dcterms:modified>
</cp:coreProperties>
</file>