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851A29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236CEC" w:rsidRPr="002F0791" w:rsidRDefault="00236CEC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B9180B" w:rsidP="00851A29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1A29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7C4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9C47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DB623F" w:rsidRPr="002F0791" w:rsidRDefault="00DB623F" w:rsidP="00851A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851A29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851A29">
        <w:rPr>
          <w:b w:val="0"/>
          <w:sz w:val="28"/>
          <w:szCs w:val="28"/>
          <w:lang w:val="ru-RU"/>
        </w:rPr>
        <w:t>№</w:t>
      </w:r>
      <w:r w:rsidR="00B9180B">
        <w:rPr>
          <w:b w:val="0"/>
          <w:sz w:val="28"/>
          <w:szCs w:val="28"/>
          <w:lang w:val="ru-RU"/>
        </w:rPr>
        <w:t xml:space="preserve"> 54</w:t>
      </w:r>
    </w:p>
    <w:p w:rsidR="00851A29" w:rsidRPr="00851A29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851A29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Pr="00851A29" w:rsidRDefault="007728CD" w:rsidP="00851A2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51A29">
        <w:rPr>
          <w:rFonts w:ascii="Times New Roman" w:hAnsi="Times New Roman"/>
          <w:sz w:val="28"/>
          <w:szCs w:val="28"/>
        </w:rPr>
        <w:t>«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</w:t>
      </w:r>
      <w:r w:rsidR="00851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ситуаций, обеспечение пожарной безопасности</w:t>
      </w:r>
      <w:r w:rsidRPr="00851A29">
        <w:rPr>
          <w:rFonts w:ascii="Times New Roman" w:hAnsi="Times New Roman"/>
          <w:b/>
          <w:sz w:val="28"/>
          <w:szCs w:val="28"/>
        </w:rPr>
        <w:t xml:space="preserve">» </w:t>
      </w:r>
      <w:r w:rsidR="00DB623F" w:rsidRPr="00851A29">
        <w:rPr>
          <w:rFonts w:ascii="Times New Roman" w:hAnsi="Times New Roman"/>
          <w:b/>
          <w:sz w:val="28"/>
          <w:szCs w:val="28"/>
        </w:rPr>
        <w:t xml:space="preserve">за </w:t>
      </w:r>
      <w:r w:rsidR="00851A29" w:rsidRPr="00851A29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9C47C4" w:rsidRPr="00851A29">
        <w:rPr>
          <w:rFonts w:ascii="Times New Roman" w:hAnsi="Times New Roman"/>
          <w:b/>
          <w:sz w:val="28"/>
          <w:szCs w:val="28"/>
        </w:rPr>
        <w:t>2020</w:t>
      </w:r>
      <w:r w:rsidR="00296050" w:rsidRPr="00851A29">
        <w:rPr>
          <w:rFonts w:ascii="Times New Roman" w:hAnsi="Times New Roman"/>
          <w:b/>
          <w:sz w:val="28"/>
          <w:szCs w:val="28"/>
        </w:rPr>
        <w:t xml:space="preserve"> </w:t>
      </w:r>
      <w:r w:rsidR="00DB623F" w:rsidRPr="00851A29">
        <w:rPr>
          <w:rFonts w:ascii="Times New Roman" w:hAnsi="Times New Roman"/>
          <w:b/>
          <w:sz w:val="28"/>
          <w:szCs w:val="28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121B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</w:rPr>
      </w:pPr>
      <w:r w:rsidRPr="00C121BC">
        <w:rPr>
          <w:b w:val="0"/>
          <w:sz w:val="28"/>
          <w:szCs w:val="28"/>
        </w:rPr>
        <w:t>В соответствии с пункт</w:t>
      </w:r>
      <w:r w:rsidRPr="00C121BC">
        <w:rPr>
          <w:b w:val="0"/>
          <w:sz w:val="28"/>
          <w:szCs w:val="28"/>
          <w:lang w:val="ru-RU"/>
        </w:rPr>
        <w:t>а</w:t>
      </w:r>
      <w:r w:rsidR="00DB623F" w:rsidRPr="00C121BC">
        <w:rPr>
          <w:b w:val="0"/>
          <w:sz w:val="28"/>
          <w:szCs w:val="28"/>
        </w:rPr>
        <w:t>м</w:t>
      </w:r>
      <w:r w:rsidRPr="00C121BC">
        <w:rPr>
          <w:b w:val="0"/>
          <w:sz w:val="28"/>
          <w:szCs w:val="28"/>
          <w:lang w:val="ru-RU"/>
        </w:rPr>
        <w:t>и</w:t>
      </w:r>
      <w:r w:rsidR="00DB623F" w:rsidRPr="00C121BC">
        <w:rPr>
          <w:b w:val="0"/>
          <w:sz w:val="28"/>
          <w:szCs w:val="28"/>
        </w:rPr>
        <w:t xml:space="preserve"> 5.4</w:t>
      </w:r>
      <w:r w:rsidRPr="00C121BC">
        <w:rPr>
          <w:b w:val="0"/>
          <w:sz w:val="28"/>
          <w:szCs w:val="28"/>
          <w:lang w:val="ru-RU"/>
        </w:rPr>
        <w:t xml:space="preserve"> и 5.6</w:t>
      </w:r>
      <w:r w:rsidR="00DB623F" w:rsidRPr="00C121BC">
        <w:rPr>
          <w:b w:val="0"/>
          <w:sz w:val="28"/>
          <w:szCs w:val="28"/>
        </w:rPr>
        <w:t xml:space="preserve"> постановления Администрации </w:t>
      </w:r>
      <w:r w:rsidR="00851A29" w:rsidRPr="00C121BC">
        <w:rPr>
          <w:b w:val="0"/>
          <w:sz w:val="28"/>
          <w:szCs w:val="28"/>
        </w:rPr>
        <w:t>Войнов</w:t>
      </w:r>
      <w:r w:rsidR="00DB623F" w:rsidRPr="00C121BC">
        <w:rPr>
          <w:b w:val="0"/>
          <w:sz w:val="28"/>
          <w:szCs w:val="28"/>
        </w:rPr>
        <w:t xml:space="preserve">ского сельского поселения от </w:t>
      </w:r>
      <w:r w:rsidR="00851A29" w:rsidRPr="00C121BC">
        <w:rPr>
          <w:b w:val="0"/>
          <w:sz w:val="28"/>
          <w:szCs w:val="28"/>
          <w:lang w:val="ru-RU"/>
        </w:rPr>
        <w:t>11</w:t>
      </w:r>
      <w:r w:rsidR="00DB623F" w:rsidRPr="00C121BC">
        <w:rPr>
          <w:b w:val="0"/>
          <w:sz w:val="28"/>
          <w:szCs w:val="28"/>
        </w:rPr>
        <w:t>.0</w:t>
      </w:r>
      <w:r w:rsidRPr="00C121BC">
        <w:rPr>
          <w:b w:val="0"/>
          <w:sz w:val="28"/>
          <w:szCs w:val="28"/>
          <w:lang w:val="ru-RU"/>
        </w:rPr>
        <w:t>5</w:t>
      </w:r>
      <w:r w:rsidR="00DB623F" w:rsidRPr="00C121BC">
        <w:rPr>
          <w:b w:val="0"/>
          <w:sz w:val="28"/>
          <w:szCs w:val="28"/>
        </w:rPr>
        <w:t>.201</w:t>
      </w:r>
      <w:r w:rsidRPr="00C121BC">
        <w:rPr>
          <w:b w:val="0"/>
          <w:sz w:val="28"/>
          <w:szCs w:val="28"/>
          <w:lang w:val="ru-RU"/>
        </w:rPr>
        <w:t>8</w:t>
      </w:r>
      <w:r w:rsidRPr="00C121BC">
        <w:rPr>
          <w:b w:val="0"/>
          <w:sz w:val="28"/>
          <w:szCs w:val="28"/>
        </w:rPr>
        <w:t xml:space="preserve"> года № </w:t>
      </w:r>
      <w:r w:rsidR="00851A29" w:rsidRPr="00C121BC">
        <w:rPr>
          <w:b w:val="0"/>
          <w:sz w:val="28"/>
          <w:szCs w:val="28"/>
          <w:lang w:val="ru-RU"/>
        </w:rPr>
        <w:t>48</w:t>
      </w:r>
      <w:r w:rsidR="00CD427E" w:rsidRPr="00C121B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ского сельского поселения</w:t>
      </w:r>
      <w:r w:rsidR="00851A29" w:rsidRPr="00C121BC">
        <w:rPr>
          <w:b w:val="0"/>
          <w:sz w:val="28"/>
          <w:szCs w:val="28"/>
          <w:lang w:val="ru-RU"/>
        </w:rPr>
        <w:t>»</w:t>
      </w:r>
      <w:r w:rsidR="00CD427E" w:rsidRPr="00C121BC">
        <w:rPr>
          <w:b w:val="0"/>
          <w:sz w:val="28"/>
          <w:szCs w:val="28"/>
        </w:rPr>
        <w:t>,</w:t>
      </w:r>
      <w:r w:rsidR="00CD427E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руководствуясь </w:t>
      </w:r>
      <w:r w:rsidR="005049D2" w:rsidRPr="00C121BC">
        <w:rPr>
          <w:b w:val="0"/>
          <w:sz w:val="28"/>
          <w:szCs w:val="28"/>
          <w:lang w:val="ru-RU"/>
        </w:rPr>
        <w:t>подпунктом 11</w:t>
      </w:r>
      <w:r w:rsidR="005049D2" w:rsidRPr="00C121BC">
        <w:rPr>
          <w:b w:val="0"/>
          <w:sz w:val="28"/>
          <w:szCs w:val="28"/>
        </w:rPr>
        <w:t xml:space="preserve"> пункт</w:t>
      </w:r>
      <w:r w:rsidR="005049D2" w:rsidRPr="00C121BC">
        <w:rPr>
          <w:b w:val="0"/>
          <w:sz w:val="28"/>
          <w:szCs w:val="28"/>
          <w:lang w:val="ru-RU"/>
        </w:rPr>
        <w:t>а</w:t>
      </w:r>
      <w:r w:rsidR="00CD427E" w:rsidRPr="00C121BC">
        <w:rPr>
          <w:b w:val="0"/>
          <w:sz w:val="28"/>
          <w:szCs w:val="28"/>
        </w:rPr>
        <w:t xml:space="preserve"> </w:t>
      </w:r>
      <w:r w:rsidRPr="00C121BC">
        <w:rPr>
          <w:b w:val="0"/>
          <w:sz w:val="28"/>
          <w:szCs w:val="28"/>
          <w:lang w:val="ru-RU"/>
        </w:rPr>
        <w:t>2</w:t>
      </w:r>
      <w:r w:rsidR="005049D2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статьи </w:t>
      </w:r>
      <w:r w:rsidRPr="00C121BC">
        <w:rPr>
          <w:b w:val="0"/>
          <w:sz w:val="28"/>
          <w:szCs w:val="28"/>
          <w:lang w:val="ru-RU"/>
        </w:rPr>
        <w:t>3</w:t>
      </w:r>
      <w:r w:rsidR="009C47C4" w:rsidRPr="00C121BC">
        <w:rPr>
          <w:b w:val="0"/>
          <w:sz w:val="28"/>
          <w:szCs w:val="28"/>
          <w:lang w:val="ru-RU"/>
        </w:rPr>
        <w:t>1</w:t>
      </w:r>
      <w:r w:rsidR="00CD427E" w:rsidRPr="00C121BC">
        <w:rPr>
          <w:b w:val="0"/>
          <w:sz w:val="28"/>
          <w:szCs w:val="28"/>
        </w:rPr>
        <w:t xml:space="preserve"> Устава муниципального образования «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ское сельское поселение»,</w:t>
      </w:r>
    </w:p>
    <w:p w:rsidR="00CD427E" w:rsidRDefault="00CD427E" w:rsidP="00C121BC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851A29" w:rsidRDefault="00C121BC" w:rsidP="00C121BC">
      <w:pPr>
        <w:widowControl w:val="0"/>
        <w:autoSpaceDE w:val="0"/>
        <w:autoSpaceDN w:val="0"/>
        <w:adjustRightInd w:val="0"/>
        <w:spacing w:line="240" w:lineRule="auto"/>
        <w:ind w:left="851" w:hanging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D427E" w:rsidRPr="00851A29">
        <w:rPr>
          <w:rFonts w:ascii="Times New Roman" w:hAnsi="Times New Roman"/>
          <w:sz w:val="28"/>
          <w:szCs w:val="28"/>
        </w:rPr>
        <w:t>1. Утвердить отчет об исполнении план</w:t>
      </w:r>
      <w:r w:rsidR="007728CD" w:rsidRPr="00851A29">
        <w:rPr>
          <w:rFonts w:ascii="Times New Roman" w:hAnsi="Times New Roman"/>
          <w:sz w:val="28"/>
          <w:szCs w:val="28"/>
        </w:rPr>
        <w:t>а</w:t>
      </w:r>
      <w:r w:rsidR="00CD427E" w:rsidRPr="00851A29">
        <w:rPr>
          <w:rFonts w:ascii="Times New Roman" w:hAnsi="Times New Roman"/>
          <w:sz w:val="28"/>
          <w:szCs w:val="28"/>
        </w:rPr>
        <w:t xml:space="preserve"> реализации за </w:t>
      </w:r>
      <w:r w:rsidR="00851A29" w:rsidRPr="00851A29">
        <w:rPr>
          <w:rFonts w:ascii="Times New Roman" w:hAnsi="Times New Roman"/>
          <w:sz w:val="28"/>
          <w:szCs w:val="28"/>
        </w:rPr>
        <w:t xml:space="preserve">9 месяцев </w:t>
      </w:r>
      <w:r w:rsidR="009C47C4" w:rsidRPr="00851A29">
        <w:rPr>
          <w:rFonts w:ascii="Times New Roman" w:hAnsi="Times New Roman"/>
          <w:sz w:val="28"/>
          <w:szCs w:val="28"/>
        </w:rPr>
        <w:t>2020</w:t>
      </w:r>
      <w:r w:rsidR="00CD427E" w:rsidRPr="00851A29">
        <w:rPr>
          <w:rFonts w:ascii="Times New Roman" w:hAnsi="Times New Roman"/>
          <w:sz w:val="28"/>
          <w:szCs w:val="28"/>
        </w:rPr>
        <w:t xml:space="preserve"> года </w:t>
      </w:r>
      <w:r w:rsidR="00851A29" w:rsidRPr="00851A29">
        <w:rPr>
          <w:rFonts w:ascii="Times New Roman" w:hAnsi="Times New Roman"/>
          <w:sz w:val="28"/>
          <w:szCs w:val="28"/>
        </w:rPr>
        <w:t>муниципальной программы</w:t>
      </w:r>
      <w:r w:rsidR="007728CD" w:rsidRPr="00851A29">
        <w:rPr>
          <w:rFonts w:ascii="Times New Roman" w:hAnsi="Times New Roman"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sz w:val="28"/>
          <w:szCs w:val="28"/>
        </w:rPr>
        <w:t>Войнов</w:t>
      </w:r>
      <w:r w:rsidR="007728CD" w:rsidRPr="00851A29">
        <w:rPr>
          <w:rFonts w:ascii="Times New Roman" w:hAnsi="Times New Roman"/>
          <w:sz w:val="28"/>
          <w:szCs w:val="28"/>
        </w:rPr>
        <w:t>ского сельского поселения «</w:t>
      </w:r>
      <w:r w:rsidR="00851A29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CD427E" w:rsidRPr="00851A29">
        <w:rPr>
          <w:rFonts w:ascii="Times New Roman" w:hAnsi="Times New Roman"/>
          <w:sz w:val="28"/>
          <w:szCs w:val="28"/>
        </w:rPr>
        <w:t>»</w:t>
      </w:r>
      <w:r w:rsidR="00B31694" w:rsidRPr="00851A2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28CD">
        <w:rPr>
          <w:rFonts w:ascii="Times New Roman" w:hAnsi="Times New Roman"/>
          <w:sz w:val="28"/>
          <w:szCs w:val="28"/>
        </w:rPr>
        <w:t xml:space="preserve">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7728CD"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B9180B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7728CD"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851A29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511A3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511A3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851A29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713ED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B5713A">
        <w:rPr>
          <w:rFonts w:ascii="Times New Roman" w:hAnsi="Times New Roman"/>
          <w:sz w:val="24"/>
          <w:szCs w:val="24"/>
        </w:rPr>
        <w:t xml:space="preserve"> 13</w:t>
      </w:r>
      <w:r w:rsidR="00713EDE">
        <w:rPr>
          <w:rFonts w:ascii="Times New Roman" w:hAnsi="Times New Roman"/>
          <w:sz w:val="24"/>
          <w:szCs w:val="24"/>
        </w:rPr>
        <w:t>.10</w:t>
      </w:r>
      <w:r>
        <w:rPr>
          <w:rFonts w:ascii="Times New Roman" w:hAnsi="Times New Roman"/>
          <w:sz w:val="24"/>
          <w:szCs w:val="24"/>
        </w:rPr>
        <w:t>.</w:t>
      </w:r>
      <w:r w:rsidR="009C47C4">
        <w:rPr>
          <w:rFonts w:ascii="Times New Roman" w:hAnsi="Times New Roman"/>
          <w:sz w:val="24"/>
          <w:szCs w:val="24"/>
        </w:rPr>
        <w:t>20</w:t>
      </w:r>
      <w:r w:rsidR="00713EDE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B5713A">
        <w:rPr>
          <w:rFonts w:ascii="Times New Roman" w:hAnsi="Times New Roman"/>
          <w:sz w:val="24"/>
          <w:szCs w:val="24"/>
        </w:rPr>
        <w:t>54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851A29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13EDE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7C4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51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4A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4A6F7A">
              <w:rPr>
                <w:rFonts w:ascii="Times New Roman" w:hAnsi="Times New Roman"/>
                <w:sz w:val="24"/>
                <w:szCs w:val="24"/>
              </w:rPr>
              <w:t>П</w:t>
            </w:r>
            <w:r w:rsidR="00332626" w:rsidRPr="00332626">
              <w:rPr>
                <w:rFonts w:ascii="Times New Roman" w:hAnsi="Times New Roman"/>
                <w:bCs/>
                <w:sz w:val="24"/>
                <w:szCs w:val="24"/>
              </w:rPr>
              <w:t>ожарн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ая безопасность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9C47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F66860" w:rsidRPr="00627C24" w:rsidRDefault="003C4AEA" w:rsidP="004A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C47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</w:tcPr>
          <w:p w:rsidR="00F66860" w:rsidRPr="003C4AEA" w:rsidRDefault="0048414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0" w:type="dxa"/>
          </w:tcPr>
          <w:p w:rsidR="00F66860" w:rsidRPr="003C4AEA" w:rsidRDefault="0048414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F66860" w:rsidRPr="002C6CC0" w:rsidRDefault="00484144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995" w:rsidRPr="00627C24" w:rsidTr="001A2343">
        <w:trPr>
          <w:trHeight w:val="2396"/>
          <w:tblCellSpacing w:w="5" w:type="nil"/>
        </w:trPr>
        <w:tc>
          <w:tcPr>
            <w:tcW w:w="568" w:type="dxa"/>
          </w:tcPr>
          <w:p w:rsidR="00474995" w:rsidRPr="00627C24" w:rsidRDefault="00474995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474995" w:rsidRPr="00B63023" w:rsidRDefault="00474995" w:rsidP="004841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="001A2343" w:rsidRPr="001A2343">
              <w:rPr>
                <w:rFonts w:ascii="Times New Roman" w:hAnsi="Times New Roman"/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74995" w:rsidRPr="00B63023" w:rsidRDefault="00474995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74995" w:rsidRPr="00474995" w:rsidRDefault="00E74798" w:rsidP="00E7479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по п</w:t>
            </w:r>
            <w:r w:rsidR="007B3081">
              <w:rPr>
                <w:rFonts w:ascii="Times New Roman" w:hAnsi="Times New Roman"/>
                <w:bCs/>
                <w:sz w:val="24"/>
                <w:szCs w:val="24"/>
              </w:rPr>
              <w:t>риобретени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7B3081">
              <w:rPr>
                <w:rFonts w:ascii="Times New Roman" w:hAnsi="Times New Roman"/>
                <w:bCs/>
                <w:sz w:val="24"/>
                <w:szCs w:val="24"/>
              </w:rPr>
              <w:t xml:space="preserve"> первичных средств защиты</w:t>
            </w:r>
          </w:p>
        </w:tc>
        <w:tc>
          <w:tcPr>
            <w:tcW w:w="1418" w:type="dxa"/>
          </w:tcPr>
          <w:p w:rsidR="00474995" w:rsidRPr="00627C24" w:rsidRDefault="00474995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74995" w:rsidRDefault="00474995" w:rsidP="004A6F7A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74995" w:rsidRPr="003C4AEA" w:rsidRDefault="00474995" w:rsidP="00484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474995" w:rsidRPr="003C4AEA" w:rsidRDefault="00474995" w:rsidP="00484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474995" w:rsidRPr="002C6CC0" w:rsidRDefault="00474995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74995" w:rsidRPr="00627C24" w:rsidRDefault="00474995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4A6F7A" w:rsidRPr="00627C24" w:rsidRDefault="00474995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A6F7A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86099" w:rsidRDefault="004A6F7A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="00474995">
              <w:rPr>
                <w:rFonts w:ascii="Times New Roman" w:hAnsi="Times New Roman"/>
                <w:kern w:val="2"/>
                <w:sz w:val="24"/>
                <w:szCs w:val="24"/>
              </w:rPr>
              <w:t>Защита</w:t>
            </w:r>
            <w:r w:rsidR="001A234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чрезвычайных ситуаций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9F3CA6" w:rsidRDefault="004A6F7A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F7A" w:rsidRPr="009F3CA6" w:rsidRDefault="004A6F7A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6F7A" w:rsidRPr="00627C24" w:rsidRDefault="004A6F7A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A6F7A" w:rsidRDefault="004A6F7A" w:rsidP="004A6F7A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A6F7A" w:rsidRPr="002C6CC0" w:rsidRDefault="001A234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4A6F7A" w:rsidRPr="002C6CC0" w:rsidRDefault="001A234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A6F7A" w:rsidRPr="00EF1318" w:rsidRDefault="004A6F7A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A6F7A" w:rsidRPr="00627C24" w:rsidRDefault="004A6F7A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B209EE">
        <w:trPr>
          <w:tblCellSpacing w:w="5" w:type="nil"/>
        </w:trPr>
        <w:tc>
          <w:tcPr>
            <w:tcW w:w="568" w:type="dxa"/>
          </w:tcPr>
          <w:p w:rsidR="004A6F7A" w:rsidRPr="00627C24" w:rsidRDefault="001A234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4A6F7A" w:rsidRPr="00B63023" w:rsidRDefault="00E74798" w:rsidP="00E747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</w:t>
            </w:r>
            <w:r w:rsidR="004A6F7A"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оддержание в готовности и модернизация системы местного оповещения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B63023" w:rsidRDefault="004A6F7A" w:rsidP="007B3081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 w:rsidR="007B3081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A6F7A" w:rsidRPr="00B63023" w:rsidRDefault="00E74798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>существление функции по</w:t>
            </w:r>
            <w:r w:rsidR="007B3081">
              <w:rPr>
                <w:rFonts w:ascii="Times New Roman" w:hAnsi="Times New Roman"/>
                <w:sz w:val="24"/>
                <w:szCs w:val="24"/>
              </w:rPr>
              <w:t xml:space="preserve"> своевременному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 xml:space="preserve"> обес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4A6F7A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4A6F7A" w:rsidRDefault="004A6F7A" w:rsidP="004A6F7A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A6F7A" w:rsidRPr="002C6CC0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A6F7A" w:rsidRPr="002C6CC0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6F7A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6F7A" w:rsidRPr="00627C24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B209EE">
        <w:trPr>
          <w:tblCellSpacing w:w="5" w:type="nil"/>
        </w:trPr>
        <w:tc>
          <w:tcPr>
            <w:tcW w:w="568" w:type="dxa"/>
          </w:tcPr>
          <w:p w:rsidR="004A6F7A" w:rsidRPr="00627C24" w:rsidRDefault="007B3081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4A6F7A" w:rsidRPr="00B63023" w:rsidRDefault="00E74798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</w:t>
            </w:r>
            <w:r w:rsidR="004A6F7A" w:rsidRPr="00B63023">
              <w:rPr>
                <w:rFonts w:ascii="Times New Roman" w:hAnsi="Times New Roman"/>
                <w:bCs/>
                <w:sz w:val="24"/>
                <w:szCs w:val="24"/>
              </w:rPr>
              <w:t xml:space="preserve">редупреждение и ликвидация последствий чрезвычайных ситуаций в границах 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4A6F7A" w:rsidRPr="00B63023">
              <w:rPr>
                <w:rFonts w:ascii="Times New Roman" w:hAnsi="Times New Roman"/>
                <w:bCs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A6F7A" w:rsidRPr="00B63023" w:rsidRDefault="007B3081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специалистов А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 xml:space="preserve">дминистрации при возникновении чрезвычайных ситуаций, проведение тренировок, </w:t>
            </w:r>
            <w:r w:rsidR="004A6F7A" w:rsidRPr="00B63023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4A6F7A" w:rsidRPr="00B63023" w:rsidRDefault="004A6F7A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об угрозе и воз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</w:t>
            </w:r>
            <w:r w:rsidR="00E74798">
              <w:rPr>
                <w:rFonts w:ascii="Times New Roman" w:hAnsi="Times New Roman"/>
                <w:kern w:val="2"/>
                <w:sz w:val="24"/>
                <w:szCs w:val="24"/>
              </w:rPr>
              <w:t>, распространение листовок, памяток</w:t>
            </w:r>
            <w:r w:rsidR="00673E81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6F7A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01.01.2020</w:t>
            </w:r>
          </w:p>
        </w:tc>
        <w:tc>
          <w:tcPr>
            <w:tcW w:w="1701" w:type="dxa"/>
          </w:tcPr>
          <w:p w:rsidR="004A6F7A" w:rsidRDefault="004A6F7A" w:rsidP="004A6F7A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4A6F7A" w:rsidRPr="002C6CC0" w:rsidRDefault="00E74798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4A6F7A" w:rsidRPr="002C6CC0" w:rsidRDefault="00E74798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A6F7A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A6F7A" w:rsidRPr="00627C24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FC3" w:rsidRPr="00627C24" w:rsidTr="00B209EE">
        <w:trPr>
          <w:tblCellSpacing w:w="5" w:type="nil"/>
        </w:trPr>
        <w:tc>
          <w:tcPr>
            <w:tcW w:w="568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023" w:rsidRPr="00627C24" w:rsidTr="00B209EE">
        <w:trPr>
          <w:tblCellSpacing w:w="5" w:type="nil"/>
        </w:trPr>
        <w:tc>
          <w:tcPr>
            <w:tcW w:w="568" w:type="dxa"/>
          </w:tcPr>
          <w:p w:rsidR="00B63023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63023" w:rsidRPr="00B63023" w:rsidRDefault="00B63023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3" w:rsidRPr="00B63023" w:rsidRDefault="00B63023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023" w:rsidRPr="00B63023" w:rsidRDefault="00B63023" w:rsidP="00B6302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023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63023" w:rsidRDefault="00B63023" w:rsidP="004A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023" w:rsidRPr="00627C24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627C24" w:rsidRDefault="00673E8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543AF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627C24" w:rsidRDefault="00673E8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0" w:type="dxa"/>
          </w:tcPr>
          <w:p w:rsidR="00B543AF" w:rsidRPr="00627C24" w:rsidRDefault="00673E8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B543AF" w:rsidRPr="00EF1318" w:rsidRDefault="00673E8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2C6CC0" w:rsidRDefault="00673E8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B543AF" w:rsidRPr="002C6CC0" w:rsidRDefault="00673E8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B543AF" w:rsidRPr="00EF1318" w:rsidRDefault="00673E8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73E81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C47C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от 0</w:t>
      </w:r>
      <w:r w:rsidR="00EF1318" w:rsidRPr="00A63FC6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.1</w:t>
      </w:r>
      <w:r w:rsidR="00EF1318" w:rsidRPr="00A63FC6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.2018 № </w:t>
      </w:r>
      <w:r w:rsidR="00673E81"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9C47C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673E81">
        <w:rPr>
          <w:rFonts w:ascii="Times New Roman" w:hAnsi="Times New Roman"/>
          <w:sz w:val="28"/>
          <w:szCs w:val="28"/>
        </w:rPr>
        <w:t>10,0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673E81">
        <w:rPr>
          <w:rFonts w:ascii="Times New Roman" w:hAnsi="Times New Roman"/>
          <w:sz w:val="28"/>
          <w:szCs w:val="28"/>
        </w:rPr>
        <w:t>10,0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>П</w:t>
      </w:r>
      <w:r w:rsidR="00022CAD" w:rsidRPr="00022CAD">
        <w:rPr>
          <w:rFonts w:ascii="Times New Roman" w:hAnsi="Times New Roman"/>
          <w:bCs/>
          <w:sz w:val="28"/>
          <w:szCs w:val="28"/>
        </w:rPr>
        <w:t>ожарн</w:t>
      </w:r>
      <w:r w:rsidR="00673E81">
        <w:rPr>
          <w:rFonts w:ascii="Times New Roman" w:hAnsi="Times New Roman"/>
          <w:bCs/>
          <w:sz w:val="28"/>
          <w:szCs w:val="28"/>
        </w:rPr>
        <w:t>ая безопасность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 xml:space="preserve">защита от </w:t>
      </w:r>
      <w:r w:rsidR="00022CAD"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673E81">
        <w:rPr>
          <w:rFonts w:ascii="Times New Roman" w:hAnsi="Times New Roman"/>
          <w:bCs/>
          <w:sz w:val="28"/>
          <w:szCs w:val="28"/>
        </w:rPr>
        <w:t>По</w:t>
      </w:r>
      <w:r w:rsidR="00022CAD" w:rsidRPr="00022CAD">
        <w:rPr>
          <w:rFonts w:ascii="Times New Roman" w:hAnsi="Times New Roman"/>
          <w:bCs/>
          <w:sz w:val="28"/>
          <w:szCs w:val="28"/>
        </w:rPr>
        <w:t>жарн</w:t>
      </w:r>
      <w:r w:rsidR="00673E81">
        <w:rPr>
          <w:rFonts w:ascii="Times New Roman" w:hAnsi="Times New Roman"/>
          <w:bCs/>
          <w:sz w:val="28"/>
          <w:szCs w:val="28"/>
        </w:rPr>
        <w:t>ая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 w:rsidR="00673E81"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673E81">
        <w:rPr>
          <w:rFonts w:ascii="Times New Roman" w:hAnsi="Times New Roman"/>
          <w:sz w:val="28"/>
          <w:szCs w:val="28"/>
        </w:rPr>
        <w:t>10,0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673E81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9C47C4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</w:t>
      </w:r>
      <w:r w:rsidR="006337C9">
        <w:rPr>
          <w:rFonts w:ascii="Times New Roman" w:hAnsi="Times New Roman"/>
          <w:sz w:val="28"/>
          <w:szCs w:val="28"/>
        </w:rPr>
        <w:t>не производились.</w:t>
      </w:r>
    </w:p>
    <w:p w:rsidR="00B209EE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9C47C4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022CAD" w:rsidRPr="00A63FC6" w:rsidRDefault="006337C9" w:rsidP="00022C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022CAD"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Защита от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="00022CAD"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финансирования не требует.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2CAD"/>
    <w:rsid w:val="000B34EE"/>
    <w:rsid w:val="000F518C"/>
    <w:rsid w:val="00133E4B"/>
    <w:rsid w:val="00162D52"/>
    <w:rsid w:val="00181E19"/>
    <w:rsid w:val="00190AE5"/>
    <w:rsid w:val="001A2343"/>
    <w:rsid w:val="001D6F07"/>
    <w:rsid w:val="00212CF9"/>
    <w:rsid w:val="00230FB9"/>
    <w:rsid w:val="00236CEC"/>
    <w:rsid w:val="0026070A"/>
    <w:rsid w:val="00277148"/>
    <w:rsid w:val="00296050"/>
    <w:rsid w:val="002B31DE"/>
    <w:rsid w:val="002C6CC0"/>
    <w:rsid w:val="002E09C4"/>
    <w:rsid w:val="00310F25"/>
    <w:rsid w:val="003315EF"/>
    <w:rsid w:val="00332626"/>
    <w:rsid w:val="003326FD"/>
    <w:rsid w:val="003777C3"/>
    <w:rsid w:val="003C4AEA"/>
    <w:rsid w:val="00474995"/>
    <w:rsid w:val="00484144"/>
    <w:rsid w:val="004A6F7A"/>
    <w:rsid w:val="004B0D62"/>
    <w:rsid w:val="004B6C33"/>
    <w:rsid w:val="004C7EF1"/>
    <w:rsid w:val="004E68B5"/>
    <w:rsid w:val="005049D2"/>
    <w:rsid w:val="005761A8"/>
    <w:rsid w:val="005841BA"/>
    <w:rsid w:val="00627C24"/>
    <w:rsid w:val="006337C9"/>
    <w:rsid w:val="00651FC3"/>
    <w:rsid w:val="00652C4C"/>
    <w:rsid w:val="00673E81"/>
    <w:rsid w:val="00687240"/>
    <w:rsid w:val="006D76C0"/>
    <w:rsid w:val="00713EDE"/>
    <w:rsid w:val="007728CD"/>
    <w:rsid w:val="00783C31"/>
    <w:rsid w:val="007B3081"/>
    <w:rsid w:val="00851A29"/>
    <w:rsid w:val="00854A9A"/>
    <w:rsid w:val="009471A3"/>
    <w:rsid w:val="00962FC2"/>
    <w:rsid w:val="009724E9"/>
    <w:rsid w:val="009727DD"/>
    <w:rsid w:val="00974D1A"/>
    <w:rsid w:val="009C47C4"/>
    <w:rsid w:val="009D667A"/>
    <w:rsid w:val="009F3CA6"/>
    <w:rsid w:val="00A47876"/>
    <w:rsid w:val="00A63FC6"/>
    <w:rsid w:val="00AA1329"/>
    <w:rsid w:val="00AF5DD3"/>
    <w:rsid w:val="00B209EE"/>
    <w:rsid w:val="00B31694"/>
    <w:rsid w:val="00B543AF"/>
    <w:rsid w:val="00B54FEB"/>
    <w:rsid w:val="00B5713A"/>
    <w:rsid w:val="00B63023"/>
    <w:rsid w:val="00B86099"/>
    <w:rsid w:val="00B9180B"/>
    <w:rsid w:val="00BD4AA0"/>
    <w:rsid w:val="00C121BC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511A3"/>
    <w:rsid w:val="00DB623F"/>
    <w:rsid w:val="00DF0425"/>
    <w:rsid w:val="00E54393"/>
    <w:rsid w:val="00E74798"/>
    <w:rsid w:val="00EC30F1"/>
    <w:rsid w:val="00EE1AA5"/>
    <w:rsid w:val="00EF1318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55B551-F057-42B0-A3C6-045609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rsid w:val="00851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851A29"/>
  </w:style>
  <w:style w:type="numbering" w:customStyle="1" w:styleId="12">
    <w:name w:val="Нет списка1"/>
    <w:next w:val="a2"/>
    <w:uiPriority w:val="99"/>
    <w:semiHidden/>
    <w:unhideWhenUsed/>
    <w:rsid w:val="008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5291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2020-11-24T12:14:00Z</cp:lastPrinted>
  <dcterms:created xsi:type="dcterms:W3CDTF">2020-11-24T22:38:00Z</dcterms:created>
  <dcterms:modified xsi:type="dcterms:W3CDTF">2020-11-24T22:38:00Z</dcterms:modified>
</cp:coreProperties>
</file>