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BE3A97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«29» января 2019 г</w:t>
      </w:r>
      <w:r>
        <w:rPr>
          <w:b/>
          <w:bCs/>
          <w:sz w:val="28"/>
          <w:szCs w:val="28"/>
        </w:rPr>
        <w:tab/>
        <w:t>№ 7</w:t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х.Войнов</w:t>
      </w:r>
      <w:proofErr w:type="spellEnd"/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BE3A97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г № 135</w:t>
      </w:r>
      <w:r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29.01. 2019 года № 83  О внесении изменений в решение Собрания депутатов Войновского сельского поселения  от 26.12.2018 г № 77«О бюджете Войновского сельского поселения </w:t>
      </w:r>
      <w:proofErr w:type="spellStart"/>
      <w:r w:rsidRPr="00BE3A97">
        <w:rPr>
          <w:bCs/>
          <w:sz w:val="28"/>
          <w:szCs w:val="28"/>
        </w:rPr>
        <w:t>Егорлыкского</w:t>
      </w:r>
      <w:proofErr w:type="spellEnd"/>
      <w:r w:rsidRPr="00BE3A97">
        <w:rPr>
          <w:bCs/>
          <w:sz w:val="28"/>
          <w:szCs w:val="28"/>
        </w:rPr>
        <w:t xml:space="preserve"> района на 2019 год и на плановый период 2020 и 2021 годов », соответствии с пунктами 4.3, 4.4 части 4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 и постановлением Администрации Войновского сельского поселения от 25.10.2018 № 117 «Об утверждении Перечня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Pr="00BE3A97">
        <w:rPr>
          <w:bCs/>
          <w:sz w:val="28"/>
          <w:szCs w:val="28"/>
        </w:rPr>
        <w:t>Войновское</w:t>
      </w:r>
      <w:proofErr w:type="spellEnd"/>
      <w:r w:rsidRPr="00BE3A97">
        <w:rPr>
          <w:bCs/>
          <w:sz w:val="28"/>
          <w:szCs w:val="28"/>
        </w:rPr>
        <w:t xml:space="preserve"> сельское поселение»,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п о с </w:t>
      </w:r>
      <w:proofErr w:type="gramStart"/>
      <w:r w:rsidRPr="00BE3A97">
        <w:rPr>
          <w:bCs/>
          <w:sz w:val="28"/>
          <w:szCs w:val="28"/>
        </w:rPr>
        <w:t>т</w:t>
      </w:r>
      <w:proofErr w:type="gramEnd"/>
      <w:r w:rsidRPr="00BE3A97">
        <w:rPr>
          <w:bCs/>
          <w:sz w:val="28"/>
          <w:szCs w:val="28"/>
        </w:rPr>
        <w:t xml:space="preserve">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93463D" w:rsidRPr="007B3234" w:rsidRDefault="0093463D" w:rsidP="00BE3A97">
      <w:pPr>
        <w:autoSpaceDE w:val="0"/>
        <w:autoSpaceDN w:val="0"/>
        <w:adjustRightInd w:val="0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– </w:t>
            </w:r>
            <w:r w:rsidR="003E158C">
              <w:rPr>
                <w:color w:val="000000"/>
                <w:sz w:val="28"/>
                <w:szCs w:val="28"/>
              </w:rPr>
              <w:t>46082,6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3E158C">
              <w:rPr>
                <w:color w:val="000000"/>
                <w:sz w:val="28"/>
                <w:szCs w:val="28"/>
              </w:rPr>
              <w:t>4181,9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2020 году – 4095,7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2021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2022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3E158C">
              <w:rPr>
                <w:color w:val="000000"/>
                <w:sz w:val="28"/>
                <w:szCs w:val="28"/>
              </w:rPr>
              <w:t>46082,6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3E158C">
              <w:rPr>
                <w:color w:val="000000"/>
                <w:sz w:val="28"/>
                <w:szCs w:val="28"/>
              </w:rPr>
              <w:t>4181,9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2020 году – 4095,7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2021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2022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CD21DC" w:rsidRPr="00BE3A97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BE3A97" w:rsidRDefault="00860443" w:rsidP="00BE3A9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3E158C" w:rsidRDefault="00BE3A97" w:rsidP="003E158C">
      <w:pPr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Ресурс</w:t>
      </w:r>
      <w:r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Всего – 36,0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том числе средства местного бюджета – 36,0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</w:t>
      </w:r>
      <w:r w:rsidR="00BE3A97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«Обеспечение функционирования Главы Администрации Войновского сельского поселения» </w:t>
      </w:r>
      <w:r w:rsidR="00BE3A97" w:rsidRPr="00A91267">
        <w:rPr>
          <w:color w:val="000000"/>
          <w:sz w:val="28"/>
          <w:szCs w:val="28"/>
        </w:rPr>
        <w:t>муниципальной</w:t>
      </w:r>
      <w:r w:rsidR="00A91267" w:rsidRPr="00A91267">
        <w:rPr>
          <w:color w:val="000000"/>
          <w:sz w:val="28"/>
          <w:szCs w:val="28"/>
        </w:rPr>
        <w:t xml:space="preserve">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Всего – 10024,7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834,2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средства местного бюджета– 10024,7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834,2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91267"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</w:t>
      </w:r>
      <w:r w:rsidRPr="00BE3A97">
        <w:rPr>
          <w:color w:val="000000"/>
          <w:sz w:val="28"/>
          <w:szCs w:val="28"/>
          <w:lang w:eastAsia="ar-SA"/>
        </w:rPr>
        <w:t xml:space="preserve">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Войновского сельского поселения» </w:t>
      </w:r>
    </w:p>
    <w:p w:rsidR="00E016A3" w:rsidRPr="009131E5" w:rsidRDefault="00E016A3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3E158C">
        <w:rPr>
          <w:color w:val="000000"/>
          <w:sz w:val="28"/>
          <w:szCs w:val="28"/>
        </w:rPr>
        <w:t>34185,4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3213,0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3102,4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3E158C">
        <w:rPr>
          <w:color w:val="000000"/>
          <w:sz w:val="28"/>
          <w:szCs w:val="28"/>
        </w:rPr>
        <w:t>34185,4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3213,0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3102,4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«7.5. Информация по ресурсному обеспечению подпрограммы 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муниципальной программы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>Всего – 1560,0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2019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lastRenderedPageBreak/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– 1560,0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2019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7675E6" w:rsidP="00BE3A97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«7.5. Информация по ресурсному обеспечению подпрограммы ««Нулевой травматизм»» муниципальной программы</w:t>
      </w:r>
    </w:p>
    <w:p w:rsidR="007675E6" w:rsidRPr="007675E6" w:rsidRDefault="007675E6" w:rsidP="007675E6">
      <w:pPr>
        <w:ind w:firstLine="709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4 </w:t>
      </w:r>
      <w:r>
        <w:rPr>
          <w:color w:val="000000"/>
          <w:sz w:val="28"/>
          <w:szCs w:val="28"/>
        </w:rPr>
        <w:tab/>
        <w:t xml:space="preserve">–      </w:t>
      </w:r>
      <w:r w:rsidR="003E158C">
        <w:rPr>
          <w:color w:val="000000"/>
          <w:sz w:val="28"/>
          <w:szCs w:val="28"/>
        </w:rPr>
        <w:t>Всего – 276,7</w:t>
      </w:r>
      <w:r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1,7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бюджета– 276,7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1,7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671128" w:rsidRPr="00C554E0" w:rsidRDefault="003E158C" w:rsidP="00E016A3">
      <w:pPr>
        <w:ind w:firstLine="709"/>
        <w:jc w:val="both"/>
        <w:rPr>
          <w:color w:val="000000"/>
          <w:sz w:val="24"/>
          <w:szCs w:val="24"/>
        </w:rPr>
      </w:pPr>
      <w:bookmarkStart w:id="0" w:name="_GoBack"/>
      <w:r w:rsidRPr="00C554E0">
        <w:rPr>
          <w:color w:val="000000"/>
          <w:sz w:val="24"/>
          <w:szCs w:val="24"/>
        </w:rPr>
        <w:t>Приложение 1,4 к муниципальной программе изложить в следующей редакции:</w:t>
      </w:r>
    </w:p>
    <w:bookmarkEnd w:id="0"/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proofErr w:type="gramStart"/>
      <w:r w:rsidRPr="007675E6">
        <w:rPr>
          <w:color w:val="000000"/>
          <w:sz w:val="24"/>
          <w:szCs w:val="24"/>
          <w:lang w:eastAsia="en-US"/>
        </w:rPr>
        <w:t>поселения  на</w:t>
      </w:r>
      <w:proofErr w:type="gramEnd"/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01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2196"/>
        <w:gridCol w:w="553"/>
        <w:gridCol w:w="554"/>
        <w:gridCol w:w="968"/>
        <w:gridCol w:w="789"/>
        <w:gridCol w:w="850"/>
        <w:gridCol w:w="567"/>
        <w:gridCol w:w="851"/>
        <w:gridCol w:w="709"/>
        <w:gridCol w:w="708"/>
        <w:gridCol w:w="567"/>
        <w:gridCol w:w="709"/>
        <w:gridCol w:w="851"/>
        <w:gridCol w:w="170"/>
        <w:gridCol w:w="554"/>
        <w:gridCol w:w="554"/>
        <w:gridCol w:w="554"/>
        <w:gridCol w:w="602"/>
      </w:tblGrid>
      <w:tr w:rsidR="007675E6" w:rsidRPr="007675E6" w:rsidTr="003E158C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Номер и наименование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исполнитель,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соисполнители,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участники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Код бюджетной  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классификации расходов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Объем расходов </w:t>
            </w:r>
            <w:proofErr w:type="gramStart"/>
            <w:r w:rsidRPr="007675E6">
              <w:rPr>
                <w:color w:val="000000"/>
                <w:sz w:val="24"/>
                <w:szCs w:val="24"/>
                <w:lang w:eastAsia="en-US"/>
              </w:rPr>
              <w:t>всего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(</w:t>
            </w:r>
            <w:proofErr w:type="gramEnd"/>
            <w:r w:rsidRPr="007675E6">
              <w:rPr>
                <w:color w:val="000000"/>
                <w:sz w:val="24"/>
                <w:szCs w:val="24"/>
                <w:lang w:eastAsia="en-US"/>
              </w:rPr>
              <w:t>тыс. рублей),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7675E6" w:rsidRPr="007675E6" w:rsidTr="003E158C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675E6">
              <w:rPr>
                <w:color w:val="000000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2020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2030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153"/>
        <w:gridCol w:w="567"/>
        <w:gridCol w:w="567"/>
        <w:gridCol w:w="838"/>
        <w:gridCol w:w="863"/>
        <w:gridCol w:w="709"/>
        <w:gridCol w:w="708"/>
        <w:gridCol w:w="851"/>
        <w:gridCol w:w="709"/>
        <w:gridCol w:w="708"/>
        <w:gridCol w:w="709"/>
        <w:gridCol w:w="709"/>
        <w:gridCol w:w="709"/>
        <w:gridCol w:w="567"/>
        <w:gridCol w:w="648"/>
        <w:gridCol w:w="627"/>
        <w:gridCol w:w="709"/>
      </w:tblGrid>
      <w:tr w:rsidR="007675E6" w:rsidRPr="007675E6" w:rsidTr="003E158C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7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7675E6" w:rsidRPr="007675E6" w:rsidTr="003E158C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Муниципальная программа «Муниципальная политика»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в том </w:t>
            </w:r>
            <w:proofErr w:type="gramStart"/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числе:   </w:t>
            </w:r>
            <w:proofErr w:type="gramEnd"/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3E158C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1. Повышение квалификации муниципальных служащих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</w:t>
            </w:r>
            <w:proofErr w:type="spellStart"/>
            <w:proofErr w:type="gramStart"/>
            <w:r w:rsidRPr="007675E6">
              <w:rPr>
                <w:color w:val="000000"/>
                <w:sz w:val="24"/>
                <w:szCs w:val="24"/>
                <w:lang w:eastAsia="en-US"/>
              </w:rPr>
              <w:t>мероприя-тие</w:t>
            </w:r>
            <w:proofErr w:type="spellEnd"/>
            <w:proofErr w:type="gramEnd"/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1.2.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1976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Основное </w:t>
            </w:r>
            <w:proofErr w:type="spellStart"/>
            <w:proofErr w:type="gramStart"/>
            <w:r w:rsidRPr="007675E6">
              <w:rPr>
                <w:color w:val="000000"/>
                <w:sz w:val="24"/>
                <w:szCs w:val="24"/>
                <w:lang w:eastAsia="en-US"/>
              </w:rPr>
              <w:t>мероприя-тие</w:t>
            </w:r>
            <w:proofErr w:type="spellEnd"/>
            <w:proofErr w:type="gramEnd"/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1.3.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Обеспечение профессионального развития муниципальных служащих и иных лиц, занятых в системе местного самоуправления в </w:t>
            </w:r>
            <w:proofErr w:type="gramStart"/>
            <w:r w:rsidRPr="007675E6">
              <w:rPr>
                <w:color w:val="000000"/>
                <w:sz w:val="24"/>
                <w:szCs w:val="24"/>
                <w:lang w:eastAsia="en-US"/>
              </w:rPr>
              <w:t>Войновском  сельском</w:t>
            </w:r>
            <w:proofErr w:type="gramEnd"/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поселении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Х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2.1.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3E158C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2736,3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346,5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мероприятие 3.3 Расходы на осуществление полномочий по определению в соответствии с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4.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мероприятие 4.1. Выплата пенсии за выслугу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Подпрограмма 5.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«Нулевой травматизм»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432"/>
        <w:gridCol w:w="963"/>
        <w:gridCol w:w="822"/>
        <w:gridCol w:w="737"/>
        <w:gridCol w:w="709"/>
        <w:gridCol w:w="699"/>
        <w:gridCol w:w="840"/>
        <w:gridCol w:w="645"/>
        <w:gridCol w:w="636"/>
        <w:gridCol w:w="636"/>
        <w:gridCol w:w="636"/>
        <w:gridCol w:w="636"/>
        <w:gridCol w:w="636"/>
        <w:gridCol w:w="639"/>
      </w:tblGrid>
      <w:tr w:rsidR="007675E6" w:rsidRPr="007675E6" w:rsidTr="007675E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Источники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Объем расходов всего (тыс. рублей),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&lt;1&gt;</w:t>
            </w:r>
          </w:p>
        </w:tc>
        <w:tc>
          <w:tcPr>
            <w:tcW w:w="82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7675E6" w:rsidRPr="007675E6" w:rsidTr="007675E6">
        <w:trPr>
          <w:cantSplit/>
          <w:trHeight w:val="100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2020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2030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387"/>
        <w:gridCol w:w="866"/>
        <w:gridCol w:w="979"/>
        <w:gridCol w:w="722"/>
        <w:gridCol w:w="709"/>
        <w:gridCol w:w="699"/>
        <w:gridCol w:w="840"/>
        <w:gridCol w:w="630"/>
        <w:gridCol w:w="639"/>
        <w:gridCol w:w="639"/>
        <w:gridCol w:w="639"/>
        <w:gridCol w:w="639"/>
        <w:gridCol w:w="639"/>
        <w:gridCol w:w="639"/>
      </w:tblGrid>
      <w:tr w:rsidR="007675E6" w:rsidRPr="007675E6" w:rsidTr="007675E6">
        <w:trPr>
          <w:trHeight w:val="21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75E6" w:rsidRPr="007675E6" w:rsidTr="007675E6">
        <w:trPr>
          <w:trHeight w:val="25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Муниципальная программа Муниципальная политика»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4181,9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4181,9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7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18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5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Подпрограмма 2.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6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3213,0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7675E6">
        <w:trPr>
          <w:trHeight w:val="59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3213,0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7675E6">
        <w:trPr>
          <w:trHeight w:val="68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94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1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4.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5.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«Нулевой </w:t>
            </w:r>
            <w:r w:rsidR="003E158C" w:rsidRPr="007675E6">
              <w:rPr>
                <w:b/>
                <w:color w:val="000000"/>
                <w:sz w:val="24"/>
                <w:szCs w:val="24"/>
                <w:lang w:eastAsia="en-US"/>
              </w:rPr>
              <w:t>травматизм»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</w:tbl>
    <w:p w:rsidR="00C554E0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Войновского сельского </w:t>
      </w: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поселения </w:t>
      </w:r>
    </w:p>
    <w:p w:rsidR="00C554E0" w:rsidRPr="00C554E0" w:rsidRDefault="00C554E0" w:rsidP="00C554E0">
      <w:pPr>
        <w:tabs>
          <w:tab w:val="left" w:pos="9345"/>
        </w:tabs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</w:t>
      </w:r>
      <w:r w:rsidRPr="00C554E0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 xml:space="preserve"> </w:t>
      </w:r>
      <w:r w:rsidRPr="00C554E0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 xml:space="preserve"> </w:t>
      </w:r>
      <w:r w:rsidRPr="00C554E0">
        <w:rPr>
          <w:sz w:val="28"/>
          <w:szCs w:val="28"/>
          <w:lang w:eastAsia="en-US"/>
        </w:rPr>
        <w:t>Гавриленко</w:t>
      </w:r>
    </w:p>
    <w:p w:rsidR="007675E6" w:rsidRPr="00C554E0" w:rsidRDefault="00C554E0" w:rsidP="00C554E0">
      <w:pPr>
        <w:tabs>
          <w:tab w:val="left" w:pos="9345"/>
        </w:tabs>
        <w:rPr>
          <w:sz w:val="28"/>
          <w:szCs w:val="28"/>
          <w:lang w:eastAsia="en-US"/>
        </w:rPr>
        <w:sectPr w:rsidR="007675E6" w:rsidRPr="00C554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18" w:rsidRDefault="00C94018">
      <w:r>
        <w:separator/>
      </w:r>
    </w:p>
  </w:endnote>
  <w:endnote w:type="continuationSeparator" w:id="0">
    <w:p w:rsidR="00C94018" w:rsidRDefault="00C9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158C" w:rsidRDefault="003E1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54E0">
      <w:rPr>
        <w:rStyle w:val="ab"/>
        <w:noProof/>
      </w:rPr>
      <w:t>1</w:t>
    </w:r>
    <w:r>
      <w:rPr>
        <w:rStyle w:val="ab"/>
      </w:rPr>
      <w:fldChar w:fldCharType="end"/>
    </w:r>
  </w:p>
  <w:p w:rsidR="003E158C" w:rsidRDefault="003E158C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3E158C" w:rsidRDefault="003E158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C554E0">
                  <w:rPr>
                    <w:rStyle w:val="ab"/>
                    <w:noProof/>
                  </w:rPr>
                  <w:t>14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3E158C" w:rsidRDefault="003E158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C554E0">
                  <w:rPr>
                    <w:rStyle w:val="ab"/>
                    <w:noProof/>
                  </w:rPr>
                  <w:t>18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18" w:rsidRDefault="00C94018">
      <w:r>
        <w:separator/>
      </w:r>
    </w:p>
  </w:footnote>
  <w:footnote w:type="continuationSeparator" w:id="0">
    <w:p w:rsidR="00C94018" w:rsidRDefault="00C9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E3A97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54E0"/>
    <w:rsid w:val="00C56ED2"/>
    <w:rsid w:val="00C71B9F"/>
    <w:rsid w:val="00C731B5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18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16475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31</cp:revision>
  <cp:lastPrinted>2018-12-19T09:14:00Z</cp:lastPrinted>
  <dcterms:created xsi:type="dcterms:W3CDTF">2017-11-29T09:45:00Z</dcterms:created>
  <dcterms:modified xsi:type="dcterms:W3CDTF">2019-02-01T10:48:00Z</dcterms:modified>
</cp:coreProperties>
</file>