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3F5" w:rsidRPr="005273F5" w:rsidRDefault="005273F5" w:rsidP="005273F5">
      <w:pPr>
        <w:autoSpaceDN w:val="0"/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5273F5">
        <w:rPr>
          <w:b/>
          <w:color w:val="auto"/>
          <w:szCs w:val="28"/>
        </w:rPr>
        <w:t>АДМИНИСТРАЦИЯ</w:t>
      </w:r>
    </w:p>
    <w:p w:rsidR="005273F5" w:rsidRPr="005273F5" w:rsidRDefault="005273F5" w:rsidP="005273F5">
      <w:pPr>
        <w:autoSpaceDN w:val="0"/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5273F5">
        <w:rPr>
          <w:b/>
          <w:color w:val="auto"/>
          <w:szCs w:val="28"/>
        </w:rPr>
        <w:t xml:space="preserve"> ВОЙНОВСКОГО СЕЛЬСКОГО ПОСЕЛЕНИЯ</w:t>
      </w:r>
    </w:p>
    <w:p w:rsidR="005273F5" w:rsidRPr="005273F5" w:rsidRDefault="005273F5" w:rsidP="005273F5">
      <w:pPr>
        <w:autoSpaceDN w:val="0"/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5273F5">
        <w:rPr>
          <w:b/>
          <w:color w:val="auto"/>
          <w:szCs w:val="28"/>
        </w:rPr>
        <w:t>ЕГОРЛЫКСКОГО РАЙОНА РОСТОВСКОЙ ОБЛАСТИ</w:t>
      </w:r>
    </w:p>
    <w:p w:rsidR="005273F5" w:rsidRPr="005273F5" w:rsidRDefault="005273F5" w:rsidP="005273F5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0" w:right="10" w:firstLine="0"/>
        <w:jc w:val="left"/>
        <w:rPr>
          <w:b/>
          <w:color w:val="auto"/>
          <w:szCs w:val="28"/>
        </w:rPr>
      </w:pPr>
    </w:p>
    <w:p w:rsidR="005273F5" w:rsidRPr="005273F5" w:rsidRDefault="005273F5" w:rsidP="005273F5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Cs w:val="20"/>
        </w:rPr>
      </w:pPr>
      <w:r w:rsidRPr="005273F5">
        <w:rPr>
          <w:b/>
          <w:color w:val="auto"/>
          <w:szCs w:val="20"/>
        </w:rPr>
        <w:t>ПОСТАНОВЛЕНИЕ</w:t>
      </w:r>
    </w:p>
    <w:p w:rsidR="005273F5" w:rsidRPr="005273F5" w:rsidRDefault="005273F5" w:rsidP="005273F5">
      <w:pPr>
        <w:widowControl w:val="0"/>
        <w:autoSpaceDE w:val="0"/>
        <w:autoSpaceDN w:val="0"/>
        <w:adjustRightInd w:val="0"/>
        <w:spacing w:after="0" w:line="240" w:lineRule="auto"/>
        <w:ind w:left="0" w:firstLine="7230"/>
        <w:jc w:val="right"/>
        <w:rPr>
          <w:kern w:val="2"/>
          <w:szCs w:val="28"/>
        </w:rPr>
      </w:pPr>
    </w:p>
    <w:p w:rsidR="005273F5" w:rsidRPr="005273F5" w:rsidRDefault="005273F5" w:rsidP="005273F5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/>
          <w:kern w:val="2"/>
          <w:szCs w:val="28"/>
        </w:rPr>
      </w:pPr>
      <w:r w:rsidRPr="005273F5">
        <w:rPr>
          <w:b/>
          <w:kern w:val="2"/>
          <w:szCs w:val="28"/>
        </w:rPr>
        <w:t>«</w:t>
      </w:r>
      <w:r>
        <w:rPr>
          <w:b/>
          <w:kern w:val="2"/>
          <w:szCs w:val="28"/>
        </w:rPr>
        <w:t>2</w:t>
      </w:r>
      <w:r w:rsidR="00BB69F4">
        <w:rPr>
          <w:b/>
          <w:kern w:val="2"/>
          <w:szCs w:val="28"/>
        </w:rPr>
        <w:t>9</w:t>
      </w:r>
      <w:r w:rsidRPr="005273F5">
        <w:rPr>
          <w:b/>
          <w:kern w:val="2"/>
          <w:szCs w:val="28"/>
        </w:rPr>
        <w:t>» апреля</w:t>
      </w:r>
      <w:r>
        <w:rPr>
          <w:b/>
          <w:kern w:val="2"/>
          <w:szCs w:val="28"/>
        </w:rPr>
        <w:t xml:space="preserve"> 2020г.</w:t>
      </w:r>
      <w:r>
        <w:rPr>
          <w:b/>
          <w:kern w:val="2"/>
          <w:szCs w:val="28"/>
        </w:rPr>
        <w:tab/>
        <w:t xml:space="preserve">                   </w:t>
      </w:r>
      <w:r w:rsidRPr="005273F5">
        <w:rPr>
          <w:b/>
          <w:kern w:val="2"/>
          <w:szCs w:val="28"/>
        </w:rPr>
        <w:t xml:space="preserve"> №</w:t>
      </w:r>
      <w:r w:rsidR="009C19ED">
        <w:rPr>
          <w:b/>
          <w:kern w:val="2"/>
          <w:szCs w:val="28"/>
        </w:rPr>
        <w:t>41.2</w:t>
      </w:r>
      <w:r w:rsidRPr="005273F5">
        <w:rPr>
          <w:b/>
          <w:kern w:val="2"/>
          <w:szCs w:val="28"/>
        </w:rPr>
        <w:t xml:space="preserve">    </w:t>
      </w:r>
      <w:r>
        <w:rPr>
          <w:b/>
          <w:kern w:val="2"/>
          <w:szCs w:val="28"/>
        </w:rPr>
        <w:t xml:space="preserve">                                       </w:t>
      </w:r>
      <w:r w:rsidRPr="005273F5">
        <w:rPr>
          <w:b/>
          <w:kern w:val="2"/>
          <w:szCs w:val="28"/>
        </w:rPr>
        <w:t xml:space="preserve">х. </w:t>
      </w:r>
      <w:proofErr w:type="spellStart"/>
      <w:r w:rsidRPr="005273F5">
        <w:rPr>
          <w:b/>
          <w:kern w:val="2"/>
          <w:szCs w:val="28"/>
        </w:rPr>
        <w:t>Войнов</w:t>
      </w:r>
      <w:proofErr w:type="spellEnd"/>
    </w:p>
    <w:p w:rsidR="005273F5" w:rsidRPr="005273F5" w:rsidRDefault="005273F5" w:rsidP="005273F5">
      <w:pPr>
        <w:widowControl w:val="0"/>
        <w:autoSpaceDE w:val="0"/>
        <w:autoSpaceDN w:val="0"/>
        <w:adjustRightInd w:val="0"/>
        <w:spacing w:after="0" w:line="240" w:lineRule="auto"/>
        <w:ind w:left="0" w:right="4537" w:firstLine="0"/>
        <w:rPr>
          <w:b/>
          <w:kern w:val="2"/>
          <w:szCs w:val="28"/>
        </w:rPr>
      </w:pPr>
    </w:p>
    <w:p w:rsidR="005273F5" w:rsidRDefault="005273F5" w:rsidP="005273F5">
      <w:pPr>
        <w:spacing w:after="32" w:line="256" w:lineRule="auto"/>
        <w:ind w:left="0" w:right="182" w:firstLine="0"/>
        <w:jc w:val="center"/>
      </w:pPr>
      <w:r>
        <w:rPr>
          <w:b/>
        </w:rPr>
        <w:t xml:space="preserve"> </w:t>
      </w:r>
    </w:p>
    <w:p w:rsidR="005273F5" w:rsidRDefault="005273F5" w:rsidP="005273F5">
      <w:pPr>
        <w:spacing w:after="79" w:line="268" w:lineRule="auto"/>
        <w:ind w:left="-5" w:right="3407"/>
        <w:jc w:val="left"/>
      </w:pPr>
      <w:r>
        <w:rPr>
          <w:b/>
        </w:rPr>
        <w:t xml:space="preserve">Об использовании в 2020 году субсидии на государственную поддержку отрасли культуры </w:t>
      </w:r>
    </w:p>
    <w:p w:rsidR="005273F5" w:rsidRDefault="005273F5" w:rsidP="005273F5">
      <w:pPr>
        <w:spacing w:after="0" w:line="256" w:lineRule="auto"/>
        <w:ind w:left="15" w:firstLine="0"/>
        <w:jc w:val="center"/>
      </w:pPr>
      <w:r>
        <w:rPr>
          <w:b/>
        </w:rPr>
        <w:t xml:space="preserve"> </w:t>
      </w:r>
    </w:p>
    <w:p w:rsidR="005273F5" w:rsidRDefault="005273F5" w:rsidP="00701E33">
      <w:pPr>
        <w:ind w:left="-15" w:firstLine="708"/>
      </w:pPr>
      <w:r>
        <w:t xml:space="preserve">В соответствии с Бюджетным </w:t>
      </w:r>
      <w:hyperlink r:id="rId5" w:history="1">
        <w:r>
          <w:rPr>
            <w:rStyle w:val="a3"/>
            <w:color w:val="000000"/>
            <w:u w:val="none"/>
          </w:rPr>
          <w:t>кодексом</w:t>
        </w:r>
      </w:hyperlink>
      <w:hyperlink r:id="rId6" w:history="1">
        <w:r>
          <w:rPr>
            <w:rStyle w:val="a3"/>
            <w:color w:val="000000"/>
            <w:u w:val="none"/>
          </w:rPr>
          <w:t xml:space="preserve"> </w:t>
        </w:r>
      </w:hyperlink>
      <w:r>
        <w:t xml:space="preserve">Российской Федерации, постановлением Правительства Ростовской области от 17.10.2018 № 653 «Об утверждении государственной программы Ростовской области «Развитие культуры и туризма», постановлением Правительства Ростовской области от 28.12.2011 № 302 «Об уровне </w:t>
      </w:r>
      <w:proofErr w:type="spellStart"/>
      <w:r>
        <w:t>софинансирования</w:t>
      </w:r>
      <w:proofErr w:type="spellEnd"/>
      <w:r>
        <w:t xml:space="preserve"> субсидий местным бюджетам для </w:t>
      </w:r>
      <w:proofErr w:type="spellStart"/>
      <w:r>
        <w:t>софинансирования</w:t>
      </w:r>
      <w:proofErr w:type="spellEnd"/>
      <w:r>
        <w:t xml:space="preserve"> расходных обязательств, возникающих при выполнении полномочий органов местного  самоуправления по вопросам местного значения», решением Собрания депутатов </w:t>
      </w:r>
      <w:r w:rsidR="00DD65B6">
        <w:t>Войновского сельского поселения</w:t>
      </w:r>
      <w:r>
        <w:t xml:space="preserve"> от </w:t>
      </w:r>
      <w:r w:rsidR="00701E33">
        <w:t>30</w:t>
      </w:r>
      <w:r>
        <w:t>.0</w:t>
      </w:r>
      <w:r w:rsidR="00701E33">
        <w:t>3</w:t>
      </w:r>
      <w:r>
        <w:t xml:space="preserve">.2020 года № </w:t>
      </w:r>
      <w:r w:rsidR="00701E33">
        <w:t>110</w:t>
      </w:r>
      <w:r>
        <w:t xml:space="preserve"> </w:t>
      </w:r>
      <w:r w:rsidR="00701E33">
        <w:t xml:space="preserve">«О внесении изменений в решение Собрания депутатов Войновского сельского поселения от «25» декабря 2019 года № 100 «О бюджете Войновского сельского поселения </w:t>
      </w:r>
      <w:proofErr w:type="spellStart"/>
      <w:r w:rsidR="00701E33">
        <w:t>Егорлыкского</w:t>
      </w:r>
      <w:proofErr w:type="spellEnd"/>
      <w:r w:rsidR="00701E33">
        <w:t xml:space="preserve"> района на 2020 год и на плановый период 2021 и  2022 годов»,  руководствуясь </w:t>
      </w:r>
      <w:r w:rsidR="00701E33" w:rsidRPr="00701E33">
        <w:t>подпунктом 11 пункта 2 статьи 31 Устава муниципального образования «</w:t>
      </w:r>
      <w:proofErr w:type="spellStart"/>
      <w:r w:rsidR="00701E33" w:rsidRPr="00701E33">
        <w:t>Войновское</w:t>
      </w:r>
      <w:proofErr w:type="spellEnd"/>
      <w:r w:rsidR="00701E33" w:rsidRPr="00701E33">
        <w:t xml:space="preserve"> сельское поселение»</w:t>
      </w:r>
      <w:r>
        <w:t xml:space="preserve">, </w:t>
      </w:r>
    </w:p>
    <w:p w:rsidR="005273F5" w:rsidRPr="00701E33" w:rsidRDefault="00701E33" w:rsidP="00701E33">
      <w:pPr>
        <w:spacing w:after="24" w:line="256" w:lineRule="auto"/>
        <w:ind w:left="708" w:firstLine="0"/>
        <w:jc w:val="center"/>
        <w:rPr>
          <w:b/>
        </w:rPr>
      </w:pPr>
      <w:r w:rsidRPr="00701E33">
        <w:rPr>
          <w:b/>
        </w:rPr>
        <w:t>постановляю:</w:t>
      </w:r>
    </w:p>
    <w:p w:rsidR="00701E33" w:rsidRDefault="005273F5" w:rsidP="006B10EA">
      <w:pPr>
        <w:ind w:left="-15" w:firstLine="708"/>
      </w:pPr>
      <w:r>
        <w:t>1.</w:t>
      </w:r>
      <w:r w:rsidR="00701E33">
        <w:t xml:space="preserve"> </w:t>
      </w:r>
      <w:r>
        <w:t xml:space="preserve">Определить </w:t>
      </w:r>
      <w:r w:rsidR="00701E33" w:rsidRPr="00701E33">
        <w:t>муниципальное бюджетное учреждение культуры Войновского сельского поселения «Войновский сельский дом культуры»</w:t>
      </w:r>
      <w:r w:rsidR="00701E33">
        <w:t xml:space="preserve"> </w:t>
      </w:r>
      <w:r>
        <w:t>получателем</w:t>
      </w:r>
      <w:r>
        <w:rPr>
          <w:b/>
        </w:rPr>
        <w:t xml:space="preserve"> </w:t>
      </w:r>
      <w:r w:rsidR="00701E33">
        <w:t>субсидии на</w:t>
      </w:r>
      <w:r>
        <w:t xml:space="preserve"> государственную поддержку отрасли культуры (государственная поддержка лучших работников сельских учреждений культуры)</w:t>
      </w:r>
      <w:r w:rsidR="003736F6">
        <w:t xml:space="preserve"> в сумме 100 </w:t>
      </w:r>
      <w:r w:rsidR="00BA6765">
        <w:t>1</w:t>
      </w:r>
      <w:bookmarkStart w:id="0" w:name="_GoBack"/>
      <w:bookmarkEnd w:id="0"/>
      <w:r w:rsidR="003736F6">
        <w:t>00,00 рублей</w:t>
      </w:r>
      <w:r>
        <w:t xml:space="preserve">. </w:t>
      </w:r>
    </w:p>
    <w:p w:rsidR="005273F5" w:rsidRDefault="005273F5" w:rsidP="006B10EA">
      <w:pPr>
        <w:ind w:left="-15" w:firstLine="708"/>
      </w:pPr>
      <w:r>
        <w:t xml:space="preserve">2. </w:t>
      </w:r>
      <w:r w:rsidR="00F71761">
        <w:t xml:space="preserve">  </w:t>
      </w:r>
      <w:r w:rsidR="00701E33">
        <w:t>Заведующему сектором экономики и финансов Серединой Т.В.</w:t>
      </w:r>
      <w:r>
        <w:t xml:space="preserve">: </w:t>
      </w:r>
    </w:p>
    <w:p w:rsidR="006B10EA" w:rsidRDefault="006B10EA" w:rsidP="006B10EA">
      <w:pPr>
        <w:ind w:left="-15" w:firstLine="708"/>
      </w:pPr>
      <w:r>
        <w:t xml:space="preserve">-  обеспечить своевременное перечисление субсидии </w:t>
      </w:r>
      <w:r w:rsidRPr="00701E33">
        <w:t>муниципально</w:t>
      </w:r>
      <w:r>
        <w:t>му</w:t>
      </w:r>
      <w:r w:rsidRPr="00701E33">
        <w:t xml:space="preserve"> бюджетно</w:t>
      </w:r>
      <w:r>
        <w:t>му</w:t>
      </w:r>
      <w:r w:rsidRPr="00701E33">
        <w:t xml:space="preserve"> учреждени</w:t>
      </w:r>
      <w:r>
        <w:t>ю</w:t>
      </w:r>
      <w:r w:rsidRPr="00701E33">
        <w:t xml:space="preserve"> культуры Войновского сельского поселения «Войновский сельский дом культуры»</w:t>
      </w:r>
      <w:r>
        <w:t xml:space="preserve"> в соответствии с Соглашением, заключенным между</w:t>
      </w:r>
      <w:r w:rsidRPr="006B10EA">
        <w:t xml:space="preserve"> </w:t>
      </w:r>
      <w:r>
        <w:t xml:space="preserve">Администрацией Войновского сельского поселения и </w:t>
      </w:r>
      <w:r w:rsidRPr="006B10EA">
        <w:t>муниципальн</w:t>
      </w:r>
      <w:r>
        <w:t>ы</w:t>
      </w:r>
      <w:r w:rsidRPr="006B10EA">
        <w:t>м бюджетн</w:t>
      </w:r>
      <w:r>
        <w:t>ы</w:t>
      </w:r>
      <w:r w:rsidRPr="006B10EA">
        <w:t>м учреждени</w:t>
      </w:r>
      <w:r>
        <w:t>ем</w:t>
      </w:r>
      <w:r w:rsidRPr="006B10EA">
        <w:t xml:space="preserve"> культуры Войновского сельского поселения «Войновский сельский дом культуры»</w:t>
      </w:r>
      <w:r>
        <w:t xml:space="preserve"> от 27 апреля 2020 года</w:t>
      </w:r>
      <w:r w:rsidR="008D4C21">
        <w:t>;</w:t>
      </w:r>
    </w:p>
    <w:p w:rsidR="005273F5" w:rsidRDefault="006B10EA" w:rsidP="006B10EA">
      <w:pPr>
        <w:spacing w:after="37" w:line="247" w:lineRule="auto"/>
        <w:ind w:left="0" w:right="-5" w:firstLine="709"/>
      </w:pPr>
      <w:r>
        <w:lastRenderedPageBreak/>
        <w:t xml:space="preserve">- </w:t>
      </w:r>
      <w:r w:rsidR="005273F5">
        <w:t xml:space="preserve">обеспечить </w:t>
      </w:r>
      <w:r>
        <w:t xml:space="preserve">выполнение требований, отраженных в пункте 4.3. Соглашения, заключенного между Администрацией </w:t>
      </w:r>
      <w:proofErr w:type="spellStart"/>
      <w:r>
        <w:t>Егорлыкского</w:t>
      </w:r>
      <w:proofErr w:type="spellEnd"/>
      <w:r>
        <w:t xml:space="preserve"> района и Администрацией Войновского сельского поселения от 20.03.2020г. №2020-2</w:t>
      </w:r>
      <w:r w:rsidR="005273F5">
        <w:t xml:space="preserve">; </w:t>
      </w:r>
    </w:p>
    <w:p w:rsidR="008D4C21" w:rsidRDefault="008D4C21" w:rsidP="008D4C21">
      <w:pPr>
        <w:spacing w:after="0" w:line="247" w:lineRule="auto"/>
        <w:ind w:left="0" w:right="-5" w:firstLine="0"/>
      </w:pPr>
      <w:r>
        <w:t xml:space="preserve">     </w:t>
      </w:r>
      <w:r w:rsidR="00F71761">
        <w:t xml:space="preserve">3. </w:t>
      </w:r>
      <w:r>
        <w:t xml:space="preserve">Директору </w:t>
      </w:r>
      <w:r w:rsidRPr="008D4C21">
        <w:t>муниципально</w:t>
      </w:r>
      <w:r>
        <w:t>го</w:t>
      </w:r>
      <w:r w:rsidRPr="008D4C21">
        <w:t xml:space="preserve"> бюджетно</w:t>
      </w:r>
      <w:r>
        <w:t>го</w:t>
      </w:r>
      <w:r w:rsidRPr="008D4C21">
        <w:t xml:space="preserve"> учреждени</w:t>
      </w:r>
      <w:r>
        <w:t>я</w:t>
      </w:r>
      <w:r w:rsidRPr="008D4C21">
        <w:t xml:space="preserve"> культуры Войновского сельского поселения «Войновский сельский дом культуры»</w:t>
      </w:r>
      <w:r>
        <w:t xml:space="preserve"> Ефимовой А.Н. обеспечить выполнение условий по целевому и эффективному</w:t>
      </w:r>
      <w:r w:rsidR="0021128B">
        <w:t xml:space="preserve"> использованию предоставленной субсидии.</w:t>
      </w:r>
    </w:p>
    <w:p w:rsidR="005273F5" w:rsidRDefault="005273F5" w:rsidP="0021128B">
      <w:pPr>
        <w:pStyle w:val="a4"/>
        <w:numPr>
          <w:ilvl w:val="0"/>
          <w:numId w:val="3"/>
        </w:numPr>
        <w:ind w:left="0" w:firstLine="360"/>
      </w:pPr>
      <w:r>
        <w:t xml:space="preserve">Контроль за целевым и эффективным использованием средств субсидии возложить на </w:t>
      </w:r>
      <w:r w:rsidR="0021128B">
        <w:t>сектор экономики и финансов</w:t>
      </w:r>
      <w:r>
        <w:t xml:space="preserve">. </w:t>
      </w:r>
    </w:p>
    <w:p w:rsidR="005273F5" w:rsidRDefault="005273F5" w:rsidP="008D4C21">
      <w:pPr>
        <w:pStyle w:val="a4"/>
        <w:numPr>
          <w:ilvl w:val="0"/>
          <w:numId w:val="3"/>
        </w:numPr>
      </w:pPr>
      <w:r>
        <w:t xml:space="preserve">Постановление вступает в силу с момента подписания.  </w:t>
      </w:r>
    </w:p>
    <w:p w:rsidR="005273F5" w:rsidRPr="0021128B" w:rsidRDefault="00CF14D9" w:rsidP="00CF14D9">
      <w:pPr>
        <w:ind w:left="0" w:firstLine="284"/>
      </w:pPr>
      <w:r>
        <w:t xml:space="preserve"> 6. </w:t>
      </w:r>
      <w:r w:rsidR="005273F5">
        <w:t xml:space="preserve">Контроль за выполнением настоящего постановления возложить </w:t>
      </w:r>
      <w:r w:rsidR="0021128B">
        <w:t>на заведующего сектором экономики и финансов Администрации Войновского сельского поселения Середину Т.В.</w:t>
      </w:r>
      <w:r w:rsidR="005273F5">
        <w:rPr>
          <w:sz w:val="20"/>
        </w:rPr>
        <w:t xml:space="preserve"> </w:t>
      </w:r>
    </w:p>
    <w:p w:rsidR="0021128B" w:rsidRDefault="0021128B" w:rsidP="0021128B">
      <w:pPr>
        <w:rPr>
          <w:sz w:val="20"/>
        </w:rPr>
      </w:pPr>
    </w:p>
    <w:p w:rsidR="0021128B" w:rsidRDefault="0021128B" w:rsidP="0021128B">
      <w:pPr>
        <w:rPr>
          <w:sz w:val="20"/>
        </w:rPr>
      </w:pPr>
    </w:p>
    <w:p w:rsidR="0021128B" w:rsidRDefault="0021128B" w:rsidP="0021128B">
      <w:pPr>
        <w:rPr>
          <w:sz w:val="20"/>
        </w:rPr>
      </w:pPr>
    </w:p>
    <w:p w:rsidR="0021128B" w:rsidRDefault="0021128B" w:rsidP="0021128B">
      <w:pPr>
        <w:rPr>
          <w:sz w:val="20"/>
        </w:rPr>
      </w:pPr>
    </w:p>
    <w:p w:rsidR="0021128B" w:rsidRPr="0021128B" w:rsidRDefault="0021128B" w:rsidP="0021128B">
      <w:pPr>
        <w:rPr>
          <w:szCs w:val="28"/>
        </w:rPr>
      </w:pPr>
      <w:r w:rsidRPr="0021128B">
        <w:rPr>
          <w:szCs w:val="28"/>
        </w:rPr>
        <w:t>Глава Администрации</w:t>
      </w:r>
    </w:p>
    <w:p w:rsidR="0021128B" w:rsidRDefault="0021128B" w:rsidP="0021128B">
      <w:r w:rsidRPr="0021128B">
        <w:rPr>
          <w:szCs w:val="28"/>
        </w:rPr>
        <w:t>Войновского сельского поселения                                          Гавриленко В.В</w:t>
      </w:r>
      <w:r>
        <w:rPr>
          <w:sz w:val="20"/>
        </w:rPr>
        <w:t>.</w:t>
      </w:r>
    </w:p>
    <w:p w:rsidR="005273F5" w:rsidRDefault="005273F5" w:rsidP="005273F5">
      <w:pPr>
        <w:spacing w:after="0" w:line="256" w:lineRule="auto"/>
        <w:ind w:left="708" w:firstLine="0"/>
        <w:jc w:val="left"/>
      </w:pPr>
      <w:r>
        <w:t xml:space="preserve"> </w:t>
      </w:r>
    </w:p>
    <w:p w:rsidR="00EE3AFC" w:rsidRDefault="00EE3AFC"/>
    <w:p w:rsidR="0048156E" w:rsidRDefault="0048156E">
      <w:r>
        <w:t>Постановление вносит:</w:t>
      </w:r>
    </w:p>
    <w:p w:rsidR="0048156E" w:rsidRDefault="0048156E">
      <w:r>
        <w:t>Сектор экономики и финансов</w:t>
      </w:r>
    </w:p>
    <w:p w:rsidR="00623B2F" w:rsidRDefault="00623B2F">
      <w:r>
        <w:t>Администрации Войновского</w:t>
      </w:r>
    </w:p>
    <w:p w:rsidR="00623B2F" w:rsidRDefault="00623B2F">
      <w:r>
        <w:t>сельского поселения</w:t>
      </w:r>
    </w:p>
    <w:sectPr w:rsidR="00623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10824"/>
    <w:multiLevelType w:val="hybridMultilevel"/>
    <w:tmpl w:val="EBAA8C7E"/>
    <w:lvl w:ilvl="0" w:tplc="2D080C88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7B2073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AB40CB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3926458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18C579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AB6C24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C00ACA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1A136A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46A37D2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4572698"/>
    <w:multiLevelType w:val="hybridMultilevel"/>
    <w:tmpl w:val="BD1C7EE8"/>
    <w:lvl w:ilvl="0" w:tplc="F65004CE">
      <w:start w:val="1"/>
      <w:numFmt w:val="bullet"/>
      <w:lvlText w:val="-"/>
      <w:lvlJc w:val="left"/>
      <w:pPr>
        <w:ind w:left="2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FE6EF3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5F2F906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93891A8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9D0F490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6A07AD0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BD08E4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44A3A24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7949FEE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88A1530"/>
    <w:multiLevelType w:val="hybridMultilevel"/>
    <w:tmpl w:val="6F78BB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73"/>
    <w:rsid w:val="0021128B"/>
    <w:rsid w:val="00342815"/>
    <w:rsid w:val="003736F6"/>
    <w:rsid w:val="0048156E"/>
    <w:rsid w:val="005273F5"/>
    <w:rsid w:val="00623B2F"/>
    <w:rsid w:val="006B10EA"/>
    <w:rsid w:val="00701E33"/>
    <w:rsid w:val="008D4C21"/>
    <w:rsid w:val="009C19ED"/>
    <w:rsid w:val="00BA6765"/>
    <w:rsid w:val="00BB69F4"/>
    <w:rsid w:val="00CF14D9"/>
    <w:rsid w:val="00D16C73"/>
    <w:rsid w:val="00DD65B6"/>
    <w:rsid w:val="00EE3AFC"/>
    <w:rsid w:val="00F7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00A8E-E15F-4A1A-BB62-AC07E32C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3F5"/>
    <w:pPr>
      <w:spacing w:after="5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73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4C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6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69F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2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2301567C0291655106686EE9367E85DFF122B33EF90570A2D011D6A31g2D7M" TargetMode="External"/><Relationship Id="rId5" Type="http://schemas.openxmlformats.org/officeDocument/2006/relationships/hyperlink" Target="consultantplus://offline/ref=E2301567C0291655106686EE9367E85DFF122B33EF90570A2D011D6A31g2D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9</cp:revision>
  <cp:lastPrinted>2020-05-27T13:36:00Z</cp:lastPrinted>
  <dcterms:created xsi:type="dcterms:W3CDTF">2020-05-27T10:45:00Z</dcterms:created>
  <dcterms:modified xsi:type="dcterms:W3CDTF">2020-06-01T10:48:00Z</dcterms:modified>
</cp:coreProperties>
</file>