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EE2" w:rsidRDefault="00D75EE2" w:rsidP="0002031C">
      <w:pPr>
        <w:jc w:val="center"/>
        <w:rPr>
          <w:sz w:val="28"/>
          <w:szCs w:val="28"/>
        </w:rPr>
      </w:pPr>
      <w:bookmarkStart w:id="0" w:name="_GoBack"/>
      <w:bookmarkEnd w:id="0"/>
    </w:p>
    <w:p w:rsidR="00D75EE2" w:rsidRDefault="00D75EE2" w:rsidP="0002031C">
      <w:pPr>
        <w:jc w:val="center"/>
        <w:rPr>
          <w:sz w:val="28"/>
          <w:szCs w:val="28"/>
        </w:rPr>
      </w:pPr>
    </w:p>
    <w:p w:rsidR="0002031C" w:rsidRDefault="005C603D" w:rsidP="005C603D">
      <w:pPr>
        <w:rPr>
          <w:sz w:val="28"/>
          <w:szCs w:val="28"/>
        </w:rPr>
      </w:pPr>
      <w:r>
        <w:rPr>
          <w:sz w:val="28"/>
          <w:szCs w:val="28"/>
        </w:rPr>
        <w:t xml:space="preserve">       </w:t>
      </w:r>
      <w:r w:rsidR="0002031C" w:rsidRPr="00D75EE2">
        <w:rPr>
          <w:sz w:val="28"/>
          <w:szCs w:val="28"/>
        </w:rPr>
        <w:t xml:space="preserve">АДМИНИСТРАЦИЯ </w:t>
      </w:r>
      <w:r w:rsidR="00B10627" w:rsidRPr="00D75EE2">
        <w:rPr>
          <w:sz w:val="28"/>
          <w:szCs w:val="28"/>
        </w:rPr>
        <w:t>ВОЙНОВСКОГО</w:t>
      </w:r>
      <w:r w:rsidR="0002031C" w:rsidRPr="00D75EE2">
        <w:rPr>
          <w:sz w:val="28"/>
          <w:szCs w:val="28"/>
        </w:rPr>
        <w:t xml:space="preserve"> СЕЛЬСКОГО ПОСЕЛЕНИЯ</w:t>
      </w:r>
    </w:p>
    <w:p w:rsidR="00785CAA" w:rsidRDefault="00785CAA" w:rsidP="005C603D">
      <w:pPr>
        <w:rPr>
          <w:sz w:val="28"/>
          <w:szCs w:val="28"/>
        </w:rPr>
      </w:pPr>
    </w:p>
    <w:p w:rsidR="00785CAA" w:rsidRDefault="00785CAA" w:rsidP="005C603D">
      <w:pPr>
        <w:rPr>
          <w:sz w:val="28"/>
          <w:szCs w:val="28"/>
        </w:rPr>
      </w:pPr>
    </w:p>
    <w:p w:rsidR="00785CAA" w:rsidRPr="00D75EE2" w:rsidRDefault="00785CAA" w:rsidP="005C603D">
      <w:pPr>
        <w:rPr>
          <w:sz w:val="28"/>
          <w:szCs w:val="28"/>
        </w:rPr>
      </w:pPr>
    </w:p>
    <w:p w:rsidR="0002031C" w:rsidRPr="00216AC1" w:rsidRDefault="0002031C" w:rsidP="0002031C">
      <w:pPr>
        <w:jc w:val="center"/>
        <w:rPr>
          <w:b/>
          <w:sz w:val="32"/>
          <w:szCs w:val="32"/>
        </w:rPr>
      </w:pPr>
    </w:p>
    <w:p w:rsidR="00C24966" w:rsidRPr="00C24966" w:rsidRDefault="00D75EE2" w:rsidP="0002031C">
      <w:pPr>
        <w:jc w:val="center"/>
        <w:rPr>
          <w:b/>
          <w:sz w:val="28"/>
          <w:szCs w:val="28"/>
        </w:rPr>
      </w:pPr>
      <w:r>
        <w:rPr>
          <w:b/>
          <w:sz w:val="28"/>
          <w:szCs w:val="28"/>
        </w:rPr>
        <w:t xml:space="preserve"> ПОС</w:t>
      </w:r>
      <w:r w:rsidR="005C603D">
        <w:rPr>
          <w:b/>
          <w:sz w:val="28"/>
          <w:szCs w:val="28"/>
        </w:rPr>
        <w:t>ТАНОВЛЕНИЕ</w:t>
      </w:r>
      <w:r>
        <w:rPr>
          <w:b/>
          <w:sz w:val="28"/>
          <w:szCs w:val="28"/>
        </w:rPr>
        <w:t xml:space="preserve">  </w:t>
      </w:r>
      <w:r w:rsidR="0002031C">
        <w:rPr>
          <w:b/>
          <w:sz w:val="28"/>
          <w:szCs w:val="28"/>
        </w:rPr>
        <w:t xml:space="preserve"> </w:t>
      </w:r>
    </w:p>
    <w:p w:rsidR="00C24966" w:rsidRPr="00C24966" w:rsidRDefault="00C24966" w:rsidP="00C24966">
      <w:pPr>
        <w:rPr>
          <w:sz w:val="24"/>
          <w:szCs w:val="24"/>
        </w:rPr>
      </w:pPr>
    </w:p>
    <w:p w:rsidR="00C24966" w:rsidRDefault="005C603D" w:rsidP="00CB12DA">
      <w:pPr>
        <w:jc w:val="center"/>
        <w:rPr>
          <w:b/>
          <w:bCs/>
          <w:sz w:val="28"/>
          <w:szCs w:val="28"/>
        </w:rPr>
      </w:pPr>
      <w:r>
        <w:rPr>
          <w:bCs/>
          <w:sz w:val="28"/>
          <w:szCs w:val="28"/>
        </w:rPr>
        <w:t xml:space="preserve">23 июня </w:t>
      </w:r>
      <w:r w:rsidRPr="005C603D">
        <w:rPr>
          <w:bCs/>
          <w:sz w:val="28"/>
          <w:szCs w:val="28"/>
        </w:rPr>
        <w:t>2020</w:t>
      </w:r>
      <w:r w:rsidR="00B10627" w:rsidRPr="005C603D">
        <w:rPr>
          <w:bCs/>
          <w:sz w:val="28"/>
          <w:szCs w:val="28"/>
        </w:rPr>
        <w:t xml:space="preserve"> г.</w:t>
      </w:r>
      <w:r w:rsidR="00B10627">
        <w:rPr>
          <w:b/>
          <w:bCs/>
          <w:sz w:val="28"/>
          <w:szCs w:val="28"/>
        </w:rPr>
        <w:t xml:space="preserve">             </w:t>
      </w:r>
      <w:r w:rsidR="00B7031E">
        <w:rPr>
          <w:b/>
          <w:bCs/>
          <w:sz w:val="28"/>
          <w:szCs w:val="28"/>
        </w:rPr>
        <w:t xml:space="preserve">  </w:t>
      </w:r>
      <w:r>
        <w:rPr>
          <w:b/>
          <w:bCs/>
          <w:sz w:val="28"/>
          <w:szCs w:val="28"/>
        </w:rPr>
        <w:t xml:space="preserve">       </w:t>
      </w:r>
      <w:r w:rsidR="00750444">
        <w:rPr>
          <w:b/>
          <w:bCs/>
          <w:sz w:val="28"/>
          <w:szCs w:val="28"/>
        </w:rPr>
        <w:t xml:space="preserve">№ </w:t>
      </w:r>
      <w:r w:rsidR="001E6F85">
        <w:rPr>
          <w:b/>
          <w:bCs/>
          <w:sz w:val="28"/>
          <w:szCs w:val="28"/>
        </w:rPr>
        <w:t>52</w:t>
      </w:r>
      <w:r w:rsidR="00B10627">
        <w:rPr>
          <w:b/>
          <w:bCs/>
          <w:sz w:val="28"/>
          <w:szCs w:val="28"/>
        </w:rPr>
        <w:t xml:space="preserve">                                     </w:t>
      </w:r>
      <w:r w:rsidR="00B10627" w:rsidRPr="005C603D">
        <w:rPr>
          <w:bCs/>
          <w:sz w:val="28"/>
          <w:szCs w:val="28"/>
        </w:rPr>
        <w:t>х. Войнов</w:t>
      </w:r>
    </w:p>
    <w:p w:rsidR="003B11D2" w:rsidRDefault="003B11D2" w:rsidP="003B11D2">
      <w:pPr>
        <w:rPr>
          <w:b/>
          <w:bCs/>
          <w:sz w:val="28"/>
          <w:szCs w:val="28"/>
        </w:rPr>
      </w:pPr>
    </w:p>
    <w:p w:rsidR="009B6E5F" w:rsidRDefault="009B6E5F" w:rsidP="009B6E5F">
      <w:pPr>
        <w:jc w:val="both"/>
        <w:rPr>
          <w:sz w:val="28"/>
          <w:szCs w:val="28"/>
        </w:rPr>
      </w:pPr>
      <w:r w:rsidRPr="009B6E5F">
        <w:rPr>
          <w:sz w:val="28"/>
          <w:szCs w:val="28"/>
        </w:rPr>
        <w:t xml:space="preserve"> </w:t>
      </w:r>
      <w:r w:rsidR="005C603D">
        <w:rPr>
          <w:sz w:val="28"/>
          <w:szCs w:val="28"/>
        </w:rPr>
        <w:t>«О внесении изменений в постановление № 189 от 05.11.2015 года «Об утверждении административного регламента по предоставлению муниципальной услуги «Выдача разрешения на осуществление земляных работ на территории муниципального образования «</w:t>
      </w:r>
      <w:r w:rsidR="001E6F85">
        <w:rPr>
          <w:sz w:val="28"/>
          <w:szCs w:val="28"/>
        </w:rPr>
        <w:t>Войновское сельское поселение»</w:t>
      </w:r>
      <w:r w:rsidR="005C603D">
        <w:rPr>
          <w:sz w:val="28"/>
          <w:szCs w:val="28"/>
        </w:rPr>
        <w:t>.</w:t>
      </w:r>
    </w:p>
    <w:p w:rsidR="009B6E5F" w:rsidRDefault="009B6E5F" w:rsidP="009B6E5F">
      <w:pPr>
        <w:jc w:val="center"/>
        <w:rPr>
          <w:b/>
          <w:sz w:val="28"/>
          <w:szCs w:val="28"/>
        </w:rPr>
      </w:pPr>
    </w:p>
    <w:p w:rsidR="006A53F5" w:rsidRPr="006A53F5" w:rsidRDefault="006A53F5" w:rsidP="006A53F5">
      <w:pPr>
        <w:suppressAutoHyphens/>
        <w:ind w:firstLine="900"/>
        <w:jc w:val="both"/>
        <w:rPr>
          <w:kern w:val="2"/>
          <w:sz w:val="22"/>
          <w:szCs w:val="22"/>
        </w:rPr>
      </w:pPr>
      <w:r w:rsidRPr="006A53F5">
        <w:rPr>
          <w:rFonts w:eastAsia="Calibri"/>
          <w:kern w:val="2"/>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p>
    <w:p w:rsidR="009B6E5F" w:rsidRDefault="009B6E5F" w:rsidP="009B6E5F">
      <w:pPr>
        <w:ind w:firstLine="539"/>
        <w:jc w:val="both"/>
        <w:rPr>
          <w:sz w:val="28"/>
          <w:szCs w:val="28"/>
        </w:rPr>
      </w:pPr>
    </w:p>
    <w:p w:rsidR="009B6E5F" w:rsidRPr="009B6E5F" w:rsidRDefault="009B6E5F" w:rsidP="009B6E5F">
      <w:pPr>
        <w:jc w:val="center"/>
        <w:rPr>
          <w:b/>
          <w:sz w:val="28"/>
          <w:szCs w:val="28"/>
        </w:rPr>
      </w:pPr>
      <w:r w:rsidRPr="009B6E5F">
        <w:rPr>
          <w:b/>
          <w:sz w:val="28"/>
          <w:szCs w:val="28"/>
        </w:rPr>
        <w:t>ПОСТАНОВЛЯЮ:</w:t>
      </w:r>
    </w:p>
    <w:p w:rsidR="009B6E5F" w:rsidRDefault="009B6E5F" w:rsidP="009B6E5F">
      <w:pPr>
        <w:jc w:val="center"/>
        <w:rPr>
          <w:sz w:val="28"/>
          <w:szCs w:val="28"/>
        </w:rPr>
      </w:pPr>
    </w:p>
    <w:p w:rsidR="001E6F85" w:rsidRDefault="009B6E5F" w:rsidP="009B6E5F">
      <w:pPr>
        <w:jc w:val="both"/>
        <w:rPr>
          <w:sz w:val="28"/>
          <w:szCs w:val="28"/>
        </w:rPr>
      </w:pPr>
      <w:r>
        <w:rPr>
          <w:sz w:val="28"/>
          <w:szCs w:val="28"/>
        </w:rPr>
        <w:t xml:space="preserve">    1. </w:t>
      </w:r>
      <w:r w:rsidR="001E6F85">
        <w:rPr>
          <w:sz w:val="28"/>
          <w:szCs w:val="28"/>
        </w:rPr>
        <w:t>Внести в постановление Администрации Войновского сельского поселения от 05.11.2015 года № 189 «Об утверждении административного регламента по предоставлению муниципальной услуги «Выдача разрешения на осуществление земляных работ на территории муниципального образования «Войновское сельское поселение» следующие изменения:</w:t>
      </w:r>
    </w:p>
    <w:p w:rsidR="009B6E5F" w:rsidRPr="006A53F5" w:rsidRDefault="001E6F85" w:rsidP="009B6E5F">
      <w:pPr>
        <w:jc w:val="both"/>
        <w:rPr>
          <w:b/>
          <w:sz w:val="28"/>
          <w:szCs w:val="28"/>
        </w:rPr>
      </w:pPr>
      <w:r>
        <w:rPr>
          <w:sz w:val="28"/>
          <w:szCs w:val="28"/>
        </w:rPr>
        <w:t xml:space="preserve">1.1. </w:t>
      </w:r>
      <w:r w:rsidR="006A53F5">
        <w:rPr>
          <w:sz w:val="28"/>
          <w:szCs w:val="28"/>
        </w:rPr>
        <w:t xml:space="preserve">Пункт 3.2.1. раздела </w:t>
      </w:r>
      <w:r w:rsidR="006A53F5">
        <w:rPr>
          <w:sz w:val="28"/>
          <w:szCs w:val="28"/>
          <w:lang w:val="en-US"/>
        </w:rPr>
        <w:t>III</w:t>
      </w:r>
      <w:r w:rsidR="006A53F5" w:rsidRPr="006A53F5">
        <w:rPr>
          <w:sz w:val="28"/>
          <w:szCs w:val="28"/>
        </w:rPr>
        <w:t xml:space="preserve"> </w:t>
      </w:r>
      <w:r w:rsidR="006A53F5">
        <w:rPr>
          <w:sz w:val="28"/>
          <w:szCs w:val="28"/>
        </w:rPr>
        <w:t>Административные процедуры изложить в новой редакции</w:t>
      </w:r>
      <w:r w:rsidR="006A53F5">
        <w:rPr>
          <w:b/>
          <w:sz w:val="28"/>
          <w:szCs w:val="28"/>
        </w:rPr>
        <w:t xml:space="preserve"> (Приложение </w:t>
      </w:r>
      <w:r w:rsidR="009B6E5F" w:rsidRPr="009B6E5F">
        <w:rPr>
          <w:b/>
          <w:sz w:val="28"/>
          <w:szCs w:val="28"/>
        </w:rPr>
        <w:t>№1).</w:t>
      </w:r>
    </w:p>
    <w:p w:rsidR="009B6E5F" w:rsidRDefault="006A53F5" w:rsidP="009B6E5F">
      <w:pPr>
        <w:jc w:val="both"/>
        <w:rPr>
          <w:sz w:val="28"/>
          <w:szCs w:val="28"/>
        </w:rPr>
      </w:pPr>
      <w:r>
        <w:rPr>
          <w:sz w:val="28"/>
          <w:szCs w:val="28"/>
        </w:rPr>
        <w:t xml:space="preserve">    </w:t>
      </w:r>
      <w:r w:rsidR="009B6E5F">
        <w:rPr>
          <w:sz w:val="28"/>
          <w:szCs w:val="28"/>
        </w:rPr>
        <w:t xml:space="preserve">2. Настоящее </w:t>
      </w:r>
      <w:r w:rsidR="009B6E5F">
        <w:rPr>
          <w:spacing w:val="-2"/>
          <w:sz w:val="28"/>
          <w:szCs w:val="28"/>
        </w:rPr>
        <w:t>постановление вступает   в силу после его официального опубликования (обнародования).</w:t>
      </w:r>
    </w:p>
    <w:p w:rsidR="009B6E5F" w:rsidRDefault="006A53F5" w:rsidP="009B6E5F">
      <w:pPr>
        <w:tabs>
          <w:tab w:val="left" w:pos="720"/>
          <w:tab w:val="left" w:pos="900"/>
        </w:tabs>
        <w:autoSpaceDE w:val="0"/>
        <w:autoSpaceDN w:val="0"/>
        <w:adjustRightInd w:val="0"/>
        <w:jc w:val="both"/>
        <w:rPr>
          <w:sz w:val="28"/>
          <w:szCs w:val="28"/>
        </w:rPr>
      </w:pPr>
      <w:r>
        <w:rPr>
          <w:sz w:val="28"/>
          <w:szCs w:val="28"/>
        </w:rPr>
        <w:t xml:space="preserve">     3. Контроль </w:t>
      </w:r>
      <w:r w:rsidR="009B6E5F">
        <w:rPr>
          <w:sz w:val="28"/>
          <w:szCs w:val="28"/>
        </w:rPr>
        <w:t xml:space="preserve">за исполнением данного постановления оставляю за собой.  </w:t>
      </w:r>
    </w:p>
    <w:p w:rsidR="006A53F5" w:rsidRDefault="006A53F5" w:rsidP="009B6E5F">
      <w:pPr>
        <w:tabs>
          <w:tab w:val="left" w:pos="720"/>
          <w:tab w:val="left" w:pos="900"/>
        </w:tabs>
        <w:autoSpaceDE w:val="0"/>
        <w:autoSpaceDN w:val="0"/>
        <w:adjustRightInd w:val="0"/>
        <w:jc w:val="both"/>
        <w:rPr>
          <w:sz w:val="28"/>
          <w:szCs w:val="28"/>
        </w:rPr>
      </w:pPr>
    </w:p>
    <w:p w:rsidR="006A53F5" w:rsidRDefault="006A53F5" w:rsidP="009B6E5F">
      <w:pPr>
        <w:tabs>
          <w:tab w:val="left" w:pos="720"/>
          <w:tab w:val="left" w:pos="900"/>
        </w:tabs>
        <w:autoSpaceDE w:val="0"/>
        <w:autoSpaceDN w:val="0"/>
        <w:adjustRightInd w:val="0"/>
        <w:jc w:val="both"/>
        <w:rPr>
          <w:sz w:val="28"/>
          <w:szCs w:val="28"/>
        </w:rPr>
      </w:pPr>
    </w:p>
    <w:p w:rsidR="006A53F5" w:rsidRDefault="006A53F5" w:rsidP="009B6E5F">
      <w:pPr>
        <w:tabs>
          <w:tab w:val="left" w:pos="720"/>
          <w:tab w:val="left" w:pos="900"/>
        </w:tabs>
        <w:autoSpaceDE w:val="0"/>
        <w:autoSpaceDN w:val="0"/>
        <w:adjustRightInd w:val="0"/>
        <w:jc w:val="both"/>
        <w:rPr>
          <w:sz w:val="28"/>
          <w:szCs w:val="28"/>
        </w:rPr>
      </w:pPr>
    </w:p>
    <w:p w:rsidR="006A53F5" w:rsidRDefault="006A53F5" w:rsidP="009B6E5F">
      <w:pPr>
        <w:tabs>
          <w:tab w:val="left" w:pos="720"/>
          <w:tab w:val="left" w:pos="900"/>
        </w:tabs>
        <w:autoSpaceDE w:val="0"/>
        <w:autoSpaceDN w:val="0"/>
        <w:adjustRightInd w:val="0"/>
        <w:jc w:val="both"/>
        <w:rPr>
          <w:sz w:val="28"/>
          <w:szCs w:val="28"/>
        </w:rPr>
      </w:pPr>
    </w:p>
    <w:p w:rsidR="006A53F5" w:rsidRDefault="006A53F5" w:rsidP="009B6E5F">
      <w:pPr>
        <w:tabs>
          <w:tab w:val="left" w:pos="720"/>
          <w:tab w:val="left" w:pos="900"/>
        </w:tabs>
        <w:autoSpaceDE w:val="0"/>
        <w:autoSpaceDN w:val="0"/>
        <w:adjustRightInd w:val="0"/>
        <w:jc w:val="both"/>
        <w:rPr>
          <w:sz w:val="28"/>
          <w:szCs w:val="28"/>
        </w:rPr>
      </w:pPr>
    </w:p>
    <w:p w:rsidR="009B6E5F" w:rsidRDefault="009B6E5F" w:rsidP="009B6E5F">
      <w:pPr>
        <w:jc w:val="both"/>
        <w:rPr>
          <w:sz w:val="28"/>
          <w:szCs w:val="28"/>
        </w:rPr>
      </w:pPr>
    </w:p>
    <w:p w:rsidR="009B6E5F" w:rsidRDefault="009B6E5F" w:rsidP="009B6E5F">
      <w:pPr>
        <w:jc w:val="both"/>
        <w:rPr>
          <w:sz w:val="28"/>
          <w:szCs w:val="28"/>
        </w:rPr>
      </w:pPr>
      <w:r>
        <w:rPr>
          <w:sz w:val="28"/>
          <w:szCs w:val="28"/>
        </w:rPr>
        <w:t xml:space="preserve"> Глава Администрации</w:t>
      </w:r>
    </w:p>
    <w:p w:rsidR="009B6E5F" w:rsidRDefault="009B6E5F" w:rsidP="006A53F5">
      <w:pPr>
        <w:jc w:val="both"/>
        <w:rPr>
          <w:sz w:val="28"/>
          <w:szCs w:val="28"/>
        </w:rPr>
      </w:pPr>
      <w:r>
        <w:rPr>
          <w:sz w:val="28"/>
          <w:szCs w:val="28"/>
        </w:rPr>
        <w:t xml:space="preserve"> Войновского</w:t>
      </w:r>
      <w:r w:rsidR="006A53F5">
        <w:rPr>
          <w:sz w:val="28"/>
          <w:szCs w:val="28"/>
        </w:rPr>
        <w:t xml:space="preserve"> сельского поселения                                        </w:t>
      </w:r>
      <w:r>
        <w:rPr>
          <w:sz w:val="28"/>
          <w:szCs w:val="28"/>
        </w:rPr>
        <w:t>В.В. Гавриленко</w:t>
      </w:r>
    </w:p>
    <w:p w:rsidR="006A53F5" w:rsidRPr="001E6F85" w:rsidRDefault="009B6E5F" w:rsidP="001E6F85">
      <w:pPr>
        <w:jc w:val="both"/>
        <w:rPr>
          <w:sz w:val="24"/>
          <w:szCs w:val="24"/>
        </w:rPr>
      </w:pPr>
      <w:r>
        <w:rPr>
          <w:sz w:val="28"/>
          <w:szCs w:val="28"/>
        </w:rPr>
        <w:t xml:space="preserve">                                            </w:t>
      </w:r>
      <w:r>
        <w:rPr>
          <w:sz w:val="24"/>
          <w:szCs w:val="24"/>
        </w:rPr>
        <w:t xml:space="preserve">                </w:t>
      </w:r>
    </w:p>
    <w:p w:rsidR="006A53F5" w:rsidRDefault="006A53F5" w:rsidP="001E6F85">
      <w:pPr>
        <w:contextualSpacing/>
        <w:jc w:val="both"/>
        <w:rPr>
          <w:b/>
          <w:sz w:val="24"/>
          <w:szCs w:val="24"/>
        </w:rPr>
      </w:pPr>
    </w:p>
    <w:p w:rsidR="001E6F85" w:rsidRDefault="001E6F85" w:rsidP="001E6F85">
      <w:pPr>
        <w:contextualSpacing/>
        <w:jc w:val="both"/>
        <w:rPr>
          <w:b/>
          <w:sz w:val="24"/>
          <w:szCs w:val="24"/>
        </w:rPr>
      </w:pPr>
    </w:p>
    <w:p w:rsidR="006A53F5" w:rsidRDefault="006A53F5" w:rsidP="009B6E5F">
      <w:pPr>
        <w:ind w:left="4679" w:firstLine="708"/>
        <w:contextualSpacing/>
        <w:jc w:val="both"/>
        <w:rPr>
          <w:b/>
          <w:sz w:val="24"/>
          <w:szCs w:val="24"/>
        </w:rPr>
      </w:pPr>
    </w:p>
    <w:p w:rsidR="00785CAA" w:rsidRDefault="00785CAA" w:rsidP="006A53F5">
      <w:pPr>
        <w:ind w:left="4679" w:firstLine="708"/>
        <w:contextualSpacing/>
        <w:jc w:val="right"/>
        <w:rPr>
          <w:b/>
          <w:sz w:val="24"/>
          <w:szCs w:val="24"/>
        </w:rPr>
      </w:pPr>
    </w:p>
    <w:p w:rsidR="00785CAA" w:rsidRDefault="00785CAA" w:rsidP="006A53F5">
      <w:pPr>
        <w:ind w:left="4679" w:firstLine="708"/>
        <w:contextualSpacing/>
        <w:jc w:val="right"/>
        <w:rPr>
          <w:b/>
          <w:sz w:val="24"/>
          <w:szCs w:val="24"/>
        </w:rPr>
      </w:pPr>
    </w:p>
    <w:p w:rsidR="009B6E5F" w:rsidRPr="009B6E5F" w:rsidRDefault="009B6E5F" w:rsidP="006A53F5">
      <w:pPr>
        <w:ind w:left="4679" w:firstLine="708"/>
        <w:contextualSpacing/>
        <w:jc w:val="right"/>
        <w:rPr>
          <w:b/>
          <w:sz w:val="24"/>
          <w:szCs w:val="24"/>
        </w:rPr>
      </w:pPr>
      <w:r w:rsidRPr="009B6E5F">
        <w:rPr>
          <w:b/>
          <w:sz w:val="24"/>
          <w:szCs w:val="24"/>
        </w:rPr>
        <w:lastRenderedPageBreak/>
        <w:t>Приложение №1</w:t>
      </w:r>
    </w:p>
    <w:p w:rsidR="009B6E5F" w:rsidRDefault="009B6E5F" w:rsidP="006A53F5">
      <w:pPr>
        <w:ind w:left="4679" w:firstLine="708"/>
        <w:contextualSpacing/>
        <w:jc w:val="right"/>
        <w:rPr>
          <w:sz w:val="24"/>
          <w:szCs w:val="24"/>
        </w:rPr>
      </w:pPr>
      <w:r>
        <w:rPr>
          <w:sz w:val="24"/>
          <w:szCs w:val="24"/>
        </w:rPr>
        <w:t xml:space="preserve">к постановлению Администрации </w:t>
      </w:r>
    </w:p>
    <w:p w:rsidR="009B6E5F" w:rsidRDefault="009B6E5F" w:rsidP="006A53F5">
      <w:pPr>
        <w:ind w:firstLine="5387"/>
        <w:contextualSpacing/>
        <w:jc w:val="right"/>
        <w:rPr>
          <w:color w:val="000000"/>
          <w:sz w:val="24"/>
          <w:szCs w:val="24"/>
        </w:rPr>
      </w:pPr>
      <w:r>
        <w:rPr>
          <w:color w:val="000000"/>
          <w:sz w:val="24"/>
          <w:szCs w:val="24"/>
        </w:rPr>
        <w:t xml:space="preserve">Войновского </w:t>
      </w:r>
    </w:p>
    <w:p w:rsidR="009B6E5F" w:rsidRDefault="009B6E5F" w:rsidP="006A53F5">
      <w:pPr>
        <w:ind w:firstLine="5387"/>
        <w:contextualSpacing/>
        <w:jc w:val="right"/>
        <w:rPr>
          <w:color w:val="000000"/>
          <w:sz w:val="24"/>
          <w:szCs w:val="24"/>
        </w:rPr>
      </w:pPr>
      <w:r>
        <w:rPr>
          <w:color w:val="000000"/>
          <w:sz w:val="24"/>
          <w:szCs w:val="24"/>
        </w:rPr>
        <w:t xml:space="preserve">сельского поселения </w:t>
      </w:r>
    </w:p>
    <w:p w:rsidR="009B6E5F" w:rsidRDefault="006A53F5" w:rsidP="006A53F5">
      <w:pPr>
        <w:ind w:firstLine="5387"/>
        <w:contextualSpacing/>
        <w:jc w:val="right"/>
        <w:rPr>
          <w:color w:val="000000"/>
          <w:sz w:val="24"/>
          <w:szCs w:val="24"/>
        </w:rPr>
      </w:pPr>
      <w:r>
        <w:rPr>
          <w:color w:val="000000"/>
          <w:sz w:val="24"/>
          <w:szCs w:val="24"/>
        </w:rPr>
        <w:t xml:space="preserve">         от 23.06.2020 г.</w:t>
      </w:r>
      <w:r w:rsidR="00375217">
        <w:rPr>
          <w:color w:val="000000"/>
          <w:sz w:val="24"/>
          <w:szCs w:val="24"/>
        </w:rPr>
        <w:t xml:space="preserve"> № 52</w:t>
      </w:r>
    </w:p>
    <w:p w:rsidR="009B6E5F" w:rsidRDefault="009B6E5F" w:rsidP="006A53F5">
      <w:pPr>
        <w:pStyle w:val="ConsPlusNormal"/>
        <w:ind w:firstLine="540"/>
        <w:jc w:val="right"/>
        <w:rPr>
          <w:rFonts w:ascii="Times New Roman" w:hAnsi="Times New Roman" w:cs="Times New Roman"/>
          <w:b/>
          <w:sz w:val="24"/>
          <w:szCs w:val="24"/>
        </w:rPr>
      </w:pPr>
      <w:r>
        <w:rPr>
          <w:rFonts w:ascii="Times New Roman" w:hAnsi="Times New Roman" w:cs="Times New Roman"/>
          <w:b/>
          <w:sz w:val="24"/>
          <w:szCs w:val="24"/>
        </w:rPr>
        <w:t xml:space="preserve"> </w:t>
      </w:r>
    </w:p>
    <w:p w:rsidR="00B16C28" w:rsidRDefault="00B16C28" w:rsidP="00CB12DA">
      <w:pPr>
        <w:rPr>
          <w:sz w:val="28"/>
          <w:szCs w:val="28"/>
        </w:rPr>
      </w:pPr>
    </w:p>
    <w:p w:rsidR="00793DF8" w:rsidRPr="00793DF8" w:rsidRDefault="00793DF8" w:rsidP="00793DF8">
      <w:pPr>
        <w:suppressAutoHyphens/>
        <w:autoSpaceDE w:val="0"/>
        <w:autoSpaceDN w:val="0"/>
        <w:adjustRightInd w:val="0"/>
        <w:ind w:firstLine="708"/>
        <w:jc w:val="both"/>
        <w:outlineLvl w:val="3"/>
        <w:rPr>
          <w:kern w:val="2"/>
          <w:sz w:val="28"/>
          <w:szCs w:val="28"/>
        </w:rPr>
      </w:pPr>
      <w:r w:rsidRPr="00793DF8">
        <w:rPr>
          <w:kern w:val="2"/>
          <w:sz w:val="28"/>
          <w:szCs w:val="28"/>
        </w:rPr>
        <w:t>3.2.1. Заявитель может обратиться с жалобой на решение или действие (бездействие), осуществляемое (принятое) на основании настоящего Административного регламента (далее - обращение), устно к Главе Администрации Войновского сельского поселения, либо письменно на адрес Главы Администрации Войновского сельского поселения.</w:t>
      </w:r>
    </w:p>
    <w:p w:rsidR="00793DF8" w:rsidRPr="00793DF8" w:rsidRDefault="00793DF8" w:rsidP="00793DF8">
      <w:pPr>
        <w:widowControl w:val="0"/>
        <w:autoSpaceDE w:val="0"/>
        <w:autoSpaceDN w:val="0"/>
        <w:ind w:firstLine="540"/>
        <w:jc w:val="both"/>
        <w:rPr>
          <w:color w:val="000000"/>
          <w:sz w:val="28"/>
          <w:szCs w:val="28"/>
        </w:rPr>
      </w:pPr>
      <w:r w:rsidRPr="00793DF8">
        <w:rPr>
          <w:color w:val="000000"/>
          <w:sz w:val="28"/>
          <w:szCs w:val="28"/>
        </w:rPr>
        <w:t>Заявитель может обратиться с жалобой в том числе в следующих случаях:</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w:anchor="P447" w:history="1">
        <w:r w:rsidRPr="00793DF8">
          <w:rPr>
            <w:color w:val="000000"/>
            <w:sz w:val="28"/>
            <w:szCs w:val="28"/>
          </w:rPr>
          <w:t>статье 15.1</w:t>
        </w:r>
      </w:hyperlink>
      <w:r w:rsidRPr="00793DF8">
        <w:rPr>
          <w:color w:val="000000"/>
          <w:sz w:val="28"/>
          <w:szCs w:val="28"/>
        </w:rPr>
        <w:t xml:space="preserve"> настоящего Федерального закона;</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1 в ред. Федерального </w:t>
      </w:r>
      <w:hyperlink r:id="rId8"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sidRPr="00793DF8">
          <w:rPr>
            <w:color w:val="000000"/>
            <w:sz w:val="28"/>
            <w:szCs w:val="28"/>
          </w:rPr>
          <w:t>частью 1.3 статьи 16</w:t>
        </w:r>
      </w:hyperlink>
      <w:r w:rsidRPr="00793DF8">
        <w:rPr>
          <w:color w:val="000000"/>
          <w:sz w:val="28"/>
          <w:szCs w:val="28"/>
        </w:rPr>
        <w:t xml:space="preserve"> настоящего Федерального закона;</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2 в ред. Федерального </w:t>
      </w:r>
      <w:hyperlink r:id="rId9"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10" w:history="1">
        <w:r w:rsidRPr="00793DF8">
          <w:rPr>
            <w:color w:val="000000"/>
            <w:sz w:val="28"/>
            <w:szCs w:val="28"/>
          </w:rPr>
          <w:t>закона</w:t>
        </w:r>
      </w:hyperlink>
      <w:r w:rsidRPr="00793DF8">
        <w:rPr>
          <w:color w:val="000000"/>
          <w:sz w:val="28"/>
          <w:szCs w:val="28"/>
        </w:rPr>
        <w:t xml:space="preserve"> от 19.07.2018 N 204-ФЗ)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793DF8">
        <w:rPr>
          <w:color w:val="000000"/>
          <w:sz w:val="28"/>
          <w:szCs w:val="28"/>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sidRPr="00793DF8">
          <w:rPr>
            <w:color w:val="000000"/>
            <w:sz w:val="28"/>
            <w:szCs w:val="28"/>
          </w:rPr>
          <w:t>частью 1.3 статьи 16</w:t>
        </w:r>
      </w:hyperlink>
      <w:r w:rsidRPr="00793DF8">
        <w:rPr>
          <w:color w:val="000000"/>
          <w:sz w:val="28"/>
          <w:szCs w:val="28"/>
        </w:rPr>
        <w:t xml:space="preserve"> настоящего Федерального закона;</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5 в ред. Федерального </w:t>
      </w:r>
      <w:hyperlink r:id="rId11"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sidRPr="00793DF8">
          <w:rPr>
            <w:color w:val="000000"/>
            <w:sz w:val="28"/>
            <w:szCs w:val="28"/>
          </w:rPr>
          <w:t>частью 1.3 статьи 16</w:t>
        </w:r>
      </w:hyperlink>
      <w:r w:rsidRPr="00793DF8">
        <w:rPr>
          <w:color w:val="000000"/>
          <w:sz w:val="28"/>
          <w:szCs w:val="28"/>
        </w:rPr>
        <w:t xml:space="preserve"> настоящего Федерального закона;</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7 в ред. Федерального </w:t>
      </w:r>
      <w:hyperlink r:id="rId12"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8) нарушение срока или порядка выдачи документов по результатам предоставления государственной или муниципальной услуги;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8 введен Федеральным </w:t>
      </w:r>
      <w:hyperlink r:id="rId13" w:history="1">
        <w:r w:rsidRPr="00793DF8">
          <w:rPr>
            <w:color w:val="000000"/>
            <w:sz w:val="28"/>
            <w:szCs w:val="28"/>
          </w:rPr>
          <w:t>законом</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sidRPr="00793DF8">
          <w:rPr>
            <w:color w:val="000000"/>
            <w:sz w:val="28"/>
            <w:szCs w:val="28"/>
          </w:rPr>
          <w:t>частью 1.3 статьи 16</w:t>
        </w:r>
      </w:hyperlink>
      <w:r w:rsidRPr="00793DF8">
        <w:rPr>
          <w:color w:val="000000"/>
          <w:sz w:val="28"/>
          <w:szCs w:val="28"/>
        </w:rPr>
        <w:t xml:space="preserve"> настоящего Федерального закона.</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9 введен Федеральным </w:t>
      </w:r>
      <w:hyperlink r:id="rId14" w:history="1">
        <w:r w:rsidRPr="00793DF8">
          <w:rPr>
            <w:color w:val="000000"/>
            <w:sz w:val="28"/>
            <w:szCs w:val="28"/>
          </w:rPr>
          <w:t>законом</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sidRPr="00793DF8">
          <w:rPr>
            <w:color w:val="000000"/>
            <w:sz w:val="28"/>
            <w:szCs w:val="28"/>
          </w:rPr>
          <w:t>пунктом 4 части 1 статьи 7</w:t>
        </w:r>
      </w:hyperlink>
      <w:r w:rsidRPr="00793DF8">
        <w:rPr>
          <w:color w:val="000000"/>
          <w:sz w:val="28"/>
          <w:szCs w:val="28"/>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sidRPr="00793DF8">
          <w:rPr>
            <w:color w:val="000000"/>
            <w:sz w:val="28"/>
            <w:szCs w:val="28"/>
          </w:rPr>
          <w:t>частью 1.3 статьи 16</w:t>
        </w:r>
      </w:hyperlink>
      <w:r w:rsidRPr="00793DF8">
        <w:rPr>
          <w:color w:val="000000"/>
          <w:sz w:val="28"/>
          <w:szCs w:val="28"/>
        </w:rPr>
        <w:t xml:space="preserve"> настоящего Федерального закона.</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(п. 10 введен Федеральным </w:t>
      </w:r>
      <w:hyperlink r:id="rId15" w:history="1">
        <w:r w:rsidRPr="00793DF8">
          <w:rPr>
            <w:color w:val="000000"/>
            <w:sz w:val="28"/>
            <w:szCs w:val="28"/>
          </w:rPr>
          <w:t>законом</w:t>
        </w:r>
      </w:hyperlink>
      <w:r w:rsidRPr="00793DF8">
        <w:rPr>
          <w:color w:val="000000"/>
          <w:sz w:val="28"/>
          <w:szCs w:val="28"/>
        </w:rPr>
        <w:t xml:space="preserve"> от 19.07.2018 N 204-ФЗ)</w:t>
      </w:r>
    </w:p>
    <w:p w:rsidR="00793DF8" w:rsidRPr="00793DF8" w:rsidRDefault="00793DF8" w:rsidP="00793DF8">
      <w:pPr>
        <w:suppressAutoHyphens/>
        <w:autoSpaceDE w:val="0"/>
        <w:autoSpaceDN w:val="0"/>
        <w:adjustRightInd w:val="0"/>
        <w:jc w:val="both"/>
        <w:outlineLvl w:val="3"/>
        <w:rPr>
          <w:kern w:val="2"/>
          <w:sz w:val="28"/>
          <w:szCs w:val="28"/>
        </w:rPr>
      </w:pP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t>При обращении заявителя устно к Главе Войновского сельского поселения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w:t>
      </w:r>
    </w:p>
    <w:p w:rsidR="00793DF8" w:rsidRPr="00793DF8" w:rsidRDefault="00793DF8" w:rsidP="00793DF8">
      <w:pPr>
        <w:widowControl w:val="0"/>
        <w:autoSpaceDE w:val="0"/>
        <w:autoSpaceDN w:val="0"/>
        <w:ind w:firstLine="540"/>
        <w:jc w:val="both"/>
        <w:rPr>
          <w:color w:val="000000"/>
          <w:sz w:val="28"/>
          <w:szCs w:val="28"/>
        </w:rPr>
      </w:pPr>
      <w:r w:rsidRPr="00793DF8">
        <w:rPr>
          <w:color w:val="000000"/>
          <w:sz w:val="28"/>
          <w:szCs w:val="28"/>
        </w:rPr>
        <w:t xml:space="preserve">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подаются руководителям этих организаций.</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1 в ред. Федерального </w:t>
      </w:r>
      <w:hyperlink r:id="rId16"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jc w:val="both"/>
        <w:rPr>
          <w:color w:val="000000"/>
          <w:sz w:val="28"/>
          <w:szCs w:val="28"/>
        </w:rPr>
      </w:pPr>
      <w:r w:rsidRPr="00793DF8">
        <w:rPr>
          <w:color w:val="000000"/>
          <w:sz w:val="28"/>
          <w:szCs w:val="28"/>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w:t>
      </w:r>
      <w:r w:rsidRPr="00793DF8">
        <w:rPr>
          <w:color w:val="000000"/>
          <w:sz w:val="28"/>
          <w:szCs w:val="28"/>
        </w:rPr>
        <w:lastRenderedPageBreak/>
        <w:t xml:space="preserve">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2 в ред. Федерального </w:t>
      </w:r>
      <w:hyperlink r:id="rId17"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8" w:history="1">
        <w:r w:rsidRPr="00793DF8">
          <w:rPr>
            <w:color w:val="000000"/>
            <w:sz w:val="28"/>
            <w:szCs w:val="28"/>
          </w:rPr>
          <w:t>устанавливается</w:t>
        </w:r>
      </w:hyperlink>
      <w:r w:rsidRPr="00793DF8">
        <w:rPr>
          <w:color w:val="000000"/>
          <w:sz w:val="28"/>
          <w:szCs w:val="28"/>
        </w:rPr>
        <w:t xml:space="preserve"> Правительством Российской Федерации: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3 в ред. Федерального </w:t>
      </w:r>
      <w:hyperlink r:id="rId19"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1" w:history="1">
        <w:r w:rsidRPr="00793DF8">
          <w:rPr>
            <w:color w:val="000000"/>
            <w:sz w:val="28"/>
            <w:szCs w:val="28"/>
          </w:rPr>
          <w:t>статьи 11.1</w:t>
        </w:r>
      </w:hyperlink>
      <w:r w:rsidRPr="00793DF8">
        <w:rPr>
          <w:color w:val="000000"/>
          <w:sz w:val="28"/>
          <w:szCs w:val="28"/>
        </w:rPr>
        <w:t xml:space="preserve"> настоящего Федерального закона и настоящей статьи не применяются.</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3.1 введена Федеральным </w:t>
      </w:r>
      <w:hyperlink r:id="rId20" w:history="1">
        <w:r w:rsidRPr="00793DF8">
          <w:rPr>
            <w:color w:val="000000"/>
            <w:sz w:val="28"/>
            <w:szCs w:val="28"/>
          </w:rPr>
          <w:t>законом</w:t>
        </w:r>
      </w:hyperlink>
      <w:r w:rsidRPr="00793DF8">
        <w:rPr>
          <w:color w:val="000000"/>
          <w:sz w:val="28"/>
          <w:szCs w:val="28"/>
        </w:rPr>
        <w:t xml:space="preserve"> от 28.07.2012 N 133-ФЗ)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w:t>
      </w:r>
      <w:r w:rsidRPr="00793DF8">
        <w:rPr>
          <w:color w:val="000000"/>
          <w:sz w:val="28"/>
          <w:szCs w:val="28"/>
        </w:rPr>
        <w:lastRenderedPageBreak/>
        <w:t xml:space="preserve">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 w:history="1">
        <w:r w:rsidRPr="00793DF8">
          <w:rPr>
            <w:color w:val="000000"/>
            <w:sz w:val="28"/>
            <w:szCs w:val="28"/>
          </w:rPr>
          <w:t>частью 2 статьи 6</w:t>
        </w:r>
      </w:hyperlink>
      <w:r w:rsidRPr="00793DF8">
        <w:rPr>
          <w:color w:val="000000"/>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 w:history="1">
        <w:r w:rsidRPr="00793DF8">
          <w:rPr>
            <w:color w:val="000000"/>
            <w:sz w:val="28"/>
            <w:szCs w:val="28"/>
          </w:rPr>
          <w:t>законодательством</w:t>
        </w:r>
      </w:hyperlink>
      <w:r w:rsidRPr="00793DF8">
        <w:rPr>
          <w:color w:val="000000"/>
          <w:sz w:val="28"/>
          <w:szCs w:val="28"/>
        </w:rPr>
        <w:t xml:space="preserve"> Российской Федерации, в антимонопольный орган.</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3.2 введена Федеральным </w:t>
      </w:r>
      <w:hyperlink r:id="rId23" w:history="1">
        <w:r w:rsidRPr="00793DF8">
          <w:rPr>
            <w:color w:val="000000"/>
            <w:sz w:val="28"/>
            <w:szCs w:val="28"/>
          </w:rPr>
          <w:t>законом</w:t>
        </w:r>
      </w:hyperlink>
      <w:r w:rsidRPr="00793DF8">
        <w:rPr>
          <w:color w:val="000000"/>
          <w:sz w:val="28"/>
          <w:szCs w:val="28"/>
        </w:rPr>
        <w:t xml:space="preserve"> от 13.07.2015 N 250-ФЗ)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24"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 Жалоба должна содержать:</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их руководителей и (или) работников, решения и действия (бездействие) которых обжалуются;</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25"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их </w:t>
      </w:r>
      <w:r w:rsidRPr="00793DF8">
        <w:rPr>
          <w:color w:val="000000"/>
          <w:sz w:val="28"/>
          <w:szCs w:val="28"/>
        </w:rPr>
        <w:lastRenderedPageBreak/>
        <w:t>работников;</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26"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27"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6 в ред. Федерального </w:t>
      </w:r>
      <w:hyperlink r:id="rId28"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bookmarkStart w:id="1" w:name="P348"/>
      <w:bookmarkEnd w:id="1"/>
      <w:r w:rsidRPr="00793DF8">
        <w:rPr>
          <w:color w:val="000000"/>
          <w:sz w:val="28"/>
          <w:szCs w:val="28"/>
        </w:rPr>
        <w:t xml:space="preserve"> По результатам рассмотрения жалобы принимается одно из следующих решений:</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2) в удовлетворении жалобы отказывается.</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7 в ред. Федерального </w:t>
      </w:r>
      <w:hyperlink r:id="rId29"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bookmarkStart w:id="2" w:name="P352"/>
      <w:bookmarkEnd w:id="2"/>
      <w:r w:rsidRPr="00793DF8">
        <w:rPr>
          <w:color w:val="000000"/>
          <w:sz w:val="28"/>
          <w:szCs w:val="28"/>
        </w:rPr>
        <w:t xml:space="preserve"> Не позднее дня, следующего за днем принятия решения, указанного в </w:t>
      </w:r>
      <w:hyperlink w:anchor="P348" w:history="1">
        <w:r w:rsidRPr="00793DF8">
          <w:rPr>
            <w:color w:val="000000"/>
            <w:sz w:val="28"/>
            <w:szCs w:val="28"/>
          </w:rPr>
          <w:t>части 7</w:t>
        </w:r>
      </w:hyperlink>
      <w:r w:rsidRPr="00793DF8">
        <w:rPr>
          <w:color w:val="000000"/>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1). В случае признания жалобы подлежащей удовлетворению в ответе </w:t>
      </w:r>
      <w:r w:rsidRPr="00793DF8">
        <w:rPr>
          <w:color w:val="000000"/>
          <w:sz w:val="28"/>
          <w:szCs w:val="28"/>
        </w:rPr>
        <w:lastRenderedPageBreak/>
        <w:t xml:space="preserve">заявителю, указанном в </w:t>
      </w:r>
      <w:hyperlink w:anchor="P352" w:history="1">
        <w:r w:rsidRPr="00793DF8">
          <w:rPr>
            <w:color w:val="000000"/>
            <w:sz w:val="28"/>
            <w:szCs w:val="28"/>
          </w:rPr>
          <w:t>части 8</w:t>
        </w:r>
      </w:hyperlink>
      <w:r w:rsidRPr="00793DF8">
        <w:rPr>
          <w:color w:val="000000"/>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6" w:history="1">
        <w:r w:rsidRPr="00793DF8">
          <w:rPr>
            <w:color w:val="000000"/>
            <w:sz w:val="28"/>
            <w:szCs w:val="28"/>
          </w:rPr>
          <w:t>частью 1.1 статьи 16</w:t>
        </w:r>
      </w:hyperlink>
      <w:r w:rsidRPr="00793DF8">
        <w:rPr>
          <w:color w:val="000000"/>
          <w:sz w:val="28"/>
          <w:szCs w:val="28"/>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8.1 введена Федеральным </w:t>
      </w:r>
      <w:hyperlink r:id="rId30" w:history="1">
        <w:r w:rsidRPr="00793DF8">
          <w:rPr>
            <w:color w:val="000000"/>
            <w:sz w:val="28"/>
            <w:szCs w:val="28"/>
          </w:rPr>
          <w:t>законом</w:t>
        </w:r>
      </w:hyperlink>
      <w:r w:rsidRPr="00793DF8">
        <w:rPr>
          <w:color w:val="000000"/>
          <w:sz w:val="28"/>
          <w:szCs w:val="28"/>
        </w:rPr>
        <w:t xml:space="preserve"> от 19.07.2018 N 204-ФЗ)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2). В случае признания жалобы не подлежащей удовлетворению в ответе заявителю, указанном в </w:t>
      </w:r>
      <w:hyperlink w:anchor="P352" w:history="1">
        <w:r w:rsidRPr="00793DF8">
          <w:rPr>
            <w:color w:val="000000"/>
            <w:sz w:val="28"/>
            <w:szCs w:val="28"/>
          </w:rPr>
          <w:t>части 8</w:t>
        </w:r>
      </w:hyperlink>
      <w:r w:rsidRPr="00793DF8">
        <w:rPr>
          <w:color w:val="000000"/>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(часть 8.2 введена Федеральным </w:t>
      </w:r>
      <w:hyperlink r:id="rId31" w:history="1">
        <w:r w:rsidRPr="00793DF8">
          <w:rPr>
            <w:color w:val="000000"/>
            <w:sz w:val="28"/>
            <w:szCs w:val="28"/>
          </w:rPr>
          <w:t>законом</w:t>
        </w:r>
      </w:hyperlink>
      <w:r w:rsidRPr="00793DF8">
        <w:rPr>
          <w:color w:val="000000"/>
          <w:sz w:val="28"/>
          <w:szCs w:val="28"/>
        </w:rPr>
        <w:t xml:space="preserve"> от 19.07.2018 N 204-ФЗ)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6" w:history="1">
        <w:r w:rsidRPr="00793DF8">
          <w:rPr>
            <w:color w:val="000000"/>
            <w:sz w:val="28"/>
            <w:szCs w:val="28"/>
          </w:rPr>
          <w:t>частью 1</w:t>
        </w:r>
      </w:hyperlink>
      <w:r w:rsidRPr="00793DF8">
        <w:rPr>
          <w:color w:val="000000"/>
          <w:sz w:val="28"/>
          <w:szCs w:val="28"/>
        </w:rPr>
        <w:t xml:space="preserve"> настоящей статьи, незамедлительно направляют имеющиеся материалы в органы прокуратуры.</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32" w:history="1">
        <w:r w:rsidRPr="00793DF8">
          <w:rPr>
            <w:color w:val="000000"/>
            <w:sz w:val="28"/>
            <w:szCs w:val="28"/>
          </w:rPr>
          <w:t>закона</w:t>
        </w:r>
      </w:hyperlink>
      <w:r w:rsidRPr="00793DF8">
        <w:rPr>
          <w:color w:val="000000"/>
          <w:sz w:val="28"/>
          <w:szCs w:val="28"/>
        </w:rPr>
        <w:t xml:space="preserve"> от 29.12.2017 N 479-ФЗ)</w:t>
      </w:r>
    </w:p>
    <w:p w:rsidR="00793DF8" w:rsidRPr="00793DF8" w:rsidRDefault="00793DF8" w:rsidP="00793DF8">
      <w:pPr>
        <w:widowControl w:val="0"/>
        <w:autoSpaceDE w:val="0"/>
        <w:autoSpaceDN w:val="0"/>
        <w:spacing w:before="220"/>
        <w:ind w:firstLine="540"/>
        <w:jc w:val="both"/>
        <w:rPr>
          <w:color w:val="000000"/>
          <w:sz w:val="28"/>
          <w:szCs w:val="28"/>
        </w:rPr>
      </w:pPr>
      <w:r w:rsidRPr="00793DF8">
        <w:rPr>
          <w:color w:val="000000"/>
          <w:sz w:val="28"/>
          <w:szCs w:val="28"/>
        </w:rPr>
        <w:t xml:space="preserve">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33" w:history="1">
        <w:r w:rsidRPr="00793DF8">
          <w:rPr>
            <w:color w:val="000000"/>
            <w:sz w:val="28"/>
            <w:szCs w:val="28"/>
          </w:rPr>
          <w:t>законом</w:t>
        </w:r>
      </w:hyperlink>
      <w:r w:rsidRPr="00793DF8">
        <w:rPr>
          <w:color w:val="000000"/>
          <w:sz w:val="28"/>
          <w:szCs w:val="28"/>
        </w:rPr>
        <w:t xml:space="preserve"> от 2 мая 2006 года N 59-ФЗ "О порядке рассмотрения обращений граждан Российской Федерации".</w:t>
      </w:r>
    </w:p>
    <w:p w:rsidR="00793DF8" w:rsidRPr="00793DF8" w:rsidRDefault="00793DF8" w:rsidP="00793DF8">
      <w:pPr>
        <w:widowControl w:val="0"/>
        <w:autoSpaceDE w:val="0"/>
        <w:autoSpaceDN w:val="0"/>
        <w:jc w:val="both"/>
        <w:rPr>
          <w:color w:val="000000"/>
          <w:sz w:val="28"/>
          <w:szCs w:val="28"/>
        </w:rPr>
      </w:pPr>
      <w:r w:rsidRPr="00793DF8">
        <w:rPr>
          <w:color w:val="000000"/>
          <w:sz w:val="28"/>
          <w:szCs w:val="28"/>
        </w:rPr>
        <w:t xml:space="preserve">(в ред. Федерального </w:t>
      </w:r>
      <w:hyperlink r:id="rId34" w:history="1">
        <w:r w:rsidRPr="00793DF8">
          <w:rPr>
            <w:color w:val="000000"/>
            <w:sz w:val="28"/>
            <w:szCs w:val="28"/>
          </w:rPr>
          <w:t>закона</w:t>
        </w:r>
      </w:hyperlink>
      <w:r w:rsidRPr="00793DF8">
        <w:rPr>
          <w:color w:val="000000"/>
          <w:sz w:val="28"/>
          <w:szCs w:val="28"/>
        </w:rPr>
        <w:t xml:space="preserve"> от 28.07.2012 N 133-ФЗ)</w:t>
      </w:r>
    </w:p>
    <w:p w:rsidR="00793DF8" w:rsidRPr="00793DF8" w:rsidRDefault="00793DF8" w:rsidP="00793DF8">
      <w:pPr>
        <w:suppressAutoHyphens/>
        <w:autoSpaceDE w:val="0"/>
        <w:autoSpaceDN w:val="0"/>
        <w:adjustRightInd w:val="0"/>
        <w:ind w:firstLine="708"/>
        <w:jc w:val="both"/>
        <w:rPr>
          <w:kern w:val="2"/>
          <w:sz w:val="28"/>
          <w:szCs w:val="28"/>
        </w:rPr>
      </w:pP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t>Письменное обращение должно быть написано разборчивым почерком, не содержать нецензурных выражений.</w:t>
      </w: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t>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t>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Войновского сельского поселения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t>Письменное обращение должно быть рассмотрено в срок, не превышающий 7 календарных дней с даты регистрации обращения заявителя.</w:t>
      </w: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lastRenderedPageBreak/>
        <w:t>Если в результате рассмотрения обращение признано обоснованным, то принимается решение о применении меры ответственности к специалисту, допустившему нарушения в ходе оформления документов, требований законодательства Российской Федерации и законодательства Ростовской области, настоящего Административного регламента и повлекшие за собой обращение.</w:t>
      </w:r>
    </w:p>
    <w:p w:rsidR="00793DF8" w:rsidRPr="00793DF8" w:rsidRDefault="00793DF8" w:rsidP="00793DF8">
      <w:pPr>
        <w:suppressAutoHyphens/>
        <w:autoSpaceDE w:val="0"/>
        <w:autoSpaceDN w:val="0"/>
        <w:adjustRightInd w:val="0"/>
        <w:ind w:firstLine="708"/>
        <w:jc w:val="both"/>
        <w:rPr>
          <w:kern w:val="2"/>
          <w:sz w:val="28"/>
          <w:szCs w:val="28"/>
        </w:rPr>
      </w:pPr>
      <w:r w:rsidRPr="00793DF8">
        <w:rPr>
          <w:kern w:val="2"/>
          <w:sz w:val="28"/>
          <w:szCs w:val="28"/>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793DF8" w:rsidRPr="00793DF8" w:rsidRDefault="00793DF8" w:rsidP="00793DF8">
      <w:pPr>
        <w:suppressAutoHyphens/>
        <w:autoSpaceDE w:val="0"/>
        <w:autoSpaceDN w:val="0"/>
        <w:adjustRightInd w:val="0"/>
        <w:ind w:firstLine="708"/>
        <w:jc w:val="both"/>
        <w:outlineLvl w:val="3"/>
        <w:rPr>
          <w:kern w:val="2"/>
          <w:sz w:val="28"/>
          <w:szCs w:val="28"/>
        </w:rPr>
      </w:pPr>
      <w:r w:rsidRPr="00793DF8">
        <w:rPr>
          <w:kern w:val="2"/>
          <w:sz w:val="28"/>
          <w:szCs w:val="28"/>
        </w:rPr>
        <w:t>Отказ в выдаче ордера на производство земляных работ на территории Войновского сельского поселения может быть обжалован в судебном порядке путем подачи заявления об оспаривании решения органа местного самоуправления в Егорлыкский районный суд или Арбитражный суд Ростовской области в случае, когда заявителем является юридическое лицо.</w:t>
      </w:r>
    </w:p>
    <w:tbl>
      <w:tblPr>
        <w:tblW w:w="10068" w:type="dxa"/>
        <w:tblLayout w:type="fixed"/>
        <w:tblLook w:val="0000" w:firstRow="0" w:lastRow="0" w:firstColumn="0" w:lastColumn="0" w:noHBand="0" w:noVBand="0"/>
      </w:tblPr>
      <w:tblGrid>
        <w:gridCol w:w="5028"/>
        <w:gridCol w:w="5040"/>
      </w:tblGrid>
      <w:tr w:rsidR="00793DF8" w:rsidRPr="00793DF8" w:rsidTr="00700426">
        <w:tblPrEx>
          <w:tblCellMar>
            <w:top w:w="0" w:type="dxa"/>
            <w:bottom w:w="0" w:type="dxa"/>
          </w:tblCellMar>
        </w:tblPrEx>
        <w:tc>
          <w:tcPr>
            <w:tcW w:w="5028" w:type="dxa"/>
          </w:tcPr>
          <w:p w:rsidR="00793DF8" w:rsidRPr="00793DF8" w:rsidRDefault="00793DF8" w:rsidP="00793DF8">
            <w:pPr>
              <w:widowControl w:val="0"/>
              <w:suppressAutoHyphens/>
              <w:jc w:val="both"/>
              <w:rPr>
                <w:rFonts w:eastAsia="Lucida Sans Unicode" w:cs="Tahoma"/>
                <w:color w:val="000000"/>
                <w:kern w:val="2"/>
                <w:sz w:val="28"/>
                <w:szCs w:val="28"/>
                <w:lang w:eastAsia="en-US" w:bidi="en-US"/>
              </w:rPr>
            </w:pPr>
          </w:p>
        </w:tc>
        <w:tc>
          <w:tcPr>
            <w:tcW w:w="5040" w:type="dxa"/>
          </w:tcPr>
          <w:p w:rsidR="00793DF8" w:rsidRPr="00793DF8" w:rsidRDefault="00793DF8" w:rsidP="00793DF8">
            <w:pPr>
              <w:widowControl w:val="0"/>
              <w:suppressAutoHyphens/>
              <w:jc w:val="right"/>
              <w:rPr>
                <w:rFonts w:eastAsia="Lucida Sans Unicode" w:cs="Tahoma"/>
                <w:color w:val="000000"/>
                <w:kern w:val="2"/>
                <w:sz w:val="28"/>
                <w:szCs w:val="28"/>
                <w:lang w:eastAsia="en-US" w:bidi="en-US"/>
              </w:rPr>
            </w:pPr>
          </w:p>
        </w:tc>
      </w:tr>
    </w:tbl>
    <w:p w:rsidR="00793DF8" w:rsidRDefault="00793DF8" w:rsidP="00750AC2">
      <w:pPr>
        <w:rPr>
          <w:kern w:val="2"/>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Pr="00793DF8" w:rsidRDefault="00793DF8" w:rsidP="00793DF8">
      <w:pPr>
        <w:rPr>
          <w:sz w:val="28"/>
          <w:szCs w:val="28"/>
        </w:rPr>
      </w:pPr>
    </w:p>
    <w:p w:rsidR="00793DF8" w:rsidRDefault="00793DF8" w:rsidP="00750AC2">
      <w:pPr>
        <w:rPr>
          <w:sz w:val="28"/>
          <w:szCs w:val="28"/>
        </w:rPr>
      </w:pPr>
    </w:p>
    <w:p w:rsidR="003B11D2" w:rsidRDefault="00793DF8" w:rsidP="00793DF8">
      <w:pPr>
        <w:tabs>
          <w:tab w:val="left" w:pos="2616"/>
        </w:tabs>
        <w:rPr>
          <w:sz w:val="28"/>
          <w:szCs w:val="28"/>
        </w:rPr>
      </w:pPr>
      <w:r>
        <w:rPr>
          <w:sz w:val="28"/>
          <w:szCs w:val="28"/>
        </w:rPr>
        <w:tab/>
      </w:r>
    </w:p>
    <w:sectPr w:rsidR="003B11D2">
      <w:footerReference w:type="even" r:id="rId35"/>
      <w:footerReference w:type="default" r:id="rId36"/>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D8" w:rsidRDefault="008B5AD8">
      <w:r>
        <w:separator/>
      </w:r>
    </w:p>
  </w:endnote>
  <w:endnote w:type="continuationSeparator" w:id="0">
    <w:p w:rsidR="008B5AD8" w:rsidRDefault="008B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E4" w:rsidRDefault="005A5CE4" w:rsidP="00745A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A5CE4" w:rsidRDefault="005A5CE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BF" w:rsidRDefault="00745ABF" w:rsidP="00745A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4456">
      <w:rPr>
        <w:rStyle w:val="a7"/>
        <w:noProof/>
      </w:rPr>
      <w:t>9</w:t>
    </w:r>
    <w:r>
      <w:rPr>
        <w:rStyle w:val="a7"/>
      </w:rPr>
      <w:fldChar w:fldCharType="end"/>
    </w:r>
  </w:p>
  <w:p w:rsidR="005A5CE4" w:rsidRPr="001F118F" w:rsidRDefault="005A5CE4" w:rsidP="00476F55">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D8" w:rsidRDefault="008B5AD8">
      <w:r>
        <w:separator/>
      </w:r>
    </w:p>
  </w:footnote>
  <w:footnote w:type="continuationSeparator" w:id="0">
    <w:p w:rsidR="008B5AD8" w:rsidRDefault="008B5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010548E3"/>
    <w:multiLevelType w:val="hybridMultilevel"/>
    <w:tmpl w:val="D55009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A130B"/>
    <w:multiLevelType w:val="multilevel"/>
    <w:tmpl w:val="2AB236A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6451879"/>
    <w:multiLevelType w:val="hybridMultilevel"/>
    <w:tmpl w:val="F7DEC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4D0548"/>
    <w:multiLevelType w:val="hybridMultilevel"/>
    <w:tmpl w:val="91D2B002"/>
    <w:lvl w:ilvl="0" w:tplc="A866F02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BD4D3C"/>
    <w:multiLevelType w:val="hybridMultilevel"/>
    <w:tmpl w:val="1084F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216040"/>
    <w:multiLevelType w:val="hybridMultilevel"/>
    <w:tmpl w:val="35B843E8"/>
    <w:lvl w:ilvl="0" w:tplc="1008436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3841DD0"/>
    <w:multiLevelType w:val="hybridMultilevel"/>
    <w:tmpl w:val="D41E0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79"/>
    <w:rsid w:val="00003B0D"/>
    <w:rsid w:val="000041DE"/>
    <w:rsid w:val="000067D7"/>
    <w:rsid w:val="0002031C"/>
    <w:rsid w:val="000322E0"/>
    <w:rsid w:val="00042414"/>
    <w:rsid w:val="000437CB"/>
    <w:rsid w:val="000553CB"/>
    <w:rsid w:val="00055658"/>
    <w:rsid w:val="00066140"/>
    <w:rsid w:val="000676E0"/>
    <w:rsid w:val="00072471"/>
    <w:rsid w:val="00073812"/>
    <w:rsid w:val="00075B5A"/>
    <w:rsid w:val="000813B6"/>
    <w:rsid w:val="00086157"/>
    <w:rsid w:val="000A1D2A"/>
    <w:rsid w:val="000A6888"/>
    <w:rsid w:val="000A6A4A"/>
    <w:rsid w:val="000B1E8F"/>
    <w:rsid w:val="000B4872"/>
    <w:rsid w:val="000B4EB6"/>
    <w:rsid w:val="000C3C94"/>
    <w:rsid w:val="000D08B2"/>
    <w:rsid w:val="000D157C"/>
    <w:rsid w:val="000E1E20"/>
    <w:rsid w:val="000E43F8"/>
    <w:rsid w:val="000E5F10"/>
    <w:rsid w:val="000F06A4"/>
    <w:rsid w:val="000F0C67"/>
    <w:rsid w:val="000F22C2"/>
    <w:rsid w:val="000F2895"/>
    <w:rsid w:val="0010321F"/>
    <w:rsid w:val="001112D7"/>
    <w:rsid w:val="001157AE"/>
    <w:rsid w:val="00122C0F"/>
    <w:rsid w:val="00123961"/>
    <w:rsid w:val="001312D1"/>
    <w:rsid w:val="0013133D"/>
    <w:rsid w:val="001329BF"/>
    <w:rsid w:val="00137AA2"/>
    <w:rsid w:val="001408D2"/>
    <w:rsid w:val="00145B56"/>
    <w:rsid w:val="00153E1D"/>
    <w:rsid w:val="001540BC"/>
    <w:rsid w:val="00184E27"/>
    <w:rsid w:val="00185EA6"/>
    <w:rsid w:val="0019006B"/>
    <w:rsid w:val="0019306B"/>
    <w:rsid w:val="001969E4"/>
    <w:rsid w:val="001A0C17"/>
    <w:rsid w:val="001A49DD"/>
    <w:rsid w:val="001A7BFD"/>
    <w:rsid w:val="001B592D"/>
    <w:rsid w:val="001B61C1"/>
    <w:rsid w:val="001B6AFC"/>
    <w:rsid w:val="001B7858"/>
    <w:rsid w:val="001C1398"/>
    <w:rsid w:val="001E6F85"/>
    <w:rsid w:val="001E7D7F"/>
    <w:rsid w:val="001F118F"/>
    <w:rsid w:val="001F43BE"/>
    <w:rsid w:val="001F5743"/>
    <w:rsid w:val="002015E3"/>
    <w:rsid w:val="0020235D"/>
    <w:rsid w:val="00203618"/>
    <w:rsid w:val="00204667"/>
    <w:rsid w:val="002052ED"/>
    <w:rsid w:val="00206936"/>
    <w:rsid w:val="00223FCB"/>
    <w:rsid w:val="00227415"/>
    <w:rsid w:val="0024187C"/>
    <w:rsid w:val="002428A4"/>
    <w:rsid w:val="00246756"/>
    <w:rsid w:val="00253935"/>
    <w:rsid w:val="00253C0D"/>
    <w:rsid w:val="00257360"/>
    <w:rsid w:val="002642BE"/>
    <w:rsid w:val="0026768C"/>
    <w:rsid w:val="002801E5"/>
    <w:rsid w:val="002946D4"/>
    <w:rsid w:val="0029470B"/>
    <w:rsid w:val="002957A0"/>
    <w:rsid w:val="002A642E"/>
    <w:rsid w:val="002B15BD"/>
    <w:rsid w:val="002B22E6"/>
    <w:rsid w:val="002B2E30"/>
    <w:rsid w:val="002B5BB9"/>
    <w:rsid w:val="002B6AE4"/>
    <w:rsid w:val="002C2DF4"/>
    <w:rsid w:val="002D180B"/>
    <w:rsid w:val="002D319D"/>
    <w:rsid w:val="002D404A"/>
    <w:rsid w:val="002E334F"/>
    <w:rsid w:val="002E4312"/>
    <w:rsid w:val="002F4D57"/>
    <w:rsid w:val="00305371"/>
    <w:rsid w:val="003077EB"/>
    <w:rsid w:val="003104D2"/>
    <w:rsid w:val="00310A25"/>
    <w:rsid w:val="00310B50"/>
    <w:rsid w:val="00311C1E"/>
    <w:rsid w:val="003141A0"/>
    <w:rsid w:val="00314332"/>
    <w:rsid w:val="003159AB"/>
    <w:rsid w:val="00330C1E"/>
    <w:rsid w:val="00331003"/>
    <w:rsid w:val="00331E18"/>
    <w:rsid w:val="00331F49"/>
    <w:rsid w:val="00350EC9"/>
    <w:rsid w:val="003551F3"/>
    <w:rsid w:val="00355CB1"/>
    <w:rsid w:val="00361865"/>
    <w:rsid w:val="003629F0"/>
    <w:rsid w:val="00373B82"/>
    <w:rsid w:val="00375217"/>
    <w:rsid w:val="003821C4"/>
    <w:rsid w:val="00387896"/>
    <w:rsid w:val="003A0E75"/>
    <w:rsid w:val="003B0B63"/>
    <w:rsid w:val="003B11D2"/>
    <w:rsid w:val="003D1FAB"/>
    <w:rsid w:val="003D6084"/>
    <w:rsid w:val="003E02E8"/>
    <w:rsid w:val="003E2316"/>
    <w:rsid w:val="003F0051"/>
    <w:rsid w:val="003F1149"/>
    <w:rsid w:val="004111BA"/>
    <w:rsid w:val="004146BB"/>
    <w:rsid w:val="0042489B"/>
    <w:rsid w:val="00425525"/>
    <w:rsid w:val="00427B3E"/>
    <w:rsid w:val="00447353"/>
    <w:rsid w:val="00447BDE"/>
    <w:rsid w:val="004511C4"/>
    <w:rsid w:val="00454EB7"/>
    <w:rsid w:val="004576CA"/>
    <w:rsid w:val="004644A8"/>
    <w:rsid w:val="004647D8"/>
    <w:rsid w:val="00476F55"/>
    <w:rsid w:val="00481B18"/>
    <w:rsid w:val="004874C2"/>
    <w:rsid w:val="004912A7"/>
    <w:rsid w:val="00492AA0"/>
    <w:rsid w:val="00496401"/>
    <w:rsid w:val="00497D0F"/>
    <w:rsid w:val="004A094F"/>
    <w:rsid w:val="004B4A8C"/>
    <w:rsid w:val="004B5BC3"/>
    <w:rsid w:val="004B692F"/>
    <w:rsid w:val="004C18B2"/>
    <w:rsid w:val="004D1F5B"/>
    <w:rsid w:val="004D240E"/>
    <w:rsid w:val="004D355F"/>
    <w:rsid w:val="004E0A59"/>
    <w:rsid w:val="004E5DC7"/>
    <w:rsid w:val="004F0F7E"/>
    <w:rsid w:val="004F125C"/>
    <w:rsid w:val="004F4CBB"/>
    <w:rsid w:val="005033F0"/>
    <w:rsid w:val="005143D6"/>
    <w:rsid w:val="00514FF4"/>
    <w:rsid w:val="00523E32"/>
    <w:rsid w:val="0054057B"/>
    <w:rsid w:val="005446CE"/>
    <w:rsid w:val="00544BB6"/>
    <w:rsid w:val="00564E8A"/>
    <w:rsid w:val="00573115"/>
    <w:rsid w:val="0057575C"/>
    <w:rsid w:val="00577970"/>
    <w:rsid w:val="00584659"/>
    <w:rsid w:val="005A1DBB"/>
    <w:rsid w:val="005A3C52"/>
    <w:rsid w:val="005A5CE4"/>
    <w:rsid w:val="005A6DEA"/>
    <w:rsid w:val="005C3C57"/>
    <w:rsid w:val="005C42CB"/>
    <w:rsid w:val="005C603D"/>
    <w:rsid w:val="005D1C78"/>
    <w:rsid w:val="005D2132"/>
    <w:rsid w:val="005D3163"/>
    <w:rsid w:val="005D7087"/>
    <w:rsid w:val="005D7D52"/>
    <w:rsid w:val="005E5AEB"/>
    <w:rsid w:val="005E6D3E"/>
    <w:rsid w:val="005F62F9"/>
    <w:rsid w:val="006000DD"/>
    <w:rsid w:val="00610957"/>
    <w:rsid w:val="006207F9"/>
    <w:rsid w:val="00633558"/>
    <w:rsid w:val="00634948"/>
    <w:rsid w:val="006464BD"/>
    <w:rsid w:val="00650236"/>
    <w:rsid w:val="006536EC"/>
    <w:rsid w:val="006558C4"/>
    <w:rsid w:val="00670AE1"/>
    <w:rsid w:val="00672FB0"/>
    <w:rsid w:val="00675529"/>
    <w:rsid w:val="00680CE4"/>
    <w:rsid w:val="006827A9"/>
    <w:rsid w:val="00684E0A"/>
    <w:rsid w:val="006A53F5"/>
    <w:rsid w:val="006B451E"/>
    <w:rsid w:val="006B5762"/>
    <w:rsid w:val="006C46BF"/>
    <w:rsid w:val="006D088E"/>
    <w:rsid w:val="006D6326"/>
    <w:rsid w:val="00700426"/>
    <w:rsid w:val="00710021"/>
    <w:rsid w:val="0072516A"/>
    <w:rsid w:val="00725333"/>
    <w:rsid w:val="0073091A"/>
    <w:rsid w:val="00736452"/>
    <w:rsid w:val="00741F33"/>
    <w:rsid w:val="00745ABF"/>
    <w:rsid w:val="00750444"/>
    <w:rsid w:val="00750AC2"/>
    <w:rsid w:val="00761249"/>
    <w:rsid w:val="007619C8"/>
    <w:rsid w:val="00762138"/>
    <w:rsid w:val="007624B3"/>
    <w:rsid w:val="00762A67"/>
    <w:rsid w:val="0076534B"/>
    <w:rsid w:val="007668BA"/>
    <w:rsid w:val="00767AD2"/>
    <w:rsid w:val="00770279"/>
    <w:rsid w:val="0077138D"/>
    <w:rsid w:val="007740F0"/>
    <w:rsid w:val="00774A90"/>
    <w:rsid w:val="00776086"/>
    <w:rsid w:val="0078182E"/>
    <w:rsid w:val="00783B99"/>
    <w:rsid w:val="00785CAA"/>
    <w:rsid w:val="00787558"/>
    <w:rsid w:val="00793DF8"/>
    <w:rsid w:val="00795E41"/>
    <w:rsid w:val="007A2B8A"/>
    <w:rsid w:val="007A4730"/>
    <w:rsid w:val="007A4B23"/>
    <w:rsid w:val="007A7C89"/>
    <w:rsid w:val="007B4135"/>
    <w:rsid w:val="007B63DF"/>
    <w:rsid w:val="007B7322"/>
    <w:rsid w:val="007C2D29"/>
    <w:rsid w:val="007C411B"/>
    <w:rsid w:val="007E2897"/>
    <w:rsid w:val="007E6734"/>
    <w:rsid w:val="007F24C9"/>
    <w:rsid w:val="007F4703"/>
    <w:rsid w:val="007F6167"/>
    <w:rsid w:val="00807445"/>
    <w:rsid w:val="00825C91"/>
    <w:rsid w:val="00827A4A"/>
    <w:rsid w:val="0085109E"/>
    <w:rsid w:val="008531DF"/>
    <w:rsid w:val="00853CD2"/>
    <w:rsid w:val="00856BDA"/>
    <w:rsid w:val="00864DE4"/>
    <w:rsid w:val="00865921"/>
    <w:rsid w:val="008663E7"/>
    <w:rsid w:val="00870259"/>
    <w:rsid w:val="00870975"/>
    <w:rsid w:val="008764FF"/>
    <w:rsid w:val="0089074D"/>
    <w:rsid w:val="00893E1B"/>
    <w:rsid w:val="00894987"/>
    <w:rsid w:val="00897F8D"/>
    <w:rsid w:val="008B5AD8"/>
    <w:rsid w:val="008C03F6"/>
    <w:rsid w:val="008C0DF9"/>
    <w:rsid w:val="008C0FAE"/>
    <w:rsid w:val="008E4E91"/>
    <w:rsid w:val="008E5322"/>
    <w:rsid w:val="008E7746"/>
    <w:rsid w:val="008E7F77"/>
    <w:rsid w:val="008F2EAA"/>
    <w:rsid w:val="008F619D"/>
    <w:rsid w:val="00906FC2"/>
    <w:rsid w:val="00911C3F"/>
    <w:rsid w:val="0091308C"/>
    <w:rsid w:val="00920540"/>
    <w:rsid w:val="00932600"/>
    <w:rsid w:val="00935666"/>
    <w:rsid w:val="00936DE3"/>
    <w:rsid w:val="00936F4D"/>
    <w:rsid w:val="00941979"/>
    <w:rsid w:val="00943640"/>
    <w:rsid w:val="00944C99"/>
    <w:rsid w:val="00945130"/>
    <w:rsid w:val="009550E1"/>
    <w:rsid w:val="0096697E"/>
    <w:rsid w:val="00975A79"/>
    <w:rsid w:val="00982DC4"/>
    <w:rsid w:val="0098415B"/>
    <w:rsid w:val="00984560"/>
    <w:rsid w:val="00993EF4"/>
    <w:rsid w:val="009A2761"/>
    <w:rsid w:val="009A4F62"/>
    <w:rsid w:val="009A4F9F"/>
    <w:rsid w:val="009A722A"/>
    <w:rsid w:val="009B0C4D"/>
    <w:rsid w:val="009B11E4"/>
    <w:rsid w:val="009B2B55"/>
    <w:rsid w:val="009B6E5F"/>
    <w:rsid w:val="009C6BB5"/>
    <w:rsid w:val="009C758D"/>
    <w:rsid w:val="009D682E"/>
    <w:rsid w:val="009E16D9"/>
    <w:rsid w:val="009F28F8"/>
    <w:rsid w:val="009F53FC"/>
    <w:rsid w:val="00A028D8"/>
    <w:rsid w:val="00A21D35"/>
    <w:rsid w:val="00A23923"/>
    <w:rsid w:val="00A244A6"/>
    <w:rsid w:val="00A30373"/>
    <w:rsid w:val="00A31F53"/>
    <w:rsid w:val="00A54221"/>
    <w:rsid w:val="00A64977"/>
    <w:rsid w:val="00A66741"/>
    <w:rsid w:val="00A667B1"/>
    <w:rsid w:val="00A7241F"/>
    <w:rsid w:val="00A761D6"/>
    <w:rsid w:val="00A8030E"/>
    <w:rsid w:val="00A806B6"/>
    <w:rsid w:val="00A8483D"/>
    <w:rsid w:val="00A9194E"/>
    <w:rsid w:val="00A97250"/>
    <w:rsid w:val="00AA0CA0"/>
    <w:rsid w:val="00AA37A1"/>
    <w:rsid w:val="00AA7EF5"/>
    <w:rsid w:val="00AB32C0"/>
    <w:rsid w:val="00AB5B8E"/>
    <w:rsid w:val="00AC06AE"/>
    <w:rsid w:val="00AC4B59"/>
    <w:rsid w:val="00AC539A"/>
    <w:rsid w:val="00AF0CAE"/>
    <w:rsid w:val="00AF1AFD"/>
    <w:rsid w:val="00B01499"/>
    <w:rsid w:val="00B035FB"/>
    <w:rsid w:val="00B03D20"/>
    <w:rsid w:val="00B07968"/>
    <w:rsid w:val="00B10627"/>
    <w:rsid w:val="00B16C28"/>
    <w:rsid w:val="00B226AF"/>
    <w:rsid w:val="00B36F56"/>
    <w:rsid w:val="00B53093"/>
    <w:rsid w:val="00B538A6"/>
    <w:rsid w:val="00B55DFE"/>
    <w:rsid w:val="00B56AAF"/>
    <w:rsid w:val="00B60AAE"/>
    <w:rsid w:val="00B625CB"/>
    <w:rsid w:val="00B7031E"/>
    <w:rsid w:val="00B77947"/>
    <w:rsid w:val="00B8370C"/>
    <w:rsid w:val="00B9373A"/>
    <w:rsid w:val="00B960B2"/>
    <w:rsid w:val="00B97850"/>
    <w:rsid w:val="00BA0F1D"/>
    <w:rsid w:val="00BA2E04"/>
    <w:rsid w:val="00BA37F7"/>
    <w:rsid w:val="00BA539D"/>
    <w:rsid w:val="00BC48A0"/>
    <w:rsid w:val="00BD2518"/>
    <w:rsid w:val="00BE04BD"/>
    <w:rsid w:val="00BF279A"/>
    <w:rsid w:val="00BF79DD"/>
    <w:rsid w:val="00C10A10"/>
    <w:rsid w:val="00C1680C"/>
    <w:rsid w:val="00C171DF"/>
    <w:rsid w:val="00C213F4"/>
    <w:rsid w:val="00C230A2"/>
    <w:rsid w:val="00C24966"/>
    <w:rsid w:val="00C327FC"/>
    <w:rsid w:val="00C33460"/>
    <w:rsid w:val="00C422AC"/>
    <w:rsid w:val="00C43085"/>
    <w:rsid w:val="00C470D7"/>
    <w:rsid w:val="00C47957"/>
    <w:rsid w:val="00C56ED2"/>
    <w:rsid w:val="00C71B9F"/>
    <w:rsid w:val="00C750FA"/>
    <w:rsid w:val="00C84BA5"/>
    <w:rsid w:val="00C8608C"/>
    <w:rsid w:val="00C904E9"/>
    <w:rsid w:val="00C91B90"/>
    <w:rsid w:val="00C96F4F"/>
    <w:rsid w:val="00CA0062"/>
    <w:rsid w:val="00CB12DA"/>
    <w:rsid w:val="00CB13AC"/>
    <w:rsid w:val="00CB22E0"/>
    <w:rsid w:val="00CB26E4"/>
    <w:rsid w:val="00CB7B5C"/>
    <w:rsid w:val="00CD3069"/>
    <w:rsid w:val="00CE0CD6"/>
    <w:rsid w:val="00CE28C8"/>
    <w:rsid w:val="00CE354A"/>
    <w:rsid w:val="00CE3C40"/>
    <w:rsid w:val="00CF2DFE"/>
    <w:rsid w:val="00CF491D"/>
    <w:rsid w:val="00CF6C83"/>
    <w:rsid w:val="00D13122"/>
    <w:rsid w:val="00D13EB5"/>
    <w:rsid w:val="00D2140D"/>
    <w:rsid w:val="00D22D84"/>
    <w:rsid w:val="00D27895"/>
    <w:rsid w:val="00D36073"/>
    <w:rsid w:val="00D60444"/>
    <w:rsid w:val="00D62103"/>
    <w:rsid w:val="00D65AD2"/>
    <w:rsid w:val="00D75EE2"/>
    <w:rsid w:val="00D83387"/>
    <w:rsid w:val="00D8360E"/>
    <w:rsid w:val="00D84291"/>
    <w:rsid w:val="00D84383"/>
    <w:rsid w:val="00D852C3"/>
    <w:rsid w:val="00D866FC"/>
    <w:rsid w:val="00D96828"/>
    <w:rsid w:val="00DA13BE"/>
    <w:rsid w:val="00DA79D4"/>
    <w:rsid w:val="00DB5BB9"/>
    <w:rsid w:val="00DB659F"/>
    <w:rsid w:val="00DC5709"/>
    <w:rsid w:val="00DD3F60"/>
    <w:rsid w:val="00DD536B"/>
    <w:rsid w:val="00DD5623"/>
    <w:rsid w:val="00DD7AC6"/>
    <w:rsid w:val="00DE1E9F"/>
    <w:rsid w:val="00DE37C1"/>
    <w:rsid w:val="00DE405F"/>
    <w:rsid w:val="00DF0355"/>
    <w:rsid w:val="00DF0AF2"/>
    <w:rsid w:val="00E175BC"/>
    <w:rsid w:val="00E20BBA"/>
    <w:rsid w:val="00E23832"/>
    <w:rsid w:val="00E27B99"/>
    <w:rsid w:val="00E36B39"/>
    <w:rsid w:val="00E36FB7"/>
    <w:rsid w:val="00E4417F"/>
    <w:rsid w:val="00E52A55"/>
    <w:rsid w:val="00E53759"/>
    <w:rsid w:val="00E56ECE"/>
    <w:rsid w:val="00E65F05"/>
    <w:rsid w:val="00E6731C"/>
    <w:rsid w:val="00E75C8C"/>
    <w:rsid w:val="00E766DA"/>
    <w:rsid w:val="00E813B5"/>
    <w:rsid w:val="00E835D5"/>
    <w:rsid w:val="00E86BCF"/>
    <w:rsid w:val="00E92978"/>
    <w:rsid w:val="00EA2CEE"/>
    <w:rsid w:val="00EA4566"/>
    <w:rsid w:val="00EA6C99"/>
    <w:rsid w:val="00EB30A4"/>
    <w:rsid w:val="00EB6088"/>
    <w:rsid w:val="00EB7C45"/>
    <w:rsid w:val="00EC564F"/>
    <w:rsid w:val="00ED0FB0"/>
    <w:rsid w:val="00ED3016"/>
    <w:rsid w:val="00ED36A1"/>
    <w:rsid w:val="00ED550D"/>
    <w:rsid w:val="00ED67BC"/>
    <w:rsid w:val="00EE192F"/>
    <w:rsid w:val="00EF34EE"/>
    <w:rsid w:val="00F033DC"/>
    <w:rsid w:val="00F06C16"/>
    <w:rsid w:val="00F15545"/>
    <w:rsid w:val="00F16ADB"/>
    <w:rsid w:val="00F20EAC"/>
    <w:rsid w:val="00F3339A"/>
    <w:rsid w:val="00F36265"/>
    <w:rsid w:val="00F44456"/>
    <w:rsid w:val="00F5626E"/>
    <w:rsid w:val="00F61FDE"/>
    <w:rsid w:val="00F642F6"/>
    <w:rsid w:val="00F70F4D"/>
    <w:rsid w:val="00F810AD"/>
    <w:rsid w:val="00F82185"/>
    <w:rsid w:val="00F8503A"/>
    <w:rsid w:val="00F87543"/>
    <w:rsid w:val="00F92101"/>
    <w:rsid w:val="00F933FA"/>
    <w:rsid w:val="00FA2968"/>
    <w:rsid w:val="00FA3D30"/>
    <w:rsid w:val="00FA4D4B"/>
    <w:rsid w:val="00FA7B28"/>
    <w:rsid w:val="00FB2416"/>
    <w:rsid w:val="00FB2774"/>
    <w:rsid w:val="00FB2945"/>
    <w:rsid w:val="00FC1A48"/>
    <w:rsid w:val="00FD131E"/>
    <w:rsid w:val="00FE28F4"/>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30948E7-6D23-4310-913E-FF5AE265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link w:val="30"/>
    <w:semiHidden/>
    <w:unhideWhenUsed/>
    <w:qFormat/>
    <w:rsid w:val="001B6AFC"/>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customStyle="1" w:styleId="ConsPlusNormal">
    <w:name w:val="ConsPlusNormal"/>
    <w:rsid w:val="00941979"/>
    <w:pPr>
      <w:autoSpaceDE w:val="0"/>
      <w:autoSpaceDN w:val="0"/>
      <w:adjustRightInd w:val="0"/>
      <w:ind w:firstLine="720"/>
    </w:pPr>
    <w:rPr>
      <w:rFonts w:ascii="Arial" w:hAnsi="Arial" w:cs="Arial"/>
    </w:rPr>
  </w:style>
  <w:style w:type="paragraph" w:customStyle="1" w:styleId="ConsPlusTitle">
    <w:name w:val="ConsPlusTitle"/>
    <w:rsid w:val="00941979"/>
    <w:pPr>
      <w:autoSpaceDE w:val="0"/>
      <w:autoSpaceDN w:val="0"/>
      <w:adjustRightInd w:val="0"/>
    </w:pPr>
    <w:rPr>
      <w:rFonts w:ascii="Arial" w:hAnsi="Arial" w:cs="Arial"/>
      <w:b/>
      <w:bCs/>
    </w:rPr>
  </w:style>
  <w:style w:type="paragraph" w:styleId="a8">
    <w:name w:val="Название"/>
    <w:basedOn w:val="a"/>
    <w:link w:val="a9"/>
    <w:qFormat/>
    <w:rsid w:val="00941979"/>
    <w:pPr>
      <w:ind w:left="7080" w:firstLine="708"/>
      <w:jc w:val="center"/>
    </w:pPr>
    <w:rPr>
      <w:b/>
      <w:bCs/>
      <w:sz w:val="28"/>
      <w:szCs w:val="24"/>
    </w:rPr>
  </w:style>
  <w:style w:type="character" w:customStyle="1" w:styleId="a9">
    <w:name w:val="Название Знак"/>
    <w:link w:val="a8"/>
    <w:locked/>
    <w:rsid w:val="00941979"/>
    <w:rPr>
      <w:b/>
      <w:bCs/>
      <w:sz w:val="28"/>
      <w:szCs w:val="24"/>
      <w:lang w:val="ru-RU" w:eastAsia="ru-RU" w:bidi="ar-SA"/>
    </w:rPr>
  </w:style>
  <w:style w:type="paragraph" w:styleId="aa">
    <w:name w:val="Balloon Text"/>
    <w:basedOn w:val="a"/>
    <w:semiHidden/>
    <w:rsid w:val="002946D4"/>
    <w:rPr>
      <w:rFonts w:ascii="Tahoma" w:hAnsi="Tahoma" w:cs="Tahoma"/>
      <w:sz w:val="16"/>
      <w:szCs w:val="16"/>
    </w:rPr>
  </w:style>
  <w:style w:type="character" w:customStyle="1" w:styleId="30">
    <w:name w:val="Заголовок 3 Знак"/>
    <w:link w:val="3"/>
    <w:semiHidden/>
    <w:rsid w:val="001B6AFC"/>
    <w:rPr>
      <w:rFonts w:ascii="Cambria" w:eastAsia="Times New Roman" w:hAnsi="Cambria" w:cs="Times New Roman"/>
      <w:b/>
      <w:bCs/>
      <w:sz w:val="26"/>
      <w:szCs w:val="26"/>
    </w:rPr>
  </w:style>
  <w:style w:type="paragraph" w:styleId="20">
    <w:name w:val="Body Text 2"/>
    <w:basedOn w:val="a"/>
    <w:link w:val="21"/>
    <w:rsid w:val="00C24966"/>
    <w:pPr>
      <w:spacing w:after="120" w:line="480" w:lineRule="auto"/>
    </w:pPr>
  </w:style>
  <w:style w:type="character" w:customStyle="1" w:styleId="21">
    <w:name w:val="Основной текст 2 Знак"/>
    <w:basedOn w:val="a0"/>
    <w:link w:val="20"/>
    <w:rsid w:val="00C24966"/>
  </w:style>
  <w:style w:type="character" w:styleId="ab">
    <w:name w:val="Hyperlink"/>
    <w:uiPriority w:val="99"/>
    <w:unhideWhenUsed/>
    <w:rsid w:val="00CF6C83"/>
    <w:rPr>
      <w:color w:val="1C1CD6"/>
      <w:u w:val="single"/>
    </w:rPr>
  </w:style>
  <w:style w:type="character" w:customStyle="1" w:styleId="spelle">
    <w:name w:val="spelle"/>
    <w:basedOn w:val="a0"/>
    <w:rsid w:val="00CF6C83"/>
  </w:style>
  <w:style w:type="table" w:styleId="ac">
    <w:name w:val="Table Grid"/>
    <w:basedOn w:val="a1"/>
    <w:rsid w:val="0031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95420">
      <w:bodyDiv w:val="1"/>
      <w:marLeft w:val="0"/>
      <w:marRight w:val="0"/>
      <w:marTop w:val="0"/>
      <w:marBottom w:val="0"/>
      <w:divBdr>
        <w:top w:val="none" w:sz="0" w:space="0" w:color="auto"/>
        <w:left w:val="none" w:sz="0" w:space="0" w:color="auto"/>
        <w:bottom w:val="none" w:sz="0" w:space="0" w:color="auto"/>
        <w:right w:val="none" w:sz="0" w:space="0" w:color="auto"/>
      </w:divBdr>
      <w:divsChild>
        <w:div w:id="863712364">
          <w:marLeft w:val="0"/>
          <w:marRight w:val="0"/>
          <w:marTop w:val="0"/>
          <w:marBottom w:val="0"/>
          <w:divBdr>
            <w:top w:val="none" w:sz="0" w:space="0" w:color="auto"/>
            <w:left w:val="none" w:sz="0" w:space="0" w:color="auto"/>
            <w:bottom w:val="none" w:sz="0" w:space="0" w:color="auto"/>
            <w:right w:val="none" w:sz="0" w:space="0" w:color="auto"/>
          </w:divBdr>
          <w:divsChild>
            <w:div w:id="22480154">
              <w:marLeft w:val="0"/>
              <w:marRight w:val="0"/>
              <w:marTop w:val="0"/>
              <w:marBottom w:val="0"/>
              <w:divBdr>
                <w:top w:val="none" w:sz="0" w:space="0" w:color="auto"/>
                <w:left w:val="none" w:sz="0" w:space="0" w:color="auto"/>
                <w:bottom w:val="none" w:sz="0" w:space="0" w:color="auto"/>
                <w:right w:val="none" w:sz="0" w:space="0" w:color="auto"/>
              </w:divBdr>
              <w:divsChild>
                <w:div w:id="11061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3860">
      <w:bodyDiv w:val="1"/>
      <w:marLeft w:val="0"/>
      <w:marRight w:val="0"/>
      <w:marTop w:val="0"/>
      <w:marBottom w:val="0"/>
      <w:divBdr>
        <w:top w:val="none" w:sz="0" w:space="0" w:color="auto"/>
        <w:left w:val="none" w:sz="0" w:space="0" w:color="auto"/>
        <w:bottom w:val="none" w:sz="0" w:space="0" w:color="auto"/>
        <w:right w:val="none" w:sz="0" w:space="0" w:color="auto"/>
      </w:divBdr>
    </w:div>
    <w:div w:id="164273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B4C243CA7F5CF8B090406550DA2B1E93B3E5D144779675D2A14F08D6197EB5FE0B06FA37853BA313D29EF92BD367AEC357907DB59376E312JDJBL" TargetMode="External"/><Relationship Id="rId13" Type="http://schemas.openxmlformats.org/officeDocument/2006/relationships/hyperlink" Target="consultantplus://offline/ref=B4C243CA7F5CF8B090406550DA2B1E93B3E5D144779675D2A14F08D6197EB5FE0B06FA37853BA312D09EF92BD367AEC357907DB59376E312JDJBL" TargetMode="External"/><Relationship Id="rId18" Type="http://schemas.openxmlformats.org/officeDocument/2006/relationships/hyperlink" Target="consultantplus://offline/ref=B4C243CA7F5CF8B090406550DA2B1E93B2EDD740739875D2A14F08D6197EB5FE0B06FA378730F74091C0A07B932CA3CA4D8C7DBCJ8J4L" TargetMode="External"/><Relationship Id="rId26" Type="http://schemas.openxmlformats.org/officeDocument/2006/relationships/hyperlink" Target="consultantplus://offline/ref=B4C243CA7F5CF8B090406550DA2B1E93B3E5D144779675D2A14F08D6197EB5FE0B06FA37853BA315DC9EF92BD367AEC357907DB59376E312JDJBL" TargetMode="External"/><Relationship Id="rId3" Type="http://schemas.openxmlformats.org/officeDocument/2006/relationships/styles" Target="styles.xml"/><Relationship Id="rId21" Type="http://schemas.openxmlformats.org/officeDocument/2006/relationships/hyperlink" Target="consultantplus://offline/ref=B4C243CA7F5CF8B090406550DA2B1E93B2EED74B779E75D2A14F08D6197EB5FE0B06FA37853AAB10D39EF92BD367AEC357907DB59376E312JDJBL" TargetMode="External"/><Relationship Id="rId34" Type="http://schemas.openxmlformats.org/officeDocument/2006/relationships/hyperlink" Target="consultantplus://offline/ref=B4C243CA7F5CF8B090406550DA2B1E93B3ECDE447B9775D2A14F08D6197EB5FE0B06FA37853BA016D69EF92BD367AEC357907DB59376E312JDJBL" TargetMode="External"/><Relationship Id="rId7" Type="http://schemas.openxmlformats.org/officeDocument/2006/relationships/endnotes" Target="endnotes.xml"/><Relationship Id="rId12" Type="http://schemas.openxmlformats.org/officeDocument/2006/relationships/hyperlink" Target="consultantplus://offline/ref=B4C243CA7F5CF8B090406550DA2B1E93B3E5D144779675D2A14F08D6197EB5FE0B06FA37853BA312D69EF92BD367AEC357907DB59376E312JDJBL" TargetMode="External"/><Relationship Id="rId17" Type="http://schemas.openxmlformats.org/officeDocument/2006/relationships/hyperlink" Target="consultantplus://offline/ref=B4C243CA7F5CF8B090406550DA2B1E93B3E5D144779675D2A14F08D6197EB5FE0B06FA37853BA315D79EF92BD367AEC357907DB59376E312JDJBL" TargetMode="External"/><Relationship Id="rId25" Type="http://schemas.openxmlformats.org/officeDocument/2006/relationships/hyperlink" Target="consultantplus://offline/ref=B4C243CA7F5CF8B090406550DA2B1E93B3E5D144779675D2A14F08D6197EB5FE0B06FA37853BA315DD9EF92BD367AEC357907DB59376E312JDJBL" TargetMode="External"/><Relationship Id="rId33" Type="http://schemas.openxmlformats.org/officeDocument/2006/relationships/hyperlink" Target="consultantplus://offline/ref=B4C243CA7F5CF8B090406550DA2B1E93B2ECD34B709E75D2A14F08D6197EB5FE0B06FA37853BA310D59EF92BD367AEC357907DB59376E312JDJB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4C243CA7F5CF8B090406550DA2B1E93B3E5D144779675D2A14F08D6197EB5FE0B06FA37853BA315D59EF92BD367AEC357907DB59376E312JDJBL" TargetMode="External"/><Relationship Id="rId20" Type="http://schemas.openxmlformats.org/officeDocument/2006/relationships/hyperlink" Target="consultantplus://offline/ref=B4C243CA7F5CF8B090406550DA2B1E93B3ECDE447B9775D2A14F08D6197EB5FE0B06FA37853BA016D49EF92BD367AEC357907DB59376E312JDJBL" TargetMode="External"/><Relationship Id="rId29" Type="http://schemas.openxmlformats.org/officeDocument/2006/relationships/hyperlink" Target="consultantplus://offline/ref=B4C243CA7F5CF8B090406550DA2B1E93B3E5D144779675D2A14F08D6197EB5FE0B06FA37853BA314D69EF92BD367AEC357907DB59376E312JDJ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C243CA7F5CF8B090406550DA2B1E93B3E5D144779675D2A14F08D6197EB5FE0B06FA37853BA312D49EF92BD367AEC357907DB59376E312JDJBL" TargetMode="External"/><Relationship Id="rId24" Type="http://schemas.openxmlformats.org/officeDocument/2006/relationships/hyperlink" Target="consultantplus://offline/ref=B4C243CA7F5CF8B090406550DA2B1E93B3E5D144779675D2A14F08D6197EB5FE0B06FA37853BA315D39EF92BD367AEC357907DB59376E312JDJBL" TargetMode="External"/><Relationship Id="rId32" Type="http://schemas.openxmlformats.org/officeDocument/2006/relationships/hyperlink" Target="consultantplus://offline/ref=B4C243CA7F5CF8B090406550DA2B1E93B3E5D144779675D2A14F08D6197EB5FE0B06FA37853BA314D29EF92BD367AEC357907DB59376E312JDJB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4C243CA7F5CF8B090406550DA2B1E93B2EDD54B719775D2A14F08D6197EB5FE0B06FA37853BA310DD9EF92BD367AEC357907DB59376E312JDJBL" TargetMode="External"/><Relationship Id="rId23" Type="http://schemas.openxmlformats.org/officeDocument/2006/relationships/hyperlink" Target="consultantplus://offline/ref=B4C243CA7F5CF8B090406550DA2B1E93B0E5D14A7A9E75D2A14F08D6197EB5FE0B06FA37853BA318D39EF92BD367AEC357907DB59376E312JDJBL" TargetMode="External"/><Relationship Id="rId28" Type="http://schemas.openxmlformats.org/officeDocument/2006/relationships/hyperlink" Target="consultantplus://offline/ref=B4C243CA7F5CF8B090406550DA2B1E93B3E5D144779675D2A14F08D6197EB5FE0B06FA37853BA314D49EF92BD367AEC357907DB59376E312JDJBL" TargetMode="External"/><Relationship Id="rId36" Type="http://schemas.openxmlformats.org/officeDocument/2006/relationships/footer" Target="footer2.xml"/><Relationship Id="rId10" Type="http://schemas.openxmlformats.org/officeDocument/2006/relationships/hyperlink" Target="consultantplus://offline/ref=B4C243CA7F5CF8B090406550DA2B1E93B2EDD54B719775D2A14F08D6197EB5FE0B06FA37853BA310D29EF92BD367AEC357907DB59376E312JDJBL" TargetMode="External"/><Relationship Id="rId19" Type="http://schemas.openxmlformats.org/officeDocument/2006/relationships/hyperlink" Target="consultantplus://offline/ref=B4C243CA7F5CF8B090406550DA2B1E93B3E5D144779675D2A14F08D6197EB5FE0B06FA37853BA315D19EF92BD367AEC357907DB59376E312JDJBL" TargetMode="External"/><Relationship Id="rId31" Type="http://schemas.openxmlformats.org/officeDocument/2006/relationships/hyperlink" Target="consultantplus://offline/ref=B4C243CA7F5CF8B090406550DA2B1E93B2EDD54B719775D2A14F08D6197EB5FE0B06FA37853BA313D79EF92BD367AEC357907DB59376E312JDJBL" TargetMode="External"/><Relationship Id="rId4" Type="http://schemas.openxmlformats.org/officeDocument/2006/relationships/settings" Target="settings.xml"/><Relationship Id="rId9" Type="http://schemas.openxmlformats.org/officeDocument/2006/relationships/hyperlink" Target="consultantplus://offline/ref=B4C243CA7F5CF8B090406550DA2B1E93B3E5D144779675D2A14F08D6197EB5FE0B06FA37853BA313DC9EF92BD367AEC357907DB59376E312JDJBL" TargetMode="External"/><Relationship Id="rId14" Type="http://schemas.openxmlformats.org/officeDocument/2006/relationships/hyperlink" Target="consultantplus://offline/ref=B4C243CA7F5CF8B090406550DA2B1E93B3E5D144779675D2A14F08D6197EB5FE0B06FA37853BA312D29EF92BD367AEC357907DB59376E312JDJBL" TargetMode="External"/><Relationship Id="rId22" Type="http://schemas.openxmlformats.org/officeDocument/2006/relationships/hyperlink" Target="consultantplus://offline/ref=B4C243CA7F5CF8B090406550DA2B1E93B2EFDE40719B75D2A14F08D6197EB5FE0B06FA308C39A84584D1F8779636BDC25B907FBD8CJ7JDL" TargetMode="External"/><Relationship Id="rId27" Type="http://schemas.openxmlformats.org/officeDocument/2006/relationships/hyperlink" Target="consultantplus://offline/ref=B4C243CA7F5CF8B090406550DA2B1E93B3E5D144779675D2A14F08D6197EB5FE0B06FA37853BA314D59EF92BD367AEC357907DB59376E312JDJBL" TargetMode="External"/><Relationship Id="rId30" Type="http://schemas.openxmlformats.org/officeDocument/2006/relationships/hyperlink" Target="consultantplus://offline/ref=B4C243CA7F5CF8B090406550DA2B1E93B2EDD54B719775D2A14F08D6197EB5FE0B06FA37853BA313D59EF92BD367AEC357907DB59376E312JDJBL" TargetMode="External"/><Relationship Id="rId35" Type="http://schemas.openxmlformats.org/officeDocument/2006/relationships/footer" Target="footer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_rels/settings.xml.rels><?xml version="1.0" encoding="UTF-8" standalone="yes"?><Relationships xmlns="http://schemas.openxmlformats.org/package/2006/relationships"><Relationship Id="rId1" Type="http://schemas.openxmlformats.org/officeDocument/2006/relationships/attachedTemplate" Target="file:///B:\-%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C0AB-3744-4FE8-ADDE-F14847D8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9</Pages>
  <Words>3947</Words>
  <Characters>22499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Постановление от 30.08.2012 № 819</vt:lpstr>
    </vt:vector>
  </TitlesOfParts>
  <Company>Microsoft</Company>
  <LinksUpToDate>false</LinksUpToDate>
  <CharactersWithSpaces>26394</CharactersWithSpaces>
  <SharedDoc>false</SharedDoc>
  <HLinks>
    <vt:vector size="300" baseType="variant">
      <vt:variant>
        <vt:i4>7667763</vt:i4>
      </vt:variant>
      <vt:variant>
        <vt:i4>147</vt:i4>
      </vt:variant>
      <vt:variant>
        <vt:i4>0</vt:i4>
      </vt:variant>
      <vt:variant>
        <vt:i4>5</vt:i4>
      </vt:variant>
      <vt:variant>
        <vt:lpwstr>consultantplus://offline/ref=B4C243CA7F5CF8B090406550DA2B1E93B3ECDE447B9775D2A14F08D6197EB5FE0B06FA37853BA016D69EF92BD367AEC357907DB59376E312JDJBL</vt:lpwstr>
      </vt:variant>
      <vt:variant>
        <vt:lpwstr/>
      </vt:variant>
      <vt:variant>
        <vt:i4>7667764</vt:i4>
      </vt:variant>
      <vt:variant>
        <vt:i4>144</vt:i4>
      </vt:variant>
      <vt:variant>
        <vt:i4>0</vt:i4>
      </vt:variant>
      <vt:variant>
        <vt:i4>5</vt:i4>
      </vt:variant>
      <vt:variant>
        <vt:lpwstr>consultantplus://offline/ref=B4C243CA7F5CF8B090406550DA2B1E93B2ECD34B709E75D2A14F08D6197EB5FE0B06FA37853BA310D59EF92BD367AEC357907DB59376E312JDJBL</vt:lpwstr>
      </vt:variant>
      <vt:variant>
        <vt:lpwstr/>
      </vt:variant>
      <vt:variant>
        <vt:i4>7667808</vt:i4>
      </vt:variant>
      <vt:variant>
        <vt:i4>141</vt:i4>
      </vt:variant>
      <vt:variant>
        <vt:i4>0</vt:i4>
      </vt:variant>
      <vt:variant>
        <vt:i4>5</vt:i4>
      </vt:variant>
      <vt:variant>
        <vt:lpwstr>consultantplus://offline/ref=B4C243CA7F5CF8B090406550DA2B1E93B3E5D144779675D2A14F08D6197EB5FE0B06FA37853BA314D29EF92BD367AEC357907DB59376E312JDJBL</vt:lpwstr>
      </vt:variant>
      <vt:variant>
        <vt:lpwstr/>
      </vt:variant>
      <vt:variant>
        <vt:i4>327746</vt:i4>
      </vt:variant>
      <vt:variant>
        <vt:i4>138</vt:i4>
      </vt:variant>
      <vt:variant>
        <vt:i4>0</vt:i4>
      </vt:variant>
      <vt:variant>
        <vt:i4>5</vt:i4>
      </vt:variant>
      <vt:variant>
        <vt:lpwstr/>
      </vt:variant>
      <vt:variant>
        <vt:lpwstr>P326</vt:lpwstr>
      </vt:variant>
      <vt:variant>
        <vt:i4>7667815</vt:i4>
      </vt:variant>
      <vt:variant>
        <vt:i4>135</vt:i4>
      </vt:variant>
      <vt:variant>
        <vt:i4>0</vt:i4>
      </vt:variant>
      <vt:variant>
        <vt:i4>5</vt:i4>
      </vt:variant>
      <vt:variant>
        <vt:lpwstr>consultantplus://offline/ref=B4C243CA7F5CF8B090406550DA2B1E93B2EDD54B719775D2A14F08D6197EB5FE0B06FA37853BA313D79EF92BD367AEC357907DB59376E312JDJBL</vt:lpwstr>
      </vt:variant>
      <vt:variant>
        <vt:lpwstr/>
      </vt:variant>
      <vt:variant>
        <vt:i4>65605</vt:i4>
      </vt:variant>
      <vt:variant>
        <vt:i4>132</vt:i4>
      </vt:variant>
      <vt:variant>
        <vt:i4>0</vt:i4>
      </vt:variant>
      <vt:variant>
        <vt:i4>5</vt:i4>
      </vt:variant>
      <vt:variant>
        <vt:lpwstr/>
      </vt:variant>
      <vt:variant>
        <vt:lpwstr>P352</vt:lpwstr>
      </vt:variant>
      <vt:variant>
        <vt:i4>7667813</vt:i4>
      </vt:variant>
      <vt:variant>
        <vt:i4>129</vt:i4>
      </vt:variant>
      <vt:variant>
        <vt:i4>0</vt:i4>
      </vt:variant>
      <vt:variant>
        <vt:i4>5</vt:i4>
      </vt:variant>
      <vt:variant>
        <vt:lpwstr>consultantplus://offline/ref=B4C243CA7F5CF8B090406550DA2B1E93B2EDD54B719775D2A14F08D6197EB5FE0B06FA37853BA313D59EF92BD367AEC357907DB59376E312JDJBL</vt:lpwstr>
      </vt:variant>
      <vt:variant>
        <vt:lpwstr/>
      </vt:variant>
      <vt:variant>
        <vt:i4>131145</vt:i4>
      </vt:variant>
      <vt:variant>
        <vt:i4>126</vt:i4>
      </vt:variant>
      <vt:variant>
        <vt:i4>0</vt:i4>
      </vt:variant>
      <vt:variant>
        <vt:i4>5</vt:i4>
      </vt:variant>
      <vt:variant>
        <vt:lpwstr/>
      </vt:variant>
      <vt:variant>
        <vt:lpwstr>P496</vt:lpwstr>
      </vt:variant>
      <vt:variant>
        <vt:i4>65605</vt:i4>
      </vt:variant>
      <vt:variant>
        <vt:i4>123</vt:i4>
      </vt:variant>
      <vt:variant>
        <vt:i4>0</vt:i4>
      </vt:variant>
      <vt:variant>
        <vt:i4>5</vt:i4>
      </vt:variant>
      <vt:variant>
        <vt:lpwstr/>
      </vt:variant>
      <vt:variant>
        <vt:lpwstr>P352</vt:lpwstr>
      </vt:variant>
      <vt:variant>
        <vt:i4>720964</vt:i4>
      </vt:variant>
      <vt:variant>
        <vt:i4>120</vt:i4>
      </vt:variant>
      <vt:variant>
        <vt:i4>0</vt:i4>
      </vt:variant>
      <vt:variant>
        <vt:i4>5</vt:i4>
      </vt:variant>
      <vt:variant>
        <vt:lpwstr/>
      </vt:variant>
      <vt:variant>
        <vt:lpwstr>P348</vt:lpwstr>
      </vt:variant>
      <vt:variant>
        <vt:i4>7667812</vt:i4>
      </vt:variant>
      <vt:variant>
        <vt:i4>117</vt:i4>
      </vt:variant>
      <vt:variant>
        <vt:i4>0</vt:i4>
      </vt:variant>
      <vt:variant>
        <vt:i4>5</vt:i4>
      </vt:variant>
      <vt:variant>
        <vt:lpwstr>consultantplus://offline/ref=B4C243CA7F5CF8B090406550DA2B1E93B3E5D144779675D2A14F08D6197EB5FE0B06FA37853BA314D69EF92BD367AEC357907DB59376E312JDJBL</vt:lpwstr>
      </vt:variant>
      <vt:variant>
        <vt:lpwstr/>
      </vt:variant>
      <vt:variant>
        <vt:i4>7667814</vt:i4>
      </vt:variant>
      <vt:variant>
        <vt:i4>114</vt:i4>
      </vt:variant>
      <vt:variant>
        <vt:i4>0</vt:i4>
      </vt:variant>
      <vt:variant>
        <vt:i4>5</vt:i4>
      </vt:variant>
      <vt:variant>
        <vt:lpwstr>consultantplus://offline/ref=B4C243CA7F5CF8B090406550DA2B1E93B3E5D144779675D2A14F08D6197EB5FE0B06FA37853BA314D49EF92BD367AEC357907DB59376E312JDJBL</vt:lpwstr>
      </vt:variant>
      <vt:variant>
        <vt:lpwstr/>
      </vt:variant>
      <vt:variant>
        <vt:i4>131145</vt:i4>
      </vt:variant>
      <vt:variant>
        <vt:i4>111</vt:i4>
      </vt:variant>
      <vt:variant>
        <vt:i4>0</vt:i4>
      </vt:variant>
      <vt:variant>
        <vt:i4>5</vt:i4>
      </vt:variant>
      <vt:variant>
        <vt:lpwstr/>
      </vt:variant>
      <vt:variant>
        <vt:lpwstr>P496</vt:lpwstr>
      </vt:variant>
      <vt:variant>
        <vt:i4>131145</vt:i4>
      </vt:variant>
      <vt:variant>
        <vt:i4>108</vt:i4>
      </vt:variant>
      <vt:variant>
        <vt:i4>0</vt:i4>
      </vt:variant>
      <vt:variant>
        <vt:i4>5</vt:i4>
      </vt:variant>
      <vt:variant>
        <vt:lpwstr/>
      </vt:variant>
      <vt:variant>
        <vt:lpwstr>P496</vt:lpwstr>
      </vt:variant>
      <vt:variant>
        <vt:i4>7667815</vt:i4>
      </vt:variant>
      <vt:variant>
        <vt:i4>105</vt:i4>
      </vt:variant>
      <vt:variant>
        <vt:i4>0</vt:i4>
      </vt:variant>
      <vt:variant>
        <vt:i4>5</vt:i4>
      </vt:variant>
      <vt:variant>
        <vt:lpwstr>consultantplus://offline/ref=B4C243CA7F5CF8B090406550DA2B1E93B3E5D144779675D2A14F08D6197EB5FE0B06FA37853BA314D59EF92BD367AEC357907DB59376E312JDJBL</vt:lpwstr>
      </vt:variant>
      <vt:variant>
        <vt:lpwstr/>
      </vt:variant>
      <vt:variant>
        <vt:i4>131145</vt:i4>
      </vt:variant>
      <vt:variant>
        <vt:i4>102</vt:i4>
      </vt:variant>
      <vt:variant>
        <vt:i4>0</vt:i4>
      </vt:variant>
      <vt:variant>
        <vt:i4>5</vt:i4>
      </vt:variant>
      <vt:variant>
        <vt:lpwstr/>
      </vt:variant>
      <vt:variant>
        <vt:lpwstr>P496</vt:lpwstr>
      </vt:variant>
      <vt:variant>
        <vt:i4>7667760</vt:i4>
      </vt:variant>
      <vt:variant>
        <vt:i4>99</vt:i4>
      </vt:variant>
      <vt:variant>
        <vt:i4>0</vt:i4>
      </vt:variant>
      <vt:variant>
        <vt:i4>5</vt:i4>
      </vt:variant>
      <vt:variant>
        <vt:lpwstr>consultantplus://offline/ref=B4C243CA7F5CF8B090406550DA2B1E93B3E5D144779675D2A14F08D6197EB5FE0B06FA37853BA315DC9EF92BD367AEC357907DB59376E312JDJBL</vt:lpwstr>
      </vt:variant>
      <vt:variant>
        <vt:lpwstr/>
      </vt:variant>
      <vt:variant>
        <vt:i4>131145</vt:i4>
      </vt:variant>
      <vt:variant>
        <vt:i4>96</vt:i4>
      </vt:variant>
      <vt:variant>
        <vt:i4>0</vt:i4>
      </vt:variant>
      <vt:variant>
        <vt:i4>5</vt:i4>
      </vt:variant>
      <vt:variant>
        <vt:lpwstr/>
      </vt:variant>
      <vt:variant>
        <vt:lpwstr>P496</vt:lpwstr>
      </vt:variant>
      <vt:variant>
        <vt:i4>7667767</vt:i4>
      </vt:variant>
      <vt:variant>
        <vt:i4>93</vt:i4>
      </vt:variant>
      <vt:variant>
        <vt:i4>0</vt:i4>
      </vt:variant>
      <vt:variant>
        <vt:i4>5</vt:i4>
      </vt:variant>
      <vt:variant>
        <vt:lpwstr>consultantplus://offline/ref=B4C243CA7F5CF8B090406550DA2B1E93B3E5D144779675D2A14F08D6197EB5FE0B06FA37853BA315DD9EF92BD367AEC357907DB59376E312JDJBL</vt:lpwstr>
      </vt:variant>
      <vt:variant>
        <vt:lpwstr/>
      </vt:variant>
      <vt:variant>
        <vt:i4>131145</vt:i4>
      </vt:variant>
      <vt:variant>
        <vt:i4>90</vt:i4>
      </vt:variant>
      <vt:variant>
        <vt:i4>0</vt:i4>
      </vt:variant>
      <vt:variant>
        <vt:i4>5</vt:i4>
      </vt:variant>
      <vt:variant>
        <vt:lpwstr/>
      </vt:variant>
      <vt:variant>
        <vt:lpwstr>P496</vt:lpwstr>
      </vt:variant>
      <vt:variant>
        <vt:i4>7667808</vt:i4>
      </vt:variant>
      <vt:variant>
        <vt:i4>87</vt:i4>
      </vt:variant>
      <vt:variant>
        <vt:i4>0</vt:i4>
      </vt:variant>
      <vt:variant>
        <vt:i4>5</vt:i4>
      </vt:variant>
      <vt:variant>
        <vt:lpwstr>consultantplus://offline/ref=B4C243CA7F5CF8B090406550DA2B1E93B3E5D144779675D2A14F08D6197EB5FE0B06FA37853BA315D39EF92BD367AEC357907DB59376E312JDJBL</vt:lpwstr>
      </vt:variant>
      <vt:variant>
        <vt:lpwstr/>
      </vt:variant>
      <vt:variant>
        <vt:i4>7667774</vt:i4>
      </vt:variant>
      <vt:variant>
        <vt:i4>84</vt:i4>
      </vt:variant>
      <vt:variant>
        <vt:i4>0</vt:i4>
      </vt:variant>
      <vt:variant>
        <vt:i4>5</vt:i4>
      </vt:variant>
      <vt:variant>
        <vt:lpwstr>consultantplus://offline/ref=B4C243CA7F5CF8B090406550DA2B1E93B0E5D14A7A9E75D2A14F08D6197EB5FE0B06FA37853BA318D39EF92BD367AEC357907DB59376E312JDJBL</vt:lpwstr>
      </vt:variant>
      <vt:variant>
        <vt:lpwstr/>
      </vt:variant>
      <vt:variant>
        <vt:i4>5046278</vt:i4>
      </vt:variant>
      <vt:variant>
        <vt:i4>81</vt:i4>
      </vt:variant>
      <vt:variant>
        <vt:i4>0</vt:i4>
      </vt:variant>
      <vt:variant>
        <vt:i4>5</vt:i4>
      </vt:variant>
      <vt:variant>
        <vt:lpwstr>consultantplus://offline/ref=B4C243CA7F5CF8B090406550DA2B1E93B2EFDE40719B75D2A14F08D6197EB5FE0B06FA308C39A84584D1F8779636BDC25B907FBD8CJ7JDL</vt:lpwstr>
      </vt:variant>
      <vt:variant>
        <vt:lpwstr/>
      </vt:variant>
      <vt:variant>
        <vt:i4>7667813</vt:i4>
      </vt:variant>
      <vt:variant>
        <vt:i4>78</vt:i4>
      </vt:variant>
      <vt:variant>
        <vt:i4>0</vt:i4>
      </vt:variant>
      <vt:variant>
        <vt:i4>5</vt:i4>
      </vt:variant>
      <vt:variant>
        <vt:lpwstr>consultantplus://offline/ref=B4C243CA7F5CF8B090406550DA2B1E93B2EED74B779E75D2A14F08D6197EB5FE0B06FA37853AAB10D39EF92BD367AEC357907DB59376E312JDJBL</vt:lpwstr>
      </vt:variant>
      <vt:variant>
        <vt:lpwstr/>
      </vt:variant>
      <vt:variant>
        <vt:i4>7667761</vt:i4>
      </vt:variant>
      <vt:variant>
        <vt:i4>75</vt:i4>
      </vt:variant>
      <vt:variant>
        <vt:i4>0</vt:i4>
      </vt:variant>
      <vt:variant>
        <vt:i4>5</vt:i4>
      </vt:variant>
      <vt:variant>
        <vt:lpwstr>consultantplus://offline/ref=B4C243CA7F5CF8B090406550DA2B1E93B3ECDE447B9775D2A14F08D6197EB5FE0B06FA37853BA016D49EF92BD367AEC357907DB59376E312JDJBL</vt:lpwstr>
      </vt:variant>
      <vt:variant>
        <vt:lpwstr/>
      </vt:variant>
      <vt:variant>
        <vt:i4>131136</vt:i4>
      </vt:variant>
      <vt:variant>
        <vt:i4>72</vt:i4>
      </vt:variant>
      <vt:variant>
        <vt:i4>0</vt:i4>
      </vt:variant>
      <vt:variant>
        <vt:i4>5</vt:i4>
      </vt:variant>
      <vt:variant>
        <vt:lpwstr/>
      </vt:variant>
      <vt:variant>
        <vt:lpwstr>P301</vt:lpwstr>
      </vt:variant>
      <vt:variant>
        <vt:i4>7667810</vt:i4>
      </vt:variant>
      <vt:variant>
        <vt:i4>69</vt:i4>
      </vt:variant>
      <vt:variant>
        <vt:i4>0</vt:i4>
      </vt:variant>
      <vt:variant>
        <vt:i4>5</vt:i4>
      </vt:variant>
      <vt:variant>
        <vt:lpwstr>consultantplus://offline/ref=B4C243CA7F5CF8B090406550DA2B1E93B3E5D144779675D2A14F08D6197EB5FE0B06FA37853BA315D19EF92BD367AEC357907DB59376E312JDJBL</vt:lpwstr>
      </vt:variant>
      <vt:variant>
        <vt:lpwstr/>
      </vt:variant>
      <vt:variant>
        <vt:i4>7405631</vt:i4>
      </vt:variant>
      <vt:variant>
        <vt:i4>66</vt:i4>
      </vt:variant>
      <vt:variant>
        <vt:i4>0</vt:i4>
      </vt:variant>
      <vt:variant>
        <vt:i4>5</vt:i4>
      </vt:variant>
      <vt:variant>
        <vt:lpwstr>consultantplus://offline/ref=B4C243CA7F5CF8B090406550DA2B1E93B2EDD740739875D2A14F08D6197EB5FE0B06FA378730F74091C0A07B932CA3CA4D8C7DBCJ8J4L</vt:lpwstr>
      </vt:variant>
      <vt:variant>
        <vt:lpwstr/>
      </vt:variant>
      <vt:variant>
        <vt:i4>131145</vt:i4>
      </vt:variant>
      <vt:variant>
        <vt:i4>63</vt:i4>
      </vt:variant>
      <vt:variant>
        <vt:i4>0</vt:i4>
      </vt:variant>
      <vt:variant>
        <vt:i4>5</vt:i4>
      </vt:variant>
      <vt:variant>
        <vt:lpwstr/>
      </vt:variant>
      <vt:variant>
        <vt:lpwstr>P496</vt:lpwstr>
      </vt:variant>
      <vt:variant>
        <vt:i4>7667812</vt:i4>
      </vt:variant>
      <vt:variant>
        <vt:i4>60</vt:i4>
      </vt:variant>
      <vt:variant>
        <vt:i4>0</vt:i4>
      </vt:variant>
      <vt:variant>
        <vt:i4>5</vt:i4>
      </vt:variant>
      <vt:variant>
        <vt:lpwstr>consultantplus://offline/ref=B4C243CA7F5CF8B090406550DA2B1E93B3E5D144779675D2A14F08D6197EB5FE0B06FA37853BA315D79EF92BD367AEC357907DB59376E312JDJBL</vt:lpwstr>
      </vt:variant>
      <vt:variant>
        <vt:lpwstr/>
      </vt:variant>
      <vt:variant>
        <vt:i4>131145</vt:i4>
      </vt:variant>
      <vt:variant>
        <vt:i4>57</vt:i4>
      </vt:variant>
      <vt:variant>
        <vt:i4>0</vt:i4>
      </vt:variant>
      <vt:variant>
        <vt:i4>5</vt:i4>
      </vt:variant>
      <vt:variant>
        <vt:lpwstr/>
      </vt:variant>
      <vt:variant>
        <vt:lpwstr>P496</vt:lpwstr>
      </vt:variant>
      <vt:variant>
        <vt:i4>7667814</vt:i4>
      </vt:variant>
      <vt:variant>
        <vt:i4>54</vt:i4>
      </vt:variant>
      <vt:variant>
        <vt:i4>0</vt:i4>
      </vt:variant>
      <vt:variant>
        <vt:i4>5</vt:i4>
      </vt:variant>
      <vt:variant>
        <vt:lpwstr>consultantplus://offline/ref=B4C243CA7F5CF8B090406550DA2B1E93B3E5D144779675D2A14F08D6197EB5FE0B06FA37853BA315D59EF92BD367AEC357907DB59376E312JDJBL</vt:lpwstr>
      </vt:variant>
      <vt:variant>
        <vt:lpwstr/>
      </vt:variant>
      <vt:variant>
        <vt:i4>131145</vt:i4>
      </vt:variant>
      <vt:variant>
        <vt:i4>51</vt:i4>
      </vt:variant>
      <vt:variant>
        <vt:i4>0</vt:i4>
      </vt:variant>
      <vt:variant>
        <vt:i4>5</vt:i4>
      </vt:variant>
      <vt:variant>
        <vt:lpwstr/>
      </vt:variant>
      <vt:variant>
        <vt:lpwstr>P496</vt:lpwstr>
      </vt:variant>
      <vt:variant>
        <vt:i4>131145</vt:i4>
      </vt:variant>
      <vt:variant>
        <vt:i4>48</vt:i4>
      </vt:variant>
      <vt:variant>
        <vt:i4>0</vt:i4>
      </vt:variant>
      <vt:variant>
        <vt:i4>5</vt:i4>
      </vt:variant>
      <vt:variant>
        <vt:lpwstr/>
      </vt:variant>
      <vt:variant>
        <vt:lpwstr>P496</vt:lpwstr>
      </vt:variant>
      <vt:variant>
        <vt:i4>7667767</vt:i4>
      </vt:variant>
      <vt:variant>
        <vt:i4>45</vt:i4>
      </vt:variant>
      <vt:variant>
        <vt:i4>0</vt:i4>
      </vt:variant>
      <vt:variant>
        <vt:i4>5</vt:i4>
      </vt:variant>
      <vt:variant>
        <vt:lpwstr>consultantplus://offline/ref=B4C243CA7F5CF8B090406550DA2B1E93B2EDD54B719775D2A14F08D6197EB5FE0B06FA37853BA310DD9EF92BD367AEC357907DB59376E312JDJBL</vt:lpwstr>
      </vt:variant>
      <vt:variant>
        <vt:lpwstr/>
      </vt:variant>
      <vt:variant>
        <vt:i4>327744</vt:i4>
      </vt:variant>
      <vt:variant>
        <vt:i4>42</vt:i4>
      </vt:variant>
      <vt:variant>
        <vt:i4>0</vt:i4>
      </vt:variant>
      <vt:variant>
        <vt:i4>5</vt:i4>
      </vt:variant>
      <vt:variant>
        <vt:lpwstr/>
      </vt:variant>
      <vt:variant>
        <vt:lpwstr>P500</vt:lpwstr>
      </vt:variant>
      <vt:variant>
        <vt:i4>196674</vt:i4>
      </vt:variant>
      <vt:variant>
        <vt:i4>39</vt:i4>
      </vt:variant>
      <vt:variant>
        <vt:i4>0</vt:i4>
      </vt:variant>
      <vt:variant>
        <vt:i4>5</vt:i4>
      </vt:variant>
      <vt:variant>
        <vt:lpwstr/>
      </vt:variant>
      <vt:variant>
        <vt:lpwstr>P122</vt:lpwstr>
      </vt:variant>
      <vt:variant>
        <vt:i4>7667814</vt:i4>
      </vt:variant>
      <vt:variant>
        <vt:i4>36</vt:i4>
      </vt:variant>
      <vt:variant>
        <vt:i4>0</vt:i4>
      </vt:variant>
      <vt:variant>
        <vt:i4>5</vt:i4>
      </vt:variant>
      <vt:variant>
        <vt:lpwstr>consultantplus://offline/ref=B4C243CA7F5CF8B090406550DA2B1E93B3E5D144779675D2A14F08D6197EB5FE0B06FA37853BA312D29EF92BD367AEC357907DB59376E312JDJBL</vt:lpwstr>
      </vt:variant>
      <vt:variant>
        <vt:lpwstr/>
      </vt:variant>
      <vt:variant>
        <vt:i4>327744</vt:i4>
      </vt:variant>
      <vt:variant>
        <vt:i4>33</vt:i4>
      </vt:variant>
      <vt:variant>
        <vt:i4>0</vt:i4>
      </vt:variant>
      <vt:variant>
        <vt:i4>5</vt:i4>
      </vt:variant>
      <vt:variant>
        <vt:lpwstr/>
      </vt:variant>
      <vt:variant>
        <vt:lpwstr>P500</vt:lpwstr>
      </vt:variant>
      <vt:variant>
        <vt:i4>7667812</vt:i4>
      </vt:variant>
      <vt:variant>
        <vt:i4>30</vt:i4>
      </vt:variant>
      <vt:variant>
        <vt:i4>0</vt:i4>
      </vt:variant>
      <vt:variant>
        <vt:i4>5</vt:i4>
      </vt:variant>
      <vt:variant>
        <vt:lpwstr>consultantplus://offline/ref=B4C243CA7F5CF8B090406550DA2B1E93B3E5D144779675D2A14F08D6197EB5FE0B06FA37853BA312D09EF92BD367AEC357907DB59376E312JDJBL</vt:lpwstr>
      </vt:variant>
      <vt:variant>
        <vt:lpwstr/>
      </vt:variant>
      <vt:variant>
        <vt:i4>7667810</vt:i4>
      </vt:variant>
      <vt:variant>
        <vt:i4>27</vt:i4>
      </vt:variant>
      <vt:variant>
        <vt:i4>0</vt:i4>
      </vt:variant>
      <vt:variant>
        <vt:i4>5</vt:i4>
      </vt:variant>
      <vt:variant>
        <vt:lpwstr>consultantplus://offline/ref=B4C243CA7F5CF8B090406550DA2B1E93B3E5D144779675D2A14F08D6197EB5FE0B06FA37853BA312D69EF92BD367AEC357907DB59376E312JDJBL</vt:lpwstr>
      </vt:variant>
      <vt:variant>
        <vt:lpwstr/>
      </vt:variant>
      <vt:variant>
        <vt:i4>327744</vt:i4>
      </vt:variant>
      <vt:variant>
        <vt:i4>24</vt:i4>
      </vt:variant>
      <vt:variant>
        <vt:i4>0</vt:i4>
      </vt:variant>
      <vt:variant>
        <vt:i4>5</vt:i4>
      </vt:variant>
      <vt:variant>
        <vt:lpwstr/>
      </vt:variant>
      <vt:variant>
        <vt:lpwstr>P500</vt:lpwstr>
      </vt:variant>
      <vt:variant>
        <vt:i4>131145</vt:i4>
      </vt:variant>
      <vt:variant>
        <vt:i4>21</vt:i4>
      </vt:variant>
      <vt:variant>
        <vt:i4>0</vt:i4>
      </vt:variant>
      <vt:variant>
        <vt:i4>5</vt:i4>
      </vt:variant>
      <vt:variant>
        <vt:lpwstr/>
      </vt:variant>
      <vt:variant>
        <vt:lpwstr>P496</vt:lpwstr>
      </vt:variant>
      <vt:variant>
        <vt:i4>7667808</vt:i4>
      </vt:variant>
      <vt:variant>
        <vt:i4>18</vt:i4>
      </vt:variant>
      <vt:variant>
        <vt:i4>0</vt:i4>
      </vt:variant>
      <vt:variant>
        <vt:i4>5</vt:i4>
      </vt:variant>
      <vt:variant>
        <vt:lpwstr>consultantplus://offline/ref=B4C243CA7F5CF8B090406550DA2B1E93B3E5D144779675D2A14F08D6197EB5FE0B06FA37853BA312D49EF92BD367AEC357907DB59376E312JDJBL</vt:lpwstr>
      </vt:variant>
      <vt:variant>
        <vt:lpwstr/>
      </vt:variant>
      <vt:variant>
        <vt:i4>327744</vt:i4>
      </vt:variant>
      <vt:variant>
        <vt:i4>15</vt:i4>
      </vt:variant>
      <vt:variant>
        <vt:i4>0</vt:i4>
      </vt:variant>
      <vt:variant>
        <vt:i4>5</vt:i4>
      </vt:variant>
      <vt:variant>
        <vt:lpwstr/>
      </vt:variant>
      <vt:variant>
        <vt:lpwstr>P500</vt:lpwstr>
      </vt:variant>
      <vt:variant>
        <vt:i4>7667809</vt:i4>
      </vt:variant>
      <vt:variant>
        <vt:i4>12</vt:i4>
      </vt:variant>
      <vt:variant>
        <vt:i4>0</vt:i4>
      </vt:variant>
      <vt:variant>
        <vt:i4>5</vt:i4>
      </vt:variant>
      <vt:variant>
        <vt:lpwstr>consultantplus://offline/ref=B4C243CA7F5CF8B090406550DA2B1E93B2EDD54B719775D2A14F08D6197EB5FE0B06FA37853BA310D29EF92BD367AEC357907DB59376E312JDJBL</vt:lpwstr>
      </vt:variant>
      <vt:variant>
        <vt:lpwstr/>
      </vt:variant>
      <vt:variant>
        <vt:i4>7667766</vt:i4>
      </vt:variant>
      <vt:variant>
        <vt:i4>9</vt:i4>
      </vt:variant>
      <vt:variant>
        <vt:i4>0</vt:i4>
      </vt:variant>
      <vt:variant>
        <vt:i4>5</vt:i4>
      </vt:variant>
      <vt:variant>
        <vt:lpwstr>consultantplus://offline/ref=B4C243CA7F5CF8B090406550DA2B1E93B3E5D144779675D2A14F08D6197EB5FE0B06FA37853BA313DC9EF92BD367AEC357907DB59376E312JDJBL</vt:lpwstr>
      </vt:variant>
      <vt:variant>
        <vt:lpwstr/>
      </vt:variant>
      <vt:variant>
        <vt:i4>327744</vt:i4>
      </vt:variant>
      <vt:variant>
        <vt:i4>6</vt:i4>
      </vt:variant>
      <vt:variant>
        <vt:i4>0</vt:i4>
      </vt:variant>
      <vt:variant>
        <vt:i4>5</vt:i4>
      </vt:variant>
      <vt:variant>
        <vt:lpwstr/>
      </vt:variant>
      <vt:variant>
        <vt:lpwstr>P500</vt:lpwstr>
      </vt:variant>
      <vt:variant>
        <vt:i4>7667815</vt:i4>
      </vt:variant>
      <vt:variant>
        <vt:i4>3</vt:i4>
      </vt:variant>
      <vt:variant>
        <vt:i4>0</vt:i4>
      </vt:variant>
      <vt:variant>
        <vt:i4>5</vt:i4>
      </vt:variant>
      <vt:variant>
        <vt:lpwstr>consultantplus://offline/ref=B4C243CA7F5CF8B090406550DA2B1E93B3E5D144779675D2A14F08D6197EB5FE0B06FA37853BA313D29EF92BD367AEC357907DB59376E312JDJBL</vt:lpwstr>
      </vt:variant>
      <vt:variant>
        <vt:lpwstr/>
      </vt:variant>
      <vt:variant>
        <vt:i4>196676</vt:i4>
      </vt:variant>
      <vt:variant>
        <vt:i4>0</vt:i4>
      </vt:variant>
      <vt:variant>
        <vt:i4>0</vt:i4>
      </vt:variant>
      <vt:variant>
        <vt:i4>5</vt:i4>
      </vt:variant>
      <vt:variant>
        <vt:lpwstr/>
      </vt:variant>
      <vt:variant>
        <vt:lpwstr>P447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30.08.2012 № 819</dc:title>
  <dc:subject/>
  <dc:creator>Пресс-служба</dc:creator>
  <cp:keywords/>
  <cp:lastModifiedBy>User</cp:lastModifiedBy>
  <cp:revision>2</cp:revision>
  <cp:lastPrinted>2020-06-29T05:31:00Z</cp:lastPrinted>
  <dcterms:created xsi:type="dcterms:W3CDTF">2020-07-10T00:10:00Z</dcterms:created>
  <dcterms:modified xsi:type="dcterms:W3CDTF">2020-07-10T00:10:00Z</dcterms:modified>
</cp:coreProperties>
</file>