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648" w:rsidRDefault="00167648" w:rsidP="00D8565E">
      <w:pPr>
        <w:pStyle w:val="1"/>
        <w:spacing w:line="240" w:lineRule="auto"/>
        <w:rPr>
          <w:rFonts w:ascii="Times New Roman" w:hAnsi="Times New Roman"/>
          <w:b w:val="0"/>
        </w:rPr>
      </w:pPr>
    </w:p>
    <w:p w:rsidR="00167648" w:rsidRPr="00784A7E" w:rsidRDefault="00167648" w:rsidP="00D8565E">
      <w:pPr>
        <w:pStyle w:val="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РОССИЙСКАЯ ФЕДЕРАЦИЯ</w:t>
      </w:r>
    </w:p>
    <w:p w:rsidR="00167648" w:rsidRPr="00784A7E" w:rsidRDefault="00167648" w:rsidP="00784A7E">
      <w:pPr>
        <w:pStyle w:val="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РОСТОВСКАЯ ОБЛАСТЬ</w:t>
      </w:r>
    </w:p>
    <w:p w:rsidR="00167648" w:rsidRDefault="00167648" w:rsidP="00784A7E">
      <w:pPr>
        <w:pStyle w:val="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>ЕГОРЛЫКСКИЙ  РАЙОН</w:t>
      </w:r>
    </w:p>
    <w:p w:rsidR="00167648" w:rsidRDefault="00167648" w:rsidP="003A1B7C">
      <w:r>
        <w:t>МУНИЦИПАЛЬНОЕ ОБРАЗОВАНИЕ «ВОЙНОВСКОЕ СЕЛЬСКОЕ ПОСЕЛЕНИЕ»</w:t>
      </w:r>
    </w:p>
    <w:p w:rsidR="00167648" w:rsidRPr="003A1B7C" w:rsidRDefault="00167648" w:rsidP="003A1B7C"/>
    <w:p w:rsidR="00167648" w:rsidRPr="00784A7E" w:rsidRDefault="00167648" w:rsidP="003A1B7C">
      <w:pPr>
        <w:jc w:val="center"/>
      </w:pPr>
      <w:r>
        <w:t>СОБРАНИЕ ДЕПУТАТОВ ВОЙНОВСКОГО СЕЛЬСКОЕ ПОСЕЛЕНИЯ</w:t>
      </w:r>
    </w:p>
    <w:p w:rsidR="00167648" w:rsidRPr="00784A7E" w:rsidRDefault="00167648" w:rsidP="00784A7E">
      <w:pPr>
        <w:rPr>
          <w:bCs/>
          <w:sz w:val="28"/>
          <w:szCs w:val="28"/>
        </w:rPr>
      </w:pPr>
    </w:p>
    <w:p w:rsidR="00167648" w:rsidRPr="00784A7E" w:rsidRDefault="00167648" w:rsidP="00784A7E">
      <w:pPr>
        <w:pStyle w:val="1"/>
        <w:spacing w:line="240" w:lineRule="auto"/>
        <w:rPr>
          <w:rFonts w:ascii="Times New Roman" w:hAnsi="Times New Roman"/>
          <w:b w:val="0"/>
        </w:rPr>
      </w:pPr>
      <w:r w:rsidRPr="00784A7E">
        <w:rPr>
          <w:rFonts w:ascii="Times New Roman" w:hAnsi="Times New Roman"/>
          <w:b w:val="0"/>
        </w:rPr>
        <w:t xml:space="preserve">РЕШЕНИЕ       </w:t>
      </w:r>
    </w:p>
    <w:p w:rsidR="00167648" w:rsidRPr="00784A7E" w:rsidRDefault="00167648" w:rsidP="00784A7E">
      <w:pPr>
        <w:widowControl w:val="0"/>
        <w:suppressAutoHyphens/>
        <w:ind w:right="-29"/>
        <w:rPr>
          <w:sz w:val="28"/>
          <w:szCs w:val="28"/>
          <w:lang w:eastAsia="ar-SA"/>
        </w:rPr>
      </w:pPr>
    </w:p>
    <w:p w:rsidR="00167648" w:rsidRPr="00784A7E" w:rsidRDefault="00167648" w:rsidP="00784A7E">
      <w:pPr>
        <w:widowControl w:val="0"/>
        <w:suppressAutoHyphens/>
        <w:ind w:right="-29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«</w:t>
      </w:r>
      <w:r w:rsidR="00A05F4F">
        <w:rPr>
          <w:sz w:val="28"/>
          <w:szCs w:val="28"/>
        </w:rPr>
        <w:t>2</w:t>
      </w:r>
      <w:r w:rsidR="00EF5047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A05F4F">
        <w:rPr>
          <w:sz w:val="28"/>
          <w:szCs w:val="28"/>
        </w:rPr>
        <w:t>апрел</w:t>
      </w:r>
      <w:r>
        <w:rPr>
          <w:sz w:val="28"/>
          <w:szCs w:val="28"/>
        </w:rPr>
        <w:t xml:space="preserve">я </w:t>
      </w:r>
      <w:r w:rsidRPr="00784A7E">
        <w:rPr>
          <w:sz w:val="28"/>
          <w:szCs w:val="28"/>
        </w:rPr>
        <w:t>201</w:t>
      </w:r>
      <w:r w:rsidR="00A05F4F">
        <w:rPr>
          <w:sz w:val="28"/>
          <w:szCs w:val="28"/>
        </w:rPr>
        <w:t>7</w:t>
      </w:r>
      <w:r w:rsidRPr="00784A7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</w:t>
      </w:r>
      <w:r w:rsidRPr="00784A7E">
        <w:rPr>
          <w:sz w:val="28"/>
          <w:szCs w:val="28"/>
        </w:rPr>
        <w:t xml:space="preserve">№ </w:t>
      </w:r>
      <w:r w:rsidR="00A05F4F">
        <w:rPr>
          <w:sz w:val="28"/>
          <w:szCs w:val="28"/>
        </w:rPr>
        <w:t>28</w:t>
      </w:r>
      <w:r w:rsidRPr="00784A7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</w:t>
      </w:r>
      <w:r w:rsidRPr="00784A7E">
        <w:rPr>
          <w:sz w:val="28"/>
          <w:szCs w:val="28"/>
        </w:rPr>
        <w:t>х.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Войнов</w:t>
      </w:r>
      <w:proofErr w:type="spellEnd"/>
      <w:r w:rsidRPr="00784A7E">
        <w:rPr>
          <w:sz w:val="28"/>
          <w:szCs w:val="28"/>
        </w:rPr>
        <w:t xml:space="preserve">      </w:t>
      </w:r>
    </w:p>
    <w:p w:rsidR="00167648" w:rsidRDefault="00167648" w:rsidP="00346784">
      <w:pPr>
        <w:rPr>
          <w:sz w:val="28"/>
          <w:szCs w:val="28"/>
        </w:rPr>
      </w:pP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Об  утверждении  структуры </w:t>
      </w: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Войновского  </w:t>
      </w:r>
    </w:p>
    <w:p w:rsidR="00167648" w:rsidRDefault="00167648" w:rsidP="00346784">
      <w:pPr>
        <w:rPr>
          <w:sz w:val="28"/>
          <w:szCs w:val="28"/>
        </w:rPr>
      </w:pPr>
      <w:r>
        <w:rPr>
          <w:sz w:val="28"/>
          <w:szCs w:val="28"/>
        </w:rPr>
        <w:t>сельского  поселения</w:t>
      </w:r>
    </w:p>
    <w:p w:rsidR="00167648" w:rsidRDefault="00167648" w:rsidP="00346784"/>
    <w:p w:rsidR="00167648" w:rsidRDefault="00167648" w:rsidP="00346784">
      <w:pPr>
        <w:jc w:val="center"/>
      </w:pP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>
        <w:rPr>
          <w:sz w:val="28"/>
          <w:szCs w:val="28"/>
        </w:rPr>
        <w:t xml:space="preserve">  В соответствии  с  пунктом 1,2 статьи 32 Устава 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  Собрание депутатов Войновского сельского поселения</w:t>
      </w:r>
    </w:p>
    <w:p w:rsidR="00167648" w:rsidRDefault="00167648" w:rsidP="005B2C54">
      <w:pPr>
        <w:jc w:val="both"/>
        <w:rPr>
          <w:b/>
          <w:sz w:val="28"/>
        </w:rPr>
      </w:pPr>
    </w:p>
    <w:p w:rsidR="00167648" w:rsidRDefault="00167648" w:rsidP="00D1097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167648" w:rsidRDefault="00167648" w:rsidP="00346784">
      <w:pPr>
        <w:ind w:firstLine="708"/>
        <w:jc w:val="both"/>
        <w:rPr>
          <w:sz w:val="16"/>
          <w:szCs w:val="16"/>
        </w:rPr>
      </w:pPr>
    </w:p>
    <w:p w:rsidR="00167648" w:rsidRDefault="00167648" w:rsidP="005B2C5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структуру Администрации </w:t>
      </w:r>
      <w:r>
        <w:rPr>
          <w:sz w:val="28"/>
        </w:rPr>
        <w:t>Войновского</w:t>
      </w:r>
      <w:r>
        <w:rPr>
          <w:sz w:val="28"/>
          <w:szCs w:val="28"/>
        </w:rPr>
        <w:t xml:space="preserve"> сельского поселения согласно приложению №1.</w:t>
      </w:r>
    </w:p>
    <w:p w:rsidR="00167648" w:rsidRDefault="00167648" w:rsidP="009D4C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2F2428">
        <w:rPr>
          <w:sz w:val="28"/>
          <w:szCs w:val="28"/>
        </w:rPr>
        <w:t>.</w:t>
      </w:r>
      <w:r w:rsidRPr="009D4C9E">
        <w:rPr>
          <w:sz w:val="28"/>
          <w:szCs w:val="28"/>
        </w:rPr>
        <w:t xml:space="preserve"> </w:t>
      </w:r>
      <w:r w:rsidRPr="005D27DE">
        <w:rPr>
          <w:bCs/>
          <w:sz w:val="28"/>
          <w:szCs w:val="28"/>
        </w:rPr>
        <w:t xml:space="preserve">Решение Собрания депутатов </w:t>
      </w:r>
      <w:r>
        <w:rPr>
          <w:bCs/>
          <w:sz w:val="28"/>
          <w:szCs w:val="28"/>
        </w:rPr>
        <w:t>Войновского</w:t>
      </w:r>
      <w:r w:rsidRPr="005D27DE">
        <w:rPr>
          <w:bCs/>
          <w:sz w:val="28"/>
          <w:szCs w:val="28"/>
        </w:rPr>
        <w:t xml:space="preserve"> сельского поселения от </w:t>
      </w:r>
      <w:r w:rsidR="00A05F4F">
        <w:rPr>
          <w:bCs/>
          <w:sz w:val="28"/>
          <w:szCs w:val="28"/>
        </w:rPr>
        <w:t>10</w:t>
      </w:r>
      <w:r w:rsidRPr="005D27D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A05F4F">
        <w:rPr>
          <w:bCs/>
          <w:sz w:val="28"/>
          <w:szCs w:val="28"/>
        </w:rPr>
        <w:t>1</w:t>
      </w:r>
      <w:r w:rsidRPr="005D27DE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1</w:t>
      </w:r>
      <w:r w:rsidR="00A05F4F">
        <w:rPr>
          <w:bCs/>
          <w:sz w:val="28"/>
          <w:szCs w:val="28"/>
        </w:rPr>
        <w:t>6</w:t>
      </w:r>
      <w:r w:rsidRPr="005D27DE">
        <w:rPr>
          <w:bCs/>
          <w:sz w:val="28"/>
          <w:szCs w:val="28"/>
        </w:rPr>
        <w:t xml:space="preserve"> года №</w:t>
      </w:r>
      <w:r w:rsidR="00A05F4F">
        <w:rPr>
          <w:bCs/>
          <w:sz w:val="28"/>
          <w:szCs w:val="28"/>
        </w:rPr>
        <w:t>7</w:t>
      </w:r>
      <w:r w:rsidRPr="005D27DE">
        <w:rPr>
          <w:bCs/>
          <w:sz w:val="28"/>
          <w:szCs w:val="28"/>
        </w:rPr>
        <w:t xml:space="preserve"> «Об утверждении структуры Администрации </w:t>
      </w:r>
      <w:r>
        <w:rPr>
          <w:bCs/>
          <w:sz w:val="28"/>
          <w:szCs w:val="28"/>
        </w:rPr>
        <w:t>Войновского</w:t>
      </w:r>
      <w:r w:rsidRPr="005D27DE">
        <w:rPr>
          <w:bCs/>
          <w:sz w:val="28"/>
          <w:szCs w:val="28"/>
        </w:rPr>
        <w:t xml:space="preserve"> сельского поселения»</w:t>
      </w:r>
      <w:r>
        <w:rPr>
          <w:bCs/>
          <w:sz w:val="28"/>
          <w:szCs w:val="28"/>
        </w:rPr>
        <w:t xml:space="preserve"> с</w:t>
      </w:r>
      <w:r w:rsidRPr="002F2428">
        <w:rPr>
          <w:sz w:val="28"/>
          <w:szCs w:val="28"/>
        </w:rPr>
        <w:t>читать утратившим</w:t>
      </w:r>
      <w:r>
        <w:rPr>
          <w:sz w:val="28"/>
          <w:szCs w:val="28"/>
        </w:rPr>
        <w:t xml:space="preserve"> силу.</w:t>
      </w: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Администрации Войновского сельского поселения привести штатное расписание в соответствие с настоящей структурой.</w:t>
      </w:r>
    </w:p>
    <w:p w:rsidR="00167648" w:rsidRPr="005B2C54" w:rsidRDefault="00167648" w:rsidP="005B2C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решение вступает в силу с момента подписания.</w:t>
      </w:r>
    </w:p>
    <w:p w:rsidR="00167648" w:rsidRDefault="00167648" w:rsidP="00D10971">
      <w:pPr>
        <w:jc w:val="both"/>
        <w:rPr>
          <w:sz w:val="28"/>
          <w:szCs w:val="28"/>
        </w:rPr>
      </w:pPr>
    </w:p>
    <w:p w:rsidR="00167648" w:rsidRDefault="00167648" w:rsidP="00D10971">
      <w:pPr>
        <w:jc w:val="both"/>
        <w:rPr>
          <w:sz w:val="28"/>
          <w:szCs w:val="28"/>
        </w:rPr>
      </w:pPr>
    </w:p>
    <w:p w:rsidR="00167648" w:rsidRDefault="00167648" w:rsidP="005B2C5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167648" w:rsidRDefault="00167648" w:rsidP="005B2C54">
      <w:pPr>
        <w:jc w:val="both"/>
      </w:pPr>
      <w:r>
        <w:rPr>
          <w:sz w:val="28"/>
          <w:szCs w:val="28"/>
        </w:rPr>
        <w:t>-глава Войновского сельского поселения                        В.В. Гончаров</w:t>
      </w:r>
    </w:p>
    <w:p w:rsidR="00167648" w:rsidRDefault="00167648" w:rsidP="005B2C54">
      <w:pPr>
        <w:spacing w:line="360" w:lineRule="auto"/>
        <w:rPr>
          <w:b/>
          <w:sz w:val="28"/>
          <w:szCs w:val="28"/>
        </w:rPr>
        <w:sectPr w:rsidR="00167648">
          <w:pgSz w:w="11906" w:h="16838"/>
          <w:pgMar w:top="1134" w:right="850" w:bottom="1134" w:left="1701" w:header="708" w:footer="708" w:gutter="0"/>
          <w:cols w:space="720"/>
        </w:sectPr>
      </w:pPr>
    </w:p>
    <w:p w:rsidR="00167648" w:rsidRPr="004A618F" w:rsidRDefault="00167648" w:rsidP="00E62BD5">
      <w:r>
        <w:lastRenderedPageBreak/>
        <w:t xml:space="preserve">                                                                                                                                                                        </w:t>
      </w:r>
      <w:r w:rsidRPr="004A618F">
        <w:t>Приложение №1</w:t>
      </w:r>
    </w:p>
    <w:p w:rsidR="00167648" w:rsidRPr="004A618F" w:rsidRDefault="00167648" w:rsidP="00E62BD5">
      <w:r>
        <w:t xml:space="preserve">                                                                                                                                                                        </w:t>
      </w:r>
      <w:r w:rsidRPr="004A618F">
        <w:t xml:space="preserve">к Решению Собрания депутатов </w:t>
      </w:r>
      <w:r>
        <w:t>Войновского</w:t>
      </w:r>
    </w:p>
    <w:p w:rsidR="00167648" w:rsidRPr="004A618F" w:rsidRDefault="00167648" w:rsidP="00E62BD5">
      <w:r>
        <w:t xml:space="preserve">                                                                                                                                                                       </w:t>
      </w:r>
      <w:r w:rsidRPr="004A618F">
        <w:t>сельского поселения</w:t>
      </w:r>
      <w:r>
        <w:t xml:space="preserve">    </w:t>
      </w:r>
      <w:r w:rsidRPr="004A618F">
        <w:t>от</w:t>
      </w:r>
      <w:r>
        <w:t xml:space="preserve"> «</w:t>
      </w:r>
      <w:r w:rsidR="00A05F4F">
        <w:t>2</w:t>
      </w:r>
      <w:r w:rsidR="00EF5047">
        <w:t>6</w:t>
      </w:r>
      <w:r>
        <w:t xml:space="preserve">» </w:t>
      </w:r>
      <w:r w:rsidR="00A05F4F">
        <w:t>апрел</w:t>
      </w:r>
      <w:r>
        <w:t>я 201</w:t>
      </w:r>
      <w:r w:rsidR="00A05F4F">
        <w:t>7</w:t>
      </w:r>
      <w:r>
        <w:t xml:space="preserve"> г. № </w:t>
      </w:r>
      <w:r w:rsidR="00A05F4F">
        <w:t>28</w:t>
      </w:r>
      <w:r>
        <w:t xml:space="preserve">  </w:t>
      </w:r>
    </w:p>
    <w:p w:rsidR="00167648" w:rsidRPr="004A618F" w:rsidRDefault="00167648" w:rsidP="00A26281">
      <w:pPr>
        <w:jc w:val="center"/>
        <w:rPr>
          <w:b/>
        </w:rPr>
      </w:pPr>
    </w:p>
    <w:p w:rsidR="00167648" w:rsidRPr="004A618F" w:rsidRDefault="00167648" w:rsidP="00A26281">
      <w:pPr>
        <w:jc w:val="center"/>
        <w:rPr>
          <w:b/>
        </w:rPr>
      </w:pPr>
    </w:p>
    <w:p w:rsidR="00167648" w:rsidRPr="004A618F" w:rsidRDefault="00167648" w:rsidP="00A26281">
      <w:pPr>
        <w:jc w:val="center"/>
        <w:rPr>
          <w:b/>
        </w:rPr>
      </w:pPr>
      <w:r w:rsidRPr="004A618F">
        <w:rPr>
          <w:b/>
        </w:rPr>
        <w:t>СТРУКТУРА</w:t>
      </w:r>
    </w:p>
    <w:p w:rsidR="00167648" w:rsidRPr="004D16B0" w:rsidRDefault="00167648" w:rsidP="00A26281">
      <w:pPr>
        <w:jc w:val="center"/>
        <w:rPr>
          <w:b/>
          <w:sz w:val="28"/>
          <w:szCs w:val="28"/>
        </w:rPr>
      </w:pPr>
      <w:r w:rsidRPr="004D16B0">
        <w:rPr>
          <w:b/>
          <w:sz w:val="28"/>
          <w:szCs w:val="28"/>
        </w:rPr>
        <w:t xml:space="preserve">Администрации    </w:t>
      </w:r>
      <w:r>
        <w:rPr>
          <w:b/>
          <w:sz w:val="28"/>
          <w:szCs w:val="28"/>
        </w:rPr>
        <w:t>Войновского</w:t>
      </w:r>
      <w:r w:rsidRPr="004D16B0">
        <w:rPr>
          <w:b/>
          <w:sz w:val="28"/>
          <w:szCs w:val="28"/>
        </w:rPr>
        <w:t xml:space="preserve">   сельского     поселения</w:t>
      </w:r>
    </w:p>
    <w:p w:rsidR="00167648" w:rsidRPr="004A618F" w:rsidRDefault="00EF5047" w:rsidP="00A262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9.6pt;margin-top:.75pt;width:153pt;height:63pt;z-index:1" strokeweight="1.5pt">
            <v:textbox style="mso-next-textbox:#_x0000_s1026">
              <w:txbxContent>
                <w:p w:rsidR="00167648" w:rsidRDefault="00167648" w:rsidP="00A26281">
                  <w:pPr>
                    <w:jc w:val="center"/>
                  </w:pPr>
                  <w:r w:rsidRPr="00E9775E">
                    <w:t xml:space="preserve">Глава 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>
                    <w:t>Администрации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>
                    <w:t>Войновского</w:t>
                  </w:r>
                  <w:r w:rsidRPr="00E9775E">
                    <w:t xml:space="preserve">  сельского поселения</w:t>
                  </w:r>
                </w:p>
                <w:p w:rsidR="00167648" w:rsidRPr="00E9775E" w:rsidRDefault="00167648" w:rsidP="00A26281">
                  <w:pPr>
                    <w:jc w:val="center"/>
                  </w:pPr>
                  <w:r w:rsidRPr="00E9775E">
                    <w:t>1 ед.</w:t>
                  </w:r>
                </w:p>
              </w:txbxContent>
            </v:textbox>
          </v:shape>
        </w:pict>
      </w:r>
    </w:p>
    <w:p w:rsidR="00167648" w:rsidRPr="004A618F" w:rsidRDefault="00167648" w:rsidP="00A26281">
      <w:bookmarkStart w:id="0" w:name="_GoBack"/>
      <w:bookmarkEnd w:id="0"/>
    </w:p>
    <w:p w:rsidR="00167648" w:rsidRPr="004A618F" w:rsidRDefault="00167648" w:rsidP="00A26281"/>
    <w:p w:rsidR="00167648" w:rsidRPr="004A618F" w:rsidRDefault="00167648" w:rsidP="00A26281"/>
    <w:p w:rsidR="00167648" w:rsidRPr="004A618F" w:rsidRDefault="00EF5047" w:rsidP="00A26281">
      <w:r>
        <w:rPr>
          <w:noProof/>
        </w:rPr>
        <w:pict>
          <v:line id="_x0000_s1027" style="position:absolute;z-index:9" from="390.6pt,8.55pt" to="390.6pt,62.55pt">
            <v:stroke endarrow="block"/>
          </v:line>
        </w:pict>
      </w:r>
    </w:p>
    <w:p w:rsidR="00167648" w:rsidRPr="004A618F" w:rsidRDefault="00EF5047" w:rsidP="00A26281">
      <w:r>
        <w:rPr>
          <w:noProof/>
        </w:rPr>
        <w:pict>
          <v:line id="_x0000_s1028" style="position:absolute;z-index:17" from="669.6pt,12.75pt" to="669.6pt,66.75pt">
            <v:stroke endarrow="block"/>
          </v:line>
        </w:pict>
      </w:r>
      <w:r>
        <w:rPr>
          <w:noProof/>
        </w:rPr>
        <w:pict>
          <v:line id="_x0000_s1029" style="position:absolute;z-index:13" from="228.6pt,12.75pt" to="228.6pt,165.75pt">
            <v:stroke endarrow="block"/>
          </v:line>
        </w:pict>
      </w:r>
      <w:r>
        <w:rPr>
          <w:noProof/>
        </w:rPr>
        <w:pict>
          <v:line id="_x0000_s1030" style="position:absolute;z-index:12" from="129.6pt,12.75pt" to="129.6pt,66.75pt">
            <v:stroke endarrow="block"/>
          </v:line>
        </w:pict>
      </w:r>
      <w:r>
        <w:rPr>
          <w:noProof/>
        </w:rPr>
        <w:pict>
          <v:line id="_x0000_s1031" style="position:absolute;z-index:10" from="129.6pt,12.75pt" to="669.6pt,12.75pt"/>
        </w:pict>
      </w:r>
    </w:p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EF5047" w:rsidP="00A26281">
      <w:r>
        <w:rPr>
          <w:noProof/>
        </w:rPr>
        <w:pict>
          <v:shape id="_x0000_s1032" type="#_x0000_t202" style="position:absolute;margin-left:270pt;margin-top:1.9pt;width:234pt;height:99pt;z-index:3">
            <v:textbox style="mso-next-textbox:#_x0000_s1032">
              <w:txbxContent>
                <w:p w:rsidR="00167648" w:rsidRDefault="00167648" w:rsidP="00611B33">
                  <w:pPr>
                    <w:jc w:val="center"/>
                  </w:pPr>
                  <w:r>
                    <w:t>Сектор экономики и финансов: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Заведующий сектором экономики и финансов;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Ведущий специалист;</w:t>
                  </w:r>
                </w:p>
                <w:p w:rsidR="00167648" w:rsidRDefault="00167648" w:rsidP="00A26281">
                  <w:pPr>
                    <w:jc w:val="center"/>
                  </w:pPr>
                  <w:r w:rsidRPr="00611B33">
                    <w:t xml:space="preserve"> С</w:t>
                  </w:r>
                  <w:r>
                    <w:t>тарший инспектор</w:t>
                  </w:r>
                  <w:r w:rsidRPr="00611B33">
                    <w:t>;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3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615.6pt;margin-top:11.55pt;width:126pt;height:53.35pt;z-index:4">
            <v:textbox style="mso-next-textbox:#_x0000_s1033">
              <w:txbxContent>
                <w:p w:rsidR="00167648" w:rsidRDefault="00167648" w:rsidP="00605D57">
                  <w:pPr>
                    <w:jc w:val="center"/>
                    <w:rPr>
                      <w:sz w:val="28"/>
                      <w:szCs w:val="28"/>
                    </w:rPr>
                  </w:pPr>
                  <w:r w:rsidRPr="00605D57">
                    <w:t xml:space="preserve">Специалист первой категории </w:t>
                  </w:r>
                </w:p>
                <w:p w:rsidR="00167648" w:rsidRDefault="00167648" w:rsidP="00605D57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in;margin-top:10.9pt;width:126pt;height:54pt;z-index:2">
            <v:textbox style="mso-next-textbox:#_x0000_s1034">
              <w:txbxContent>
                <w:p w:rsidR="00167648" w:rsidRDefault="001B237A" w:rsidP="00605D57">
                  <w:pPr>
                    <w:jc w:val="center"/>
                  </w:pPr>
                  <w:r>
                    <w:t>Ведущий с</w:t>
                  </w:r>
                  <w:r w:rsidR="00167648" w:rsidRPr="00AE5FE1">
                    <w:t xml:space="preserve">пециалист </w:t>
                  </w:r>
                </w:p>
                <w:p w:rsidR="00167648" w:rsidRDefault="00167648" w:rsidP="00AE5FE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</w:p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167648" w:rsidP="00A26281"/>
    <w:p w:rsidR="00167648" w:rsidRPr="004A618F" w:rsidRDefault="00EF5047" w:rsidP="00A26281">
      <w:r>
        <w:rPr>
          <w:noProof/>
        </w:rPr>
        <w:pict>
          <v:line id="_x0000_s1035" style="position:absolute;z-index:20" from="245.4pt,2.45pt" to="245.4pt,38.45pt">
            <v:stroke endarrow="block"/>
          </v:line>
        </w:pict>
      </w:r>
      <w:r>
        <w:rPr>
          <w:noProof/>
        </w:rPr>
        <w:pict>
          <v:line id="_x0000_s1036" style="position:absolute;z-index:14" from="6in,1.25pt" to="6in,37.25pt">
            <v:stroke endarrow="block"/>
          </v:line>
        </w:pict>
      </w:r>
      <w:r>
        <w:rPr>
          <w:noProof/>
        </w:rPr>
        <w:pict>
          <v:line id="_x0000_s1037" style="position:absolute;z-index:19" from="90pt,2.45pt" to="90pt,38.45pt">
            <v:stroke endarrow="block"/>
          </v:line>
        </w:pict>
      </w:r>
      <w:r>
        <w:rPr>
          <w:noProof/>
        </w:rPr>
        <w:pict>
          <v:line id="_x0000_s1038" style="position:absolute;z-index:15" from="549pt,2.45pt" to="549pt,38.45pt">
            <v:stroke endarrow="block"/>
          </v:line>
        </w:pict>
      </w:r>
      <w:r>
        <w:rPr>
          <w:noProof/>
        </w:rPr>
        <w:pict>
          <v:line id="_x0000_s1039" style="position:absolute;z-index:16" from="702pt,2.45pt" to="702pt,38.45pt">
            <v:stroke endarrow="block"/>
          </v:line>
        </w:pict>
      </w:r>
      <w:r>
        <w:rPr>
          <w:noProof/>
        </w:rPr>
        <w:pict>
          <v:line id="_x0000_s1040" style="position:absolute;flip:y;z-index:11" from="90pt,2.45pt" to="702pt,2.45pt"/>
        </w:pict>
      </w:r>
    </w:p>
    <w:p w:rsidR="00167648" w:rsidRPr="004A618F" w:rsidRDefault="00167648" w:rsidP="00A26281">
      <w:pPr>
        <w:tabs>
          <w:tab w:val="left" w:pos="6160"/>
        </w:tabs>
      </w:pPr>
      <w:r>
        <w:tab/>
      </w:r>
    </w:p>
    <w:p w:rsidR="00167648" w:rsidRPr="004A618F" w:rsidRDefault="00EF5047" w:rsidP="00A26281">
      <w:r>
        <w:rPr>
          <w:noProof/>
        </w:rPr>
        <w:pict>
          <v:shape id="_x0000_s1041" type="#_x0000_t202" style="position:absolute;margin-left:9in;margin-top:10.85pt;width:126pt;height:51.1pt;z-index:8">
            <v:textbox style="mso-next-textbox:#_x0000_s1041">
              <w:txbxContent>
                <w:p w:rsidR="00167648" w:rsidRDefault="00167648" w:rsidP="00A26281">
                  <w:pPr>
                    <w:jc w:val="center"/>
                  </w:pPr>
                </w:p>
                <w:p w:rsidR="00167648" w:rsidRDefault="00167648" w:rsidP="00A26281">
                  <w:pPr>
                    <w:jc w:val="center"/>
                  </w:pPr>
                  <w:r>
                    <w:t>Сторож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3,7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87pt;margin-top:7.95pt;width:117pt;height:54pt;z-index:6">
            <v:textbox style="mso-next-textbox:#_x0000_s1042">
              <w:txbxContent>
                <w:p w:rsidR="00167648" w:rsidRDefault="00167648" w:rsidP="00A26281">
                  <w:pPr>
                    <w:jc w:val="center"/>
                  </w:pPr>
                </w:p>
                <w:p w:rsidR="00167648" w:rsidRDefault="00167648" w:rsidP="00A26281">
                  <w:pPr>
                    <w:jc w:val="center"/>
                  </w:pPr>
                  <w:r>
                    <w:t>Водитель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1ед.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513pt;margin-top:9.65pt;width:126pt;height:52.3pt;z-index:7">
            <v:textbox style="mso-next-textbox:#_x0000_s1043">
              <w:txbxContent>
                <w:p w:rsidR="00167648" w:rsidRDefault="00167648" w:rsidP="00A26281">
                  <w:pPr>
                    <w:jc w:val="center"/>
                  </w:pPr>
                  <w:r>
                    <w:t>Уборщик служебных помещений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-3.6pt;margin-top:10.85pt;width:138.6pt;height:51.1pt;z-index:5">
            <v:textbox style="mso-next-textbox:#_x0000_s1044">
              <w:txbxContent>
                <w:p w:rsidR="00167648" w:rsidRDefault="00167648" w:rsidP="00605D57">
                  <w:pPr>
                    <w:jc w:val="center"/>
                  </w:pPr>
                  <w:r w:rsidRPr="00605D57">
                    <w:t>С</w:t>
                  </w:r>
                  <w:r>
                    <w:t>пециалист первой категории</w:t>
                  </w:r>
                </w:p>
                <w:p w:rsidR="00167648" w:rsidRDefault="00167648" w:rsidP="00605D57">
                  <w:pPr>
                    <w:jc w:val="center"/>
                  </w:pPr>
                  <w:r w:rsidRPr="00605D57">
                    <w:t>1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78.65pt;margin-top:10.85pt;width:117pt;height:74.55pt;z-index:21">
            <v:textbox style="mso-next-textbox:#_x0000_s1045">
              <w:txbxContent>
                <w:p w:rsidR="00167648" w:rsidRDefault="00167648" w:rsidP="00A26281">
                  <w:pPr>
                    <w:jc w:val="center"/>
                  </w:pPr>
                  <w:r w:rsidRPr="00940C9C">
                    <w:t>Инспектор по осуществлению первичного воинского учета</w:t>
                  </w:r>
                  <w:r>
                    <w:t xml:space="preserve"> </w:t>
                  </w:r>
                </w:p>
                <w:p w:rsidR="00167648" w:rsidRDefault="00167648" w:rsidP="00A26281">
                  <w:pPr>
                    <w:jc w:val="center"/>
                  </w:pPr>
                  <w:r>
                    <w:t>0,4 ед.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135pt;margin-top:9.65pt;width:114.15pt;height:63pt;z-index:18" stroked="f">
            <v:textbox style="mso-next-textbox:#_x0000_s1046">
              <w:txbxContent>
                <w:p w:rsidR="00167648" w:rsidRPr="00A70DB1" w:rsidRDefault="00167648" w:rsidP="00A26281"/>
              </w:txbxContent>
            </v:textbox>
          </v:shape>
        </w:pict>
      </w:r>
    </w:p>
    <w:p w:rsidR="00167648" w:rsidRPr="004A618F" w:rsidRDefault="00167648" w:rsidP="00A26281">
      <w:pPr>
        <w:tabs>
          <w:tab w:val="left" w:pos="6300"/>
        </w:tabs>
      </w:pPr>
      <w:r>
        <w:tab/>
      </w:r>
    </w:p>
    <w:p w:rsidR="00167648" w:rsidRDefault="00167648" w:rsidP="00A26281"/>
    <w:p w:rsidR="00167648" w:rsidRDefault="00167648" w:rsidP="00A26281"/>
    <w:p w:rsidR="00167648" w:rsidRDefault="00167648" w:rsidP="00A26281"/>
    <w:p w:rsidR="00167648" w:rsidRPr="004A618F" w:rsidRDefault="00167648" w:rsidP="00A26281"/>
    <w:p w:rsidR="00167648" w:rsidRDefault="00167648" w:rsidP="00A26281"/>
    <w:p w:rsidR="00167648" w:rsidRPr="0099152C" w:rsidRDefault="00167648" w:rsidP="00A26281">
      <w:r w:rsidRPr="0099152C">
        <w:t xml:space="preserve">Итого по </w:t>
      </w:r>
      <w:r w:rsidRPr="00E9775E">
        <w:t xml:space="preserve">Администрации </w:t>
      </w:r>
      <w:r>
        <w:t>Войновского</w:t>
      </w:r>
      <w:r w:rsidRPr="0099152C">
        <w:t xml:space="preserve">  сельского </w:t>
      </w:r>
      <w:r w:rsidRPr="00E505ED">
        <w:t xml:space="preserve">поселения </w:t>
      </w:r>
      <w:r>
        <w:t xml:space="preserve"> </w:t>
      </w:r>
      <w:r w:rsidRPr="00E505ED">
        <w:t>13,1</w:t>
      </w:r>
      <w:r w:rsidRPr="0099152C">
        <w:t xml:space="preserve"> ед.</w:t>
      </w:r>
      <w:r>
        <w:t>, в том числе:</w:t>
      </w:r>
    </w:p>
    <w:p w:rsidR="00167648" w:rsidRPr="0099152C" w:rsidRDefault="00167648" w:rsidP="00A26281">
      <w:r w:rsidRPr="0099152C">
        <w:t>должностей муниципальной службы</w:t>
      </w:r>
      <w:r>
        <w:t xml:space="preserve"> - 6 ед.;</w:t>
      </w:r>
    </w:p>
    <w:p w:rsidR="00167648" w:rsidRPr="0099152C" w:rsidRDefault="00167648" w:rsidP="00A26281">
      <w:r w:rsidRPr="0099152C">
        <w:t>должностей по техническому обеспечению</w:t>
      </w:r>
      <w:r>
        <w:t xml:space="preserve"> -</w:t>
      </w:r>
      <w:r w:rsidRPr="0099152C">
        <w:t xml:space="preserve"> </w:t>
      </w:r>
      <w:r>
        <w:t>1</w:t>
      </w:r>
      <w:r w:rsidRPr="0099152C">
        <w:t>,4 ед.</w:t>
      </w:r>
      <w:r>
        <w:t>;</w:t>
      </w:r>
    </w:p>
    <w:p w:rsidR="00167648" w:rsidRPr="004A618F" w:rsidRDefault="00167648" w:rsidP="00A26281">
      <w:r w:rsidRPr="0099152C">
        <w:t>обслуживающий персонал</w:t>
      </w:r>
      <w:r>
        <w:t xml:space="preserve"> </w:t>
      </w:r>
      <w:r w:rsidRPr="0099152C">
        <w:t>-</w:t>
      </w:r>
      <w:r>
        <w:t xml:space="preserve"> 5</w:t>
      </w:r>
      <w:r w:rsidRPr="00331694">
        <w:t>,7</w:t>
      </w:r>
      <w:r>
        <w:t xml:space="preserve"> ед.</w:t>
      </w:r>
    </w:p>
    <w:sectPr w:rsidR="00167648" w:rsidRPr="004A618F" w:rsidSect="00A262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B03"/>
    <w:rsid w:val="00006470"/>
    <w:rsid w:val="000A5CBF"/>
    <w:rsid w:val="000C4E41"/>
    <w:rsid w:val="000D1E46"/>
    <w:rsid w:val="000F2712"/>
    <w:rsid w:val="00126D97"/>
    <w:rsid w:val="0015302F"/>
    <w:rsid w:val="00167648"/>
    <w:rsid w:val="00172C73"/>
    <w:rsid w:val="0017365A"/>
    <w:rsid w:val="00177BA1"/>
    <w:rsid w:val="001B237A"/>
    <w:rsid w:val="001D10D9"/>
    <w:rsid w:val="002617E4"/>
    <w:rsid w:val="002B161E"/>
    <w:rsid w:val="002F2428"/>
    <w:rsid w:val="00331694"/>
    <w:rsid w:val="00346784"/>
    <w:rsid w:val="00360370"/>
    <w:rsid w:val="00374063"/>
    <w:rsid w:val="00393C8D"/>
    <w:rsid w:val="003A1B7C"/>
    <w:rsid w:val="00424E74"/>
    <w:rsid w:val="00477FDB"/>
    <w:rsid w:val="004A618F"/>
    <w:rsid w:val="004B4D70"/>
    <w:rsid w:val="004D16B0"/>
    <w:rsid w:val="004F5CC5"/>
    <w:rsid w:val="004F66AF"/>
    <w:rsid w:val="0055390D"/>
    <w:rsid w:val="005B2C54"/>
    <w:rsid w:val="005B7824"/>
    <w:rsid w:val="005D27DE"/>
    <w:rsid w:val="00605D57"/>
    <w:rsid w:val="00611B33"/>
    <w:rsid w:val="00742037"/>
    <w:rsid w:val="00784A7E"/>
    <w:rsid w:val="007C52E9"/>
    <w:rsid w:val="00802613"/>
    <w:rsid w:val="00810012"/>
    <w:rsid w:val="008516A4"/>
    <w:rsid w:val="00940C9C"/>
    <w:rsid w:val="00976D6B"/>
    <w:rsid w:val="0099152C"/>
    <w:rsid w:val="009C4934"/>
    <w:rsid w:val="009D4C9E"/>
    <w:rsid w:val="009F4E57"/>
    <w:rsid w:val="00A05F4F"/>
    <w:rsid w:val="00A2591A"/>
    <w:rsid w:val="00A26281"/>
    <w:rsid w:val="00A53400"/>
    <w:rsid w:val="00A67DA8"/>
    <w:rsid w:val="00A70DB1"/>
    <w:rsid w:val="00AD21C4"/>
    <w:rsid w:val="00AE5FE1"/>
    <w:rsid w:val="00B537D4"/>
    <w:rsid w:val="00B6754C"/>
    <w:rsid w:val="00BC034C"/>
    <w:rsid w:val="00BC621A"/>
    <w:rsid w:val="00BF7E8A"/>
    <w:rsid w:val="00C47CF5"/>
    <w:rsid w:val="00C73AAE"/>
    <w:rsid w:val="00CE5EF6"/>
    <w:rsid w:val="00D10971"/>
    <w:rsid w:val="00D518BA"/>
    <w:rsid w:val="00D8565E"/>
    <w:rsid w:val="00E07E9E"/>
    <w:rsid w:val="00E143F5"/>
    <w:rsid w:val="00E26B03"/>
    <w:rsid w:val="00E505ED"/>
    <w:rsid w:val="00E62BD5"/>
    <w:rsid w:val="00E9775E"/>
    <w:rsid w:val="00EA42C1"/>
    <w:rsid w:val="00EF03B3"/>
    <w:rsid w:val="00EF5047"/>
    <w:rsid w:val="00F350B6"/>
    <w:rsid w:val="00F57953"/>
    <w:rsid w:val="00F9544D"/>
    <w:rsid w:val="00FC2CF9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B0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1097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0971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E26B03"/>
    <w:pPr>
      <w:ind w:right="5755"/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sid w:val="00523E8A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AD2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23E8A"/>
    <w:rPr>
      <w:sz w:val="0"/>
      <w:szCs w:val="0"/>
    </w:rPr>
  </w:style>
  <w:style w:type="paragraph" w:styleId="2">
    <w:name w:val="Body Text 2"/>
    <w:basedOn w:val="a"/>
    <w:link w:val="20"/>
    <w:uiPriority w:val="99"/>
    <w:rsid w:val="0034678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523E8A"/>
    <w:rPr>
      <w:sz w:val="24"/>
      <w:szCs w:val="24"/>
    </w:rPr>
  </w:style>
  <w:style w:type="paragraph" w:styleId="a7">
    <w:name w:val="Title"/>
    <w:basedOn w:val="a"/>
    <w:link w:val="a8"/>
    <w:uiPriority w:val="99"/>
    <w:qFormat/>
    <w:rsid w:val="00E62BD5"/>
    <w:pPr>
      <w:spacing w:line="360" w:lineRule="auto"/>
      <w:ind w:firstLine="720"/>
      <w:jc w:val="center"/>
    </w:pPr>
    <w:rPr>
      <w:b/>
      <w:sz w:val="28"/>
      <w:szCs w:val="20"/>
    </w:rPr>
  </w:style>
  <w:style w:type="character" w:customStyle="1" w:styleId="a8">
    <w:name w:val="Название Знак"/>
    <w:link w:val="a7"/>
    <w:uiPriority w:val="10"/>
    <w:rsid w:val="00523E8A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5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1</dc:creator>
  <cp:keywords/>
  <dc:description/>
  <cp:lastModifiedBy>проверка</cp:lastModifiedBy>
  <cp:revision>8</cp:revision>
  <cp:lastPrinted>2017-04-26T13:14:00Z</cp:lastPrinted>
  <dcterms:created xsi:type="dcterms:W3CDTF">2016-11-07T20:28:00Z</dcterms:created>
  <dcterms:modified xsi:type="dcterms:W3CDTF">2017-04-26T13:17:00Z</dcterms:modified>
</cp:coreProperties>
</file>