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A3" w:rsidRDefault="005F12A3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7D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МУНИЦПАЛЬНОЕ ОБРАЗОВАНИЕ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СЕЛЬСКОЕ ПОСЕЛЕНИЕ»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ВОЙНОВСКОГО СЕЛЬСКОГО ПОСЕЛЕНИЯ</w:t>
      </w:r>
    </w:p>
    <w:p w:rsidR="00B621EA" w:rsidRDefault="00B621EA" w:rsidP="00B62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1EA" w:rsidRDefault="006F150A" w:rsidP="00B62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621EA" w:rsidRDefault="006F150A" w:rsidP="00B6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</w:t>
      </w:r>
      <w:r w:rsidR="00B621EA">
        <w:rPr>
          <w:rFonts w:ascii="Times New Roman" w:hAnsi="Times New Roman" w:cs="Times New Roman"/>
          <w:sz w:val="28"/>
          <w:szCs w:val="28"/>
        </w:rPr>
        <w:t xml:space="preserve">2019 г.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88</w:t>
      </w:r>
      <w:r w:rsidR="00B621E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B621EA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B621EA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</w:p>
    <w:p w:rsidR="00B621EA" w:rsidRDefault="00B621EA" w:rsidP="005F1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Войновского сельского поселения от 24.10.2017 года № 42 «Об утверждении Правил благоустройства территории Войновского сельского поселения».</w:t>
      </w:r>
    </w:p>
    <w:p w:rsidR="00B621EA" w:rsidRDefault="00B621EA" w:rsidP="00B62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организации благоустройства и повышения эффективности проводимых мероприятий по благоустройству территории Войновского сельского поселения, в соответствии со ст. 14 Федерального закона от 06.10.2003 г. № 131-ФЗ «Об общих принципах организации местного самоуправления в Российской Федерации» и приведения муниципальных правовых актов в соответствии с действующим законодательством, Собрание депутатов Войновского сельского поселения, решило:</w:t>
      </w:r>
    </w:p>
    <w:p w:rsidR="00B621EA" w:rsidRDefault="00B621EA" w:rsidP="00B62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решение Собрания депутатов Войновского сельского поселения</w:t>
      </w:r>
      <w:r w:rsidR="006F1232">
        <w:rPr>
          <w:rFonts w:ascii="Times New Roman" w:hAnsi="Times New Roman" w:cs="Times New Roman"/>
          <w:sz w:val="28"/>
          <w:szCs w:val="28"/>
        </w:rPr>
        <w:t xml:space="preserve"> от 24.10.2017 № 42 «Об утверждении правил благоустройства территории Войновского сельского поселения».</w:t>
      </w:r>
    </w:p>
    <w:p w:rsidR="006F1232" w:rsidRDefault="006F1232" w:rsidP="006F12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12.8.5.</w:t>
      </w:r>
      <w:r w:rsidR="002B0E91">
        <w:rPr>
          <w:rFonts w:ascii="Times New Roman" w:hAnsi="Times New Roman" w:cs="Times New Roman"/>
          <w:sz w:val="28"/>
          <w:szCs w:val="28"/>
        </w:rPr>
        <w:t xml:space="preserve"> раздела 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B0E91" w:rsidRDefault="002B0E91" w:rsidP="002B0E9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Потребители осуществляют складирование ТКО в местах их сбора и накопления, определенных договором об оказании услуг по обращению с ТКО, в соответствии со схемой обращения с отходами. Заключение юридическими, физическими лицами, индивидуальными предпринимателями договора на оказание услуг по обращению с твердыми коммунальными отходами с региональным оператором по обращению с отходами является обязательным.</w:t>
      </w:r>
    </w:p>
    <w:p w:rsid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Контроль за выполнением решения возложить на депутатскую комиссию Собрания депутатов Войновского сельского поселения по благоустройству, строительству, жилищно-коммунальному хозяйству.</w:t>
      </w:r>
    </w:p>
    <w:p w:rsid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Решение вступает в силу со дня его официального обнародования.</w:t>
      </w:r>
    </w:p>
    <w:p w:rsidR="002B0E91" w:rsidRP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1EA" w:rsidRDefault="00504881" w:rsidP="00504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504881" w:rsidRPr="00B621EA" w:rsidRDefault="00504881" w:rsidP="00504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Войновского сельского поселения                         Э.А. Васильченко</w:t>
      </w:r>
    </w:p>
    <w:sectPr w:rsidR="00504881" w:rsidRPr="00B621EA" w:rsidSect="0050488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4C9D"/>
    <w:multiLevelType w:val="multilevel"/>
    <w:tmpl w:val="95229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8F"/>
    <w:rsid w:val="002B0E91"/>
    <w:rsid w:val="00504881"/>
    <w:rsid w:val="005D3F7D"/>
    <w:rsid w:val="005F12A3"/>
    <w:rsid w:val="006F1232"/>
    <w:rsid w:val="006F150A"/>
    <w:rsid w:val="009D098F"/>
    <w:rsid w:val="00B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E6D9-E562-4236-9AFD-8EA662EA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9</cp:revision>
  <cp:lastPrinted>2019-03-18T13:24:00Z</cp:lastPrinted>
  <dcterms:created xsi:type="dcterms:W3CDTF">2019-03-14T10:20:00Z</dcterms:created>
  <dcterms:modified xsi:type="dcterms:W3CDTF">2019-03-18T13:28:00Z</dcterms:modified>
</cp:coreProperties>
</file>