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DA" w:rsidRDefault="000234DA" w:rsidP="000234DA">
      <w:pPr>
        <w:pStyle w:val="a7"/>
        <w:jc w:val="left"/>
        <w:outlineLvl w:val="0"/>
        <w:rPr>
          <w:sz w:val="24"/>
          <w:szCs w:val="24"/>
        </w:rPr>
      </w:pPr>
    </w:p>
    <w:p w:rsidR="00A4680B" w:rsidRPr="0094522C" w:rsidRDefault="00A4680B" w:rsidP="00A4680B">
      <w:pPr>
        <w:jc w:val="center"/>
        <w:outlineLvl w:val="0"/>
        <w:rPr>
          <w:sz w:val="28"/>
          <w:szCs w:val="28"/>
        </w:rPr>
      </w:pPr>
      <w:r w:rsidRPr="0094522C">
        <w:rPr>
          <w:sz w:val="28"/>
          <w:szCs w:val="28"/>
        </w:rPr>
        <w:t>РОСТОВСКАЯ ОБЛАСТЬ</w:t>
      </w:r>
    </w:p>
    <w:p w:rsidR="00A4680B" w:rsidRDefault="003A0491" w:rsidP="00A4680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A0491" w:rsidRPr="0094522C" w:rsidRDefault="003A0491" w:rsidP="00A4680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«ВОЙНОВСКОЕ СЕЛЬСКОЕ ПОСЕЛЕНИЕ»</w:t>
      </w:r>
    </w:p>
    <w:p w:rsidR="00A4680B" w:rsidRPr="0094522C" w:rsidRDefault="00A4680B" w:rsidP="00A4680B">
      <w:pPr>
        <w:jc w:val="center"/>
        <w:rPr>
          <w:sz w:val="28"/>
          <w:szCs w:val="28"/>
        </w:rPr>
      </w:pPr>
    </w:p>
    <w:p w:rsidR="00A4680B" w:rsidRPr="0094522C" w:rsidRDefault="00A4680B" w:rsidP="00A4680B">
      <w:pPr>
        <w:jc w:val="center"/>
        <w:outlineLvl w:val="0"/>
        <w:rPr>
          <w:sz w:val="28"/>
          <w:szCs w:val="28"/>
        </w:rPr>
      </w:pPr>
      <w:r w:rsidRPr="0094522C">
        <w:rPr>
          <w:sz w:val="28"/>
          <w:szCs w:val="28"/>
        </w:rPr>
        <w:t>СОБРАНИЕ ДЕПУТАТОВ ВОЙНОВСКОГО СЕЛЬСКОГО ПОСЕЛЕНИЯ</w:t>
      </w:r>
    </w:p>
    <w:p w:rsidR="00A4680B" w:rsidRPr="0094522C" w:rsidRDefault="00A4680B" w:rsidP="00A4680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A4680B" w:rsidRPr="0094522C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94522C" w:rsidRDefault="00A4680B" w:rsidP="003918E9">
            <w:pPr>
              <w:pStyle w:val="a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522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Решение</w:t>
            </w:r>
          </w:p>
        </w:tc>
      </w:tr>
      <w:tr w:rsidR="00A4680B" w:rsidRPr="0094522C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94522C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4680B" w:rsidRPr="0094522C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4680B" w:rsidRPr="0094522C" w:rsidRDefault="00AB7BFD" w:rsidP="00A4680B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4522C">
              <w:rPr>
                <w:b/>
                <w:bCs/>
                <w:sz w:val="28"/>
                <w:szCs w:val="28"/>
              </w:rPr>
              <w:t>от «</w:t>
            </w:r>
            <w:r w:rsidR="00EE7E5B" w:rsidRPr="0094522C">
              <w:rPr>
                <w:b/>
                <w:bCs/>
                <w:sz w:val="28"/>
                <w:szCs w:val="28"/>
              </w:rPr>
              <w:t>31</w:t>
            </w:r>
            <w:r w:rsidR="00A4680B" w:rsidRPr="0094522C">
              <w:rPr>
                <w:b/>
                <w:bCs/>
                <w:sz w:val="28"/>
                <w:szCs w:val="28"/>
              </w:rPr>
              <w:t>»</w:t>
            </w:r>
            <w:r w:rsidR="00926B65" w:rsidRPr="0094522C">
              <w:rPr>
                <w:b/>
                <w:bCs/>
                <w:sz w:val="28"/>
                <w:szCs w:val="28"/>
              </w:rPr>
              <w:t xml:space="preserve"> мая </w:t>
            </w:r>
            <w:r w:rsidR="0094522C" w:rsidRPr="0094522C">
              <w:rPr>
                <w:b/>
                <w:bCs/>
                <w:sz w:val="28"/>
                <w:szCs w:val="28"/>
              </w:rPr>
              <w:t xml:space="preserve">   2019</w:t>
            </w:r>
            <w:r w:rsidR="00A4680B" w:rsidRPr="0094522C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4680B" w:rsidRPr="0094522C" w:rsidRDefault="00A4680B" w:rsidP="00A4680B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4522C">
              <w:rPr>
                <w:b/>
                <w:bCs/>
                <w:sz w:val="28"/>
                <w:szCs w:val="28"/>
              </w:rPr>
              <w:t>№</w:t>
            </w:r>
            <w:r w:rsidR="00EE7E5B" w:rsidRPr="0094522C">
              <w:rPr>
                <w:b/>
                <w:bCs/>
                <w:sz w:val="28"/>
                <w:szCs w:val="28"/>
              </w:rPr>
              <w:t>89</w:t>
            </w:r>
            <w:r w:rsidRPr="0094522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680B" w:rsidRPr="0094522C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4680B" w:rsidRPr="0094522C" w:rsidRDefault="00A4680B" w:rsidP="003918E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4522C">
              <w:rPr>
                <w:b/>
                <w:bCs/>
                <w:sz w:val="28"/>
                <w:szCs w:val="28"/>
              </w:rPr>
              <w:t>х. Войнов</w:t>
            </w:r>
          </w:p>
        </w:tc>
      </w:tr>
      <w:tr w:rsidR="00A4680B" w:rsidRPr="0094522C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A4680B" w:rsidRPr="0094522C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4680B" w:rsidRPr="0094522C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94522C" w:rsidRDefault="00A4680B" w:rsidP="003918E9">
            <w:pPr>
              <w:pStyle w:val="a3"/>
              <w:rPr>
                <w:b/>
                <w:bCs/>
                <w:sz w:val="28"/>
                <w:szCs w:val="28"/>
              </w:rPr>
            </w:pPr>
            <w:r w:rsidRPr="0094522C">
              <w:rPr>
                <w:b/>
                <w:bCs/>
                <w:sz w:val="28"/>
                <w:szCs w:val="28"/>
              </w:rPr>
              <w:t>Об отчете об исполнении бюджета Войновского сельского посел</w:t>
            </w:r>
            <w:r w:rsidR="003918E9" w:rsidRPr="0094522C">
              <w:rPr>
                <w:b/>
                <w:bCs/>
                <w:sz w:val="28"/>
                <w:szCs w:val="28"/>
              </w:rPr>
              <w:t>ения Егорлыкского района за</w:t>
            </w:r>
            <w:r w:rsidR="00AB7BFD" w:rsidRPr="0094522C">
              <w:rPr>
                <w:b/>
                <w:bCs/>
                <w:sz w:val="28"/>
                <w:szCs w:val="28"/>
              </w:rPr>
              <w:t xml:space="preserve"> 2018</w:t>
            </w:r>
            <w:r w:rsidRPr="0094522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94522C" w:rsidRDefault="00A4680B" w:rsidP="003918E9">
            <w:pPr>
              <w:pStyle w:val="a3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A4680B" w:rsidRPr="0094522C" w:rsidRDefault="00A4680B" w:rsidP="00A4680B">
      <w:pPr>
        <w:pStyle w:val="a7"/>
        <w:jc w:val="left"/>
        <w:sectPr w:rsidR="00A4680B" w:rsidRPr="0094522C" w:rsidSect="003918E9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94522C">
        <w:t xml:space="preserve">    </w:t>
      </w:r>
    </w:p>
    <w:p w:rsidR="00A4680B" w:rsidRPr="0094522C" w:rsidRDefault="00A4680B" w:rsidP="00A4680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94522C">
        <w:rPr>
          <w:rFonts w:ascii="Times New Roman" w:hAnsi="Times New Roman" w:cs="Times New Roman"/>
          <w:b/>
          <w:bCs/>
          <w:snapToGrid w:val="0"/>
          <w:sz w:val="28"/>
          <w:szCs w:val="28"/>
        </w:rPr>
        <w:lastRenderedPageBreak/>
        <w:t xml:space="preserve">  Статья 1.</w:t>
      </w:r>
    </w:p>
    <w:p w:rsidR="00A4680B" w:rsidRPr="0094522C" w:rsidRDefault="00A4680B" w:rsidP="00A4680B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4680B" w:rsidRPr="0094522C" w:rsidRDefault="00A4680B" w:rsidP="00A4680B">
      <w:pPr>
        <w:pStyle w:val="a5"/>
        <w:tabs>
          <w:tab w:val="left" w:pos="0"/>
        </w:tabs>
        <w:ind w:firstLine="720"/>
        <w:jc w:val="both"/>
        <w:rPr>
          <w:sz w:val="28"/>
          <w:szCs w:val="28"/>
        </w:rPr>
      </w:pPr>
      <w:r w:rsidRPr="0094522C">
        <w:rPr>
          <w:sz w:val="28"/>
          <w:szCs w:val="28"/>
        </w:rPr>
        <w:t>Утвердить отчет об исполнении бюджета Войновского сельского поселения</w:t>
      </w:r>
      <w:r w:rsidRPr="0094522C">
        <w:rPr>
          <w:b/>
          <w:bCs/>
          <w:sz w:val="28"/>
          <w:szCs w:val="28"/>
        </w:rPr>
        <w:t xml:space="preserve"> </w:t>
      </w:r>
      <w:r w:rsidRPr="0094522C">
        <w:rPr>
          <w:sz w:val="28"/>
          <w:szCs w:val="28"/>
        </w:rPr>
        <w:t>Егорлыкского района</w:t>
      </w:r>
      <w:r w:rsidR="00AB7BFD" w:rsidRPr="0094522C">
        <w:rPr>
          <w:sz w:val="28"/>
          <w:szCs w:val="28"/>
        </w:rPr>
        <w:t xml:space="preserve"> за 2018</w:t>
      </w:r>
      <w:r w:rsidRPr="0094522C">
        <w:rPr>
          <w:sz w:val="28"/>
          <w:szCs w:val="28"/>
        </w:rPr>
        <w:t xml:space="preserve"> </w:t>
      </w:r>
      <w:r w:rsidR="00065652" w:rsidRPr="0094522C">
        <w:rPr>
          <w:sz w:val="28"/>
          <w:szCs w:val="28"/>
        </w:rPr>
        <w:t xml:space="preserve">год по </w:t>
      </w:r>
      <w:r w:rsidR="00926B65" w:rsidRPr="0094522C">
        <w:rPr>
          <w:sz w:val="28"/>
          <w:szCs w:val="28"/>
        </w:rPr>
        <w:t>доходам в</w:t>
      </w:r>
      <w:r w:rsidR="002F59AB" w:rsidRPr="0094522C">
        <w:rPr>
          <w:sz w:val="28"/>
          <w:szCs w:val="28"/>
        </w:rPr>
        <w:t xml:space="preserve"> сумме </w:t>
      </w:r>
      <w:r w:rsidR="00AB7BFD" w:rsidRPr="0094522C">
        <w:rPr>
          <w:sz w:val="28"/>
          <w:szCs w:val="28"/>
        </w:rPr>
        <w:t>6210,9 тыс.</w:t>
      </w:r>
      <w:r w:rsidRPr="0094522C">
        <w:rPr>
          <w:sz w:val="28"/>
          <w:szCs w:val="28"/>
        </w:rPr>
        <w:t xml:space="preserve"> рублей и по расходам в сумме </w:t>
      </w:r>
      <w:r w:rsidR="00AB7BFD" w:rsidRPr="0094522C">
        <w:rPr>
          <w:sz w:val="28"/>
          <w:szCs w:val="28"/>
        </w:rPr>
        <w:t>6898,8</w:t>
      </w:r>
      <w:r w:rsidR="0052402D" w:rsidRPr="0094522C">
        <w:rPr>
          <w:sz w:val="28"/>
          <w:szCs w:val="28"/>
        </w:rPr>
        <w:t xml:space="preserve"> тыс. </w:t>
      </w:r>
      <w:r w:rsidRPr="0094522C">
        <w:rPr>
          <w:sz w:val="28"/>
          <w:szCs w:val="28"/>
        </w:rPr>
        <w:t xml:space="preserve">рублей с </w:t>
      </w:r>
      <w:r w:rsidR="00AB7BFD" w:rsidRPr="0094522C">
        <w:rPr>
          <w:sz w:val="28"/>
          <w:szCs w:val="28"/>
        </w:rPr>
        <w:t>уменьшением доходов   над расходами (де</w:t>
      </w:r>
      <w:r w:rsidRPr="0094522C">
        <w:rPr>
          <w:sz w:val="28"/>
          <w:szCs w:val="28"/>
        </w:rPr>
        <w:t xml:space="preserve">фицит бюджета Войновского сельского поселения Егорлыкского района) в сумме </w:t>
      </w:r>
      <w:r w:rsidR="00AB7BFD" w:rsidRPr="0094522C">
        <w:rPr>
          <w:sz w:val="28"/>
          <w:szCs w:val="28"/>
        </w:rPr>
        <w:t>687,9</w:t>
      </w:r>
      <w:r w:rsidRPr="0094522C">
        <w:rPr>
          <w:sz w:val="28"/>
          <w:szCs w:val="28"/>
        </w:rPr>
        <w:t xml:space="preserve"> тысячи рублей и со следующими показателями:</w:t>
      </w:r>
    </w:p>
    <w:p w:rsidR="00A4680B" w:rsidRPr="0094522C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94522C">
        <w:rPr>
          <w:sz w:val="28"/>
          <w:szCs w:val="28"/>
        </w:rPr>
        <w:t>1) по доходам бюджета Войновского сельского поселения Егорлыкского района по кодам классификации доходов бюджето</w:t>
      </w:r>
      <w:r w:rsidR="00AB7BFD" w:rsidRPr="0094522C">
        <w:rPr>
          <w:sz w:val="28"/>
          <w:szCs w:val="28"/>
        </w:rPr>
        <w:t>в за 2018</w:t>
      </w:r>
      <w:r w:rsidRPr="0094522C">
        <w:rPr>
          <w:sz w:val="28"/>
          <w:szCs w:val="28"/>
        </w:rPr>
        <w:t xml:space="preserve"> год согласно приложению 1 к настоящему Решению;</w:t>
      </w:r>
    </w:p>
    <w:p w:rsidR="00A4680B" w:rsidRPr="0094522C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94522C">
        <w:rPr>
          <w:sz w:val="28"/>
          <w:szCs w:val="28"/>
        </w:rPr>
        <w:t>2)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 w:rsidR="00AB7BFD" w:rsidRPr="0094522C">
        <w:rPr>
          <w:sz w:val="28"/>
          <w:szCs w:val="28"/>
        </w:rPr>
        <w:t>а 2018</w:t>
      </w:r>
      <w:r w:rsidRPr="0094522C">
        <w:rPr>
          <w:sz w:val="28"/>
          <w:szCs w:val="28"/>
        </w:rPr>
        <w:t xml:space="preserve"> год согласно приложению 2 к настоящему Решению;</w:t>
      </w:r>
    </w:p>
    <w:p w:rsidR="00A4680B" w:rsidRPr="0094522C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94522C">
        <w:rPr>
          <w:sz w:val="28"/>
          <w:szCs w:val="28"/>
        </w:rPr>
        <w:t>3) по расходам бюджета Войновского сельского поселения Егорлыкского района по разделам и подразделам классификации расходов бюджетов з</w:t>
      </w:r>
      <w:r w:rsidR="00AB7BFD" w:rsidRPr="0094522C">
        <w:rPr>
          <w:sz w:val="28"/>
          <w:szCs w:val="28"/>
        </w:rPr>
        <w:t>а 2018</w:t>
      </w:r>
      <w:r w:rsidRPr="0094522C">
        <w:rPr>
          <w:sz w:val="28"/>
          <w:szCs w:val="28"/>
        </w:rPr>
        <w:t xml:space="preserve"> год согласно приложению 3 к настоящему Решению;</w:t>
      </w:r>
    </w:p>
    <w:p w:rsidR="00A4680B" w:rsidRPr="0094522C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94522C">
        <w:rPr>
          <w:sz w:val="28"/>
          <w:szCs w:val="28"/>
        </w:rPr>
        <w:t>4)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 w:rsidR="00AB7BFD" w:rsidRPr="0094522C">
        <w:rPr>
          <w:sz w:val="28"/>
          <w:szCs w:val="28"/>
        </w:rPr>
        <w:t>а 2018</w:t>
      </w:r>
      <w:r w:rsidRPr="0094522C">
        <w:rPr>
          <w:sz w:val="28"/>
          <w:szCs w:val="28"/>
        </w:rPr>
        <w:t xml:space="preserve"> год согласно приложению 4 к настоящему Решению;</w:t>
      </w:r>
    </w:p>
    <w:p w:rsidR="00A4680B" w:rsidRPr="0094522C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94522C">
        <w:rPr>
          <w:sz w:val="28"/>
          <w:szCs w:val="28"/>
        </w:rPr>
        <w:t>.</w:t>
      </w:r>
    </w:p>
    <w:p w:rsidR="00A4680B" w:rsidRPr="0094522C" w:rsidRDefault="00A4680B" w:rsidP="00A4680B">
      <w:pPr>
        <w:pStyle w:val="a5"/>
        <w:ind w:firstLine="720"/>
        <w:jc w:val="both"/>
        <w:outlineLvl w:val="0"/>
        <w:rPr>
          <w:b/>
          <w:bCs/>
          <w:sz w:val="28"/>
          <w:szCs w:val="28"/>
        </w:rPr>
      </w:pPr>
      <w:r w:rsidRPr="0094522C">
        <w:rPr>
          <w:b/>
          <w:bCs/>
          <w:sz w:val="28"/>
          <w:szCs w:val="28"/>
        </w:rPr>
        <w:t>Статья 2</w:t>
      </w:r>
    </w:p>
    <w:p w:rsidR="00A4680B" w:rsidRPr="0094522C" w:rsidRDefault="00A4680B" w:rsidP="00A4680B">
      <w:pPr>
        <w:pStyle w:val="a5"/>
        <w:ind w:firstLine="720"/>
        <w:jc w:val="both"/>
        <w:outlineLvl w:val="0"/>
        <w:rPr>
          <w:sz w:val="28"/>
          <w:szCs w:val="28"/>
        </w:rPr>
      </w:pPr>
      <w:r w:rsidRPr="0094522C">
        <w:rPr>
          <w:b/>
          <w:bCs/>
          <w:sz w:val="28"/>
          <w:szCs w:val="28"/>
        </w:rPr>
        <w:t xml:space="preserve"> </w:t>
      </w:r>
      <w:r w:rsidRPr="0094522C">
        <w:rPr>
          <w:sz w:val="28"/>
          <w:szCs w:val="28"/>
        </w:rPr>
        <w:t>Настоящее Реш</w:t>
      </w:r>
      <w:r w:rsidR="000234DA" w:rsidRPr="0094522C">
        <w:rPr>
          <w:sz w:val="28"/>
          <w:szCs w:val="28"/>
        </w:rPr>
        <w:t xml:space="preserve">ение вступает в силу с момента </w:t>
      </w:r>
      <w:r w:rsidRPr="0094522C">
        <w:rPr>
          <w:sz w:val="28"/>
          <w:szCs w:val="28"/>
        </w:rPr>
        <w:t>подписания и подлежит обнародованию.</w:t>
      </w:r>
    </w:p>
    <w:p w:rsidR="00A4680B" w:rsidRPr="0094522C" w:rsidRDefault="00A4680B" w:rsidP="00A4680B">
      <w:pPr>
        <w:rPr>
          <w:sz w:val="28"/>
          <w:szCs w:val="28"/>
        </w:rPr>
      </w:pPr>
      <w:r w:rsidRPr="0094522C">
        <w:rPr>
          <w:sz w:val="28"/>
          <w:szCs w:val="28"/>
        </w:rPr>
        <w:t xml:space="preserve">             </w:t>
      </w:r>
    </w:p>
    <w:p w:rsidR="00A4680B" w:rsidRPr="0094522C" w:rsidRDefault="00A4680B" w:rsidP="00A4680B">
      <w:pPr>
        <w:rPr>
          <w:sz w:val="28"/>
          <w:szCs w:val="28"/>
        </w:rPr>
      </w:pPr>
      <w:bookmarkStart w:id="0" w:name="_GoBack"/>
      <w:bookmarkEnd w:id="0"/>
    </w:p>
    <w:p w:rsidR="002F59AB" w:rsidRPr="0094522C" w:rsidRDefault="00A4680B" w:rsidP="00A4680B">
      <w:pPr>
        <w:rPr>
          <w:sz w:val="28"/>
          <w:szCs w:val="28"/>
        </w:rPr>
      </w:pPr>
      <w:r w:rsidRPr="0094522C">
        <w:rPr>
          <w:sz w:val="28"/>
          <w:szCs w:val="28"/>
        </w:rPr>
        <w:t xml:space="preserve"> </w:t>
      </w:r>
      <w:r w:rsidR="002F59AB" w:rsidRPr="0094522C">
        <w:rPr>
          <w:sz w:val="28"/>
          <w:szCs w:val="28"/>
        </w:rPr>
        <w:t>Председатель</w:t>
      </w:r>
      <w:r w:rsidRPr="0094522C">
        <w:rPr>
          <w:sz w:val="28"/>
          <w:szCs w:val="28"/>
        </w:rPr>
        <w:t xml:space="preserve"> Собрания депутатов –</w:t>
      </w:r>
    </w:p>
    <w:p w:rsidR="00A4680B" w:rsidRPr="0094522C" w:rsidRDefault="002F59AB" w:rsidP="00A4680B">
      <w:pPr>
        <w:rPr>
          <w:sz w:val="28"/>
          <w:szCs w:val="28"/>
        </w:rPr>
      </w:pPr>
      <w:r w:rsidRPr="0094522C">
        <w:rPr>
          <w:sz w:val="28"/>
          <w:szCs w:val="28"/>
        </w:rPr>
        <w:t>глава</w:t>
      </w:r>
      <w:r w:rsidR="00A4680B" w:rsidRPr="0094522C">
        <w:rPr>
          <w:sz w:val="28"/>
          <w:szCs w:val="28"/>
        </w:rPr>
        <w:t xml:space="preserve"> Войновского сельского поселения </w:t>
      </w:r>
      <w:r w:rsidR="00A4680B" w:rsidRPr="0094522C">
        <w:rPr>
          <w:sz w:val="28"/>
          <w:szCs w:val="28"/>
        </w:rPr>
        <w:tab/>
      </w:r>
      <w:r w:rsidR="00A4680B" w:rsidRPr="0094522C">
        <w:rPr>
          <w:sz w:val="28"/>
          <w:szCs w:val="28"/>
        </w:rPr>
        <w:tab/>
      </w:r>
      <w:r w:rsidR="00A4680B" w:rsidRPr="0094522C">
        <w:rPr>
          <w:sz w:val="28"/>
          <w:szCs w:val="28"/>
        </w:rPr>
        <w:tab/>
      </w:r>
      <w:r w:rsidR="00A4680B" w:rsidRPr="0094522C">
        <w:rPr>
          <w:sz w:val="28"/>
          <w:szCs w:val="28"/>
        </w:rPr>
        <w:tab/>
      </w:r>
      <w:r w:rsidR="00A4680B" w:rsidRPr="0094522C">
        <w:rPr>
          <w:sz w:val="28"/>
          <w:szCs w:val="28"/>
        </w:rPr>
        <w:tab/>
      </w:r>
      <w:r w:rsidR="00994EF0" w:rsidRPr="0094522C">
        <w:rPr>
          <w:sz w:val="28"/>
          <w:szCs w:val="28"/>
        </w:rPr>
        <w:t>Э. А. Васильченко</w:t>
      </w:r>
      <w:r w:rsidR="00A4680B" w:rsidRPr="0094522C">
        <w:rPr>
          <w:sz w:val="28"/>
          <w:szCs w:val="28"/>
        </w:rPr>
        <w:t xml:space="preserve"> </w:t>
      </w:r>
    </w:p>
    <w:p w:rsidR="00A4680B" w:rsidRPr="0094522C" w:rsidRDefault="00A4680B" w:rsidP="00A4680B">
      <w:pPr>
        <w:jc w:val="both"/>
        <w:rPr>
          <w:sz w:val="28"/>
          <w:szCs w:val="28"/>
        </w:rPr>
      </w:pPr>
    </w:p>
    <w:p w:rsidR="00A4680B" w:rsidRPr="0094522C" w:rsidRDefault="00A4680B" w:rsidP="00A4680B">
      <w:pPr>
        <w:jc w:val="both"/>
        <w:rPr>
          <w:sz w:val="28"/>
          <w:szCs w:val="28"/>
        </w:rPr>
      </w:pPr>
    </w:p>
    <w:p w:rsidR="00A4680B" w:rsidRPr="0094522C" w:rsidRDefault="00A4680B" w:rsidP="00A4680B">
      <w:pPr>
        <w:jc w:val="both"/>
        <w:rPr>
          <w:sz w:val="28"/>
          <w:szCs w:val="28"/>
        </w:rPr>
        <w:sectPr w:rsidR="00A4680B" w:rsidRPr="0094522C" w:rsidSect="003918E9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</w:p>
    <w:p w:rsidR="00B15B01" w:rsidRDefault="00B15B01" w:rsidP="00A4680B">
      <w:pPr>
        <w:jc w:val="both"/>
      </w:pPr>
    </w:p>
    <w:tbl>
      <w:tblPr>
        <w:tblW w:w="10900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3084"/>
        <w:gridCol w:w="6702"/>
        <w:gridCol w:w="1114"/>
      </w:tblGrid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2B9F" w:rsidRPr="003918E9" w:rsidRDefault="00292B9F" w:rsidP="002F59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r w:rsidR="00EE7E5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1</w:t>
            </w:r>
          </w:p>
          <w:p w:rsidR="00292B9F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к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решению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Собрания депутатов </w:t>
            </w:r>
          </w:p>
          <w:p w:rsidR="00292B9F" w:rsidRPr="003918E9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 сельского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оселения от "</w:t>
            </w:r>
            <w:r w:rsidR="00EE7E5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  <w:r w:rsidR="00625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мая 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2019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 №</w:t>
            </w:r>
            <w:r w:rsidR="00EE7E5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89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«Об отчете об исполнении бюджета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</w:t>
            </w:r>
          </w:p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сельского поселения Егорлыкского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за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2018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92B9F" w:rsidRPr="003918E9" w:rsidTr="00CF275C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1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7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45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БЮДЖЕТА   ВОЙНОВСКОГО СЕЛЬСКОГО ПОСЕЛЕНИЯ</w:t>
            </w:r>
            <w:r w:rsidRPr="003918E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ЕГОРЛЫКСКОГО РАЙОНА ПО КОДАМ КЛАССИФИКАЦИИ </w:t>
            </w:r>
          </w:p>
          <w:p w:rsidR="004535B0" w:rsidRPr="003918E9" w:rsidRDefault="00AB7BFD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ДОХОДОВ БЮДЖЕТОВ ЗА 2018</w:t>
            </w:r>
            <w:r w:rsidR="004535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2402D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3918E9" w:rsidRPr="003918E9" w:rsidTr="00CF275C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Код БК РФ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статьи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19788B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7F741C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3159,7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175,5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175,5</w:t>
            </w:r>
          </w:p>
        </w:tc>
      </w:tr>
      <w:tr w:rsidR="00F94EAF" w:rsidRPr="003918E9" w:rsidTr="00CF275C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A2032"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171,1</w:t>
            </w:r>
          </w:p>
        </w:tc>
      </w:tr>
      <w:tr w:rsidR="00F94EAF" w:rsidRPr="003918E9" w:rsidTr="00CF275C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4,4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182 1 05 00000 00 0000 000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458,1</w:t>
            </w:r>
          </w:p>
        </w:tc>
      </w:tr>
      <w:tr w:rsidR="00F94EAF" w:rsidRPr="003918E9" w:rsidTr="00CF275C">
        <w:trPr>
          <w:trHeight w:val="2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458,1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458,1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182 1 06 00000 00 0000 000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784B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2302,4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322,2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1 06 01030 10 0000 110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322,2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784B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1980,2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Земельный налог с организаций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120,9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</w:t>
            </w:r>
            <w:r>
              <w:rPr>
                <w:rFonts w:eastAsiaTheme="minorHAnsi"/>
                <w:color w:val="000000"/>
                <w:lang w:eastAsia="en-US"/>
              </w:rPr>
              <w:t xml:space="preserve">положенным в границах сельских </w:t>
            </w:r>
            <w:r w:rsidRPr="002A2032">
              <w:rPr>
                <w:rFonts w:eastAsiaTheme="minorHAnsi"/>
                <w:color w:val="000000"/>
                <w:lang w:eastAsia="en-US"/>
              </w:rPr>
              <w:t>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120,9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1859,2</w:t>
            </w:r>
          </w:p>
        </w:tc>
      </w:tr>
      <w:tr w:rsidR="00F94EAF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1859,2</w:t>
            </w:r>
          </w:p>
        </w:tc>
      </w:tr>
      <w:tr w:rsidR="003C07DB" w:rsidRPr="003918E9" w:rsidTr="005E377F">
        <w:trPr>
          <w:trHeight w:val="363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Default="0018726D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802 1 00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2A2032" w:rsidRDefault="0018726D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CF275C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1,5</w:t>
            </w:r>
          </w:p>
        </w:tc>
      </w:tr>
      <w:tr w:rsidR="0018726D" w:rsidRPr="003918E9" w:rsidTr="005E377F">
        <w:trPr>
          <w:trHeight w:val="41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802 1 16 00000 00 0000 000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1,5</w:t>
            </w:r>
          </w:p>
        </w:tc>
      </w:tr>
      <w:tr w:rsidR="00A57AA2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802 1 16 51000</w:t>
            </w:r>
            <w:r w:rsidR="009D2D2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1,5</w:t>
            </w:r>
          </w:p>
        </w:tc>
      </w:tr>
      <w:tr w:rsidR="0018726D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802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</w:t>
            </w:r>
            <w:r w:rsidRPr="002A2032">
              <w:rPr>
                <w:rFonts w:eastAsiaTheme="minorHAnsi"/>
                <w:color w:val="000000"/>
                <w:lang w:eastAsia="en-US"/>
              </w:rPr>
              <w:lastRenderedPageBreak/>
              <w:t>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1,5</w:t>
            </w:r>
          </w:p>
        </w:tc>
      </w:tr>
      <w:tr w:rsidR="00A163DB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lastRenderedPageBreak/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1 00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2A2032" w:rsidRDefault="007F741C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222,2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1 11 00000 00 0000 000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A163DB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9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93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7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1 11 05035 10 0000 120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4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951 1 13 00000 00 0000 000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135,9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135,9</w:t>
            </w:r>
          </w:p>
        </w:tc>
      </w:tr>
      <w:tr w:rsidR="0018726D" w:rsidRPr="003918E9" w:rsidTr="00CF275C">
        <w:trPr>
          <w:trHeight w:val="46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37,1</w:t>
            </w:r>
          </w:p>
        </w:tc>
      </w:tr>
      <w:tr w:rsidR="0018726D" w:rsidRPr="003918E9" w:rsidTr="00CF275C">
        <w:trPr>
          <w:trHeight w:val="6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</w:t>
            </w:r>
            <w:r>
              <w:rPr>
                <w:rFonts w:eastAsiaTheme="minorHAnsi"/>
                <w:color w:val="000000"/>
                <w:lang w:eastAsia="en-US"/>
              </w:rPr>
              <w:t xml:space="preserve">сенных в связи с эксплуатацией </w:t>
            </w:r>
            <w:r w:rsidRPr="002A2032">
              <w:rPr>
                <w:rFonts w:eastAsiaTheme="minorHAnsi"/>
                <w:color w:val="000000"/>
                <w:lang w:eastAsia="en-US"/>
              </w:rPr>
              <w:t>имущества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37,1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1 13 02990 00 0000 130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доходы от компенсации затрат государства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98,8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1 13 02995 10 0000 130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</w:t>
            </w:r>
            <w:r>
              <w:rPr>
                <w:rFonts w:eastAsiaTheme="minorHAnsi"/>
                <w:color w:val="000000"/>
                <w:lang w:eastAsia="en-US"/>
              </w:rPr>
              <w:t xml:space="preserve">е доходы от компенсации затрат 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бюджетов сельских поселений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98,8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951 1 14 00000 00 0000 000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24,2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B2293B">
              <w:rPr>
                <w:rFonts w:eastAsiaTheme="minorHAnsi"/>
                <w:color w:val="000000"/>
                <w:lang w:eastAsia="en-US"/>
              </w:rPr>
              <w:t>1 14 02000 00 0000 000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13,8</w:t>
            </w:r>
          </w:p>
        </w:tc>
      </w:tr>
      <w:tr w:rsidR="00046AD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046ADD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1 14 02050 10 0000 410</w:t>
            </w:r>
          </w:p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13,8</w:t>
            </w:r>
          </w:p>
        </w:tc>
      </w:tr>
      <w:tr w:rsidR="00046AD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1 14 02052 10 0000 410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13,8</w:t>
            </w:r>
          </w:p>
        </w:tc>
      </w:tr>
      <w:tr w:rsidR="00046ADD" w:rsidRPr="003918E9" w:rsidTr="00E65279">
        <w:trPr>
          <w:trHeight w:val="7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DD" w:rsidRDefault="00B2293B" w:rsidP="00046ADD">
            <w:pPr>
              <w:jc w:val="center"/>
            </w:pPr>
            <w:r>
              <w:t>951</w:t>
            </w:r>
            <w:r w:rsidR="00046ADD">
              <w:t>1 14 03000 00 0000 410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ADD" w:rsidRDefault="00046ADD" w:rsidP="00046ADD">
            <w:r>
              <w:t>Средства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DD" w:rsidRDefault="00046ADD" w:rsidP="00046ADD">
            <w:pPr>
              <w:jc w:val="right"/>
            </w:pPr>
            <w:r>
              <w:t>10,4</w:t>
            </w:r>
          </w:p>
        </w:tc>
      </w:tr>
      <w:tr w:rsidR="00046ADD" w:rsidRPr="003918E9" w:rsidTr="00E65279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DD" w:rsidRDefault="00B2293B" w:rsidP="00046ADD">
            <w:pPr>
              <w:jc w:val="center"/>
            </w:pPr>
            <w:r>
              <w:t xml:space="preserve">951 </w:t>
            </w:r>
            <w:r w:rsidR="00046ADD">
              <w:t>1 14 03050 10 0000 410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DD" w:rsidRDefault="00046ADD" w:rsidP="00046ADD"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DD" w:rsidRDefault="00046ADD" w:rsidP="00046ADD">
            <w:pPr>
              <w:jc w:val="right"/>
            </w:pPr>
            <w:r>
              <w:t>10,4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951 2 00 00000 00 0000 000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3051,2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3051,2</w:t>
            </w:r>
          </w:p>
        </w:tc>
      </w:tr>
      <w:tr w:rsidR="0018726D" w:rsidRPr="003918E9" w:rsidTr="00CF275C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2076,6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Дотации на выравнивание </w:t>
            </w:r>
            <w:r w:rsidRPr="002A2032">
              <w:rPr>
                <w:rFonts w:eastAsiaTheme="minorHAnsi"/>
                <w:color w:val="000000"/>
                <w:lang w:eastAsia="en-US"/>
              </w:rPr>
              <w:t>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2076,6</w:t>
            </w:r>
          </w:p>
        </w:tc>
      </w:tr>
      <w:tr w:rsidR="0018726D" w:rsidRPr="003918E9" w:rsidTr="00CF275C">
        <w:trPr>
          <w:trHeight w:val="2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2076,6</w:t>
            </w:r>
          </w:p>
        </w:tc>
      </w:tr>
      <w:tr w:rsidR="0018726D" w:rsidRPr="003918E9" w:rsidTr="00CF275C">
        <w:trPr>
          <w:trHeight w:val="6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2 02 30000  00 0000 151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77,3</w:t>
            </w:r>
          </w:p>
        </w:tc>
      </w:tr>
      <w:tr w:rsidR="0018726D" w:rsidRPr="003918E9" w:rsidTr="00CF275C">
        <w:trPr>
          <w:trHeight w:val="5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7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77,1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77,1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897,3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897,3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897,3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ВСЕГО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88400A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6210,9</w:t>
            </w:r>
          </w:p>
        </w:tc>
      </w:tr>
    </w:tbl>
    <w:p w:rsidR="003918E9" w:rsidRDefault="003918E9"/>
    <w:p w:rsidR="003918E9" w:rsidRDefault="003918E9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tbl>
      <w:tblPr>
        <w:tblpPr w:leftFromText="180" w:rightFromText="180" w:vertAnchor="text" w:tblpXSpec="right" w:tblpY="1"/>
        <w:tblOverlap w:val="never"/>
        <w:tblW w:w="10718" w:type="dxa"/>
        <w:tblLayout w:type="fixed"/>
        <w:tblLook w:val="0000" w:firstRow="0" w:lastRow="0" w:firstColumn="0" w:lastColumn="0" w:noHBand="0" w:noVBand="0"/>
      </w:tblPr>
      <w:tblGrid>
        <w:gridCol w:w="5521"/>
        <w:gridCol w:w="700"/>
        <w:gridCol w:w="559"/>
        <w:gridCol w:w="442"/>
        <w:gridCol w:w="116"/>
        <w:gridCol w:w="1701"/>
        <w:gridCol w:w="600"/>
        <w:gridCol w:w="1079"/>
      </w:tblGrid>
      <w:tr w:rsidR="003918E9" w:rsidRPr="003918E9" w:rsidTr="00836EB5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836EB5">
        <w:trPr>
          <w:trHeight w:val="180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B9F" w:rsidRDefault="00292B9F" w:rsidP="00A405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2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к 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>решению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Собрания депутатов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  <w:r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от «</w:t>
            </w:r>
            <w:r w:rsidR="009112B4">
              <w:rPr>
                <w:rFonts w:eastAsiaTheme="minorHAnsi"/>
                <w:color w:val="000000"/>
                <w:sz w:val="22"/>
                <w:lang w:eastAsia="en-US"/>
              </w:rPr>
              <w:t>31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»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 xml:space="preserve"> мая</w:t>
            </w:r>
            <w:r w:rsidR="009112B4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2019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г №</w:t>
            </w:r>
            <w:r w:rsidR="009112B4">
              <w:rPr>
                <w:rFonts w:eastAsiaTheme="minorHAnsi"/>
                <w:color w:val="000000"/>
                <w:sz w:val="22"/>
                <w:lang w:eastAsia="en-US"/>
              </w:rPr>
              <w:t>89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«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Об отчете об исполнении бюджета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</w:p>
          <w:p w:rsidR="00292B9F" w:rsidRPr="00292B9F" w:rsidRDefault="00FA059A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Егорлыкского района за 2018</w:t>
            </w:r>
            <w:r w:rsidR="00292B9F"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год»</w:t>
            </w:r>
          </w:p>
          <w:p w:rsidR="00292B9F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</w:p>
          <w:p w:rsidR="00292B9F" w:rsidRDefault="00292B9F" w:rsidP="00292B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Pr="003918E9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918E9" w:rsidRPr="003918E9" w:rsidTr="00836EB5">
        <w:trPr>
          <w:trHeight w:val="555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3918E9" w:rsidRPr="00292B9F" w:rsidRDefault="004535B0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РАСХОДЫ БЮДЖЕТА ВОЙНОВСКОГО СЕЛЬСКОГО ПО</w:t>
            </w:r>
            <w:r w:rsidR="00CB08EC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СЕЛЕНИЯ ЕГОРЛЫКСКОГО РАЙОНА ПО 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ВЕДОМСТВЕННОЙ СТРУКТУРЕ РАСХОДОВ БЮДЖЕТА ВОЙНОВСКОГО СЕЛЬСКОГО ПОСЕЛ</w:t>
            </w:r>
            <w:r w:rsidR="00C0773A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ЕНИЯ ЕГОРЛЫКСКОГО РАЙОНА ЗА 2018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ГОД</w:t>
            </w:r>
            <w:r w:rsidR="003918E9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52402D" w:rsidRPr="003918E9" w:rsidTr="00836EB5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292B9F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3918E9" w:rsidRPr="003918E9" w:rsidTr="00825ED2">
        <w:trPr>
          <w:trHeight w:val="21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ВЕД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РЗ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1640AE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3918E9" w:rsidRPr="003918E9" w:rsidTr="00825ED2">
        <w:trPr>
          <w:trHeight w:val="3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918E9" w:rsidRPr="003918E9" w:rsidTr="00825ED2">
        <w:trPr>
          <w:trHeight w:val="37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FA059A" w:rsidRDefault="00FA059A" w:rsidP="009112B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A059A">
              <w:rPr>
                <w:rFonts w:eastAsiaTheme="minorHAnsi"/>
                <w:b/>
                <w:bCs/>
                <w:color w:val="000000"/>
                <w:lang w:eastAsia="en-US"/>
              </w:rPr>
              <w:t>6898,8</w:t>
            </w:r>
          </w:p>
        </w:tc>
      </w:tr>
      <w:tr w:rsidR="003918E9" w:rsidRPr="003918E9" w:rsidTr="00825ED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65652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Администрация </w:t>
            </w:r>
            <w:r w:rsidR="003918E9"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Войновского сельского поселения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FA059A" w:rsidP="009112B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6898,8</w:t>
            </w:r>
          </w:p>
        </w:tc>
      </w:tr>
      <w:tr w:rsidR="00A40587" w:rsidRPr="003918E9" w:rsidTr="00825ED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9112B4" w:rsidRDefault="00A40587" w:rsidP="009112B4">
            <w:r>
              <w:t xml:space="preserve">Иные межбюджетные трансферты на осуществление полномочий по </w:t>
            </w:r>
            <w:r w:rsidR="009112B4">
              <w:t xml:space="preserve">организации ритуальных услуг в </w:t>
            </w:r>
            <w:r>
              <w:t>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02 1 00 85060</w:t>
            </w:r>
          </w:p>
          <w:p w:rsidR="00A40587" w:rsidRPr="00825ED2" w:rsidRDefault="00A40587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  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2,0</w:t>
            </w:r>
          </w:p>
        </w:tc>
      </w:tr>
      <w:tr w:rsidR="00A40587" w:rsidRPr="003918E9" w:rsidTr="00825ED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9112B4" w:rsidRDefault="00A40587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</w:t>
            </w:r>
            <w:r w:rsidR="009112B4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FA059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FA059A">
              <w:rPr>
                <w:rFonts w:eastAsiaTheme="minorHAnsi"/>
                <w:bCs/>
                <w:color w:val="000000"/>
                <w:lang w:eastAsia="en-US"/>
              </w:rPr>
              <w:t>07 2 00 85010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15,2</w:t>
            </w:r>
          </w:p>
        </w:tc>
      </w:tr>
      <w:tr w:rsidR="003918E9" w:rsidRPr="003918E9" w:rsidTr="00825ED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09  2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0110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4820C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846,8</w:t>
            </w:r>
          </w:p>
        </w:tc>
      </w:tr>
      <w:tr w:rsidR="003918E9" w:rsidRPr="003918E9" w:rsidTr="00825ED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09 3 00 00110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4820C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2926,8</w:t>
            </w:r>
          </w:p>
        </w:tc>
      </w:tr>
      <w:tr w:rsidR="003918E9" w:rsidRPr="003918E9" w:rsidTr="00825ED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Расходы на обеспечение функций </w:t>
            </w:r>
            <w:r w:rsidR="009112B4">
              <w:rPr>
                <w:rFonts w:eastAsiaTheme="minorHAnsi"/>
                <w:color w:val="000000"/>
                <w:lang w:eastAsia="en-US"/>
              </w:rPr>
              <w:t>органов местного самоуправления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09 3 00 00190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684,8</w:t>
            </w:r>
          </w:p>
        </w:tc>
      </w:tr>
      <w:tr w:rsidR="003918E9" w:rsidRPr="003918E9" w:rsidTr="00825ED2">
        <w:trPr>
          <w:trHeight w:val="17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09 3 00 72390</w:t>
            </w:r>
          </w:p>
          <w:p w:rsidR="003918E9" w:rsidRPr="003918E9" w:rsidRDefault="003918E9" w:rsidP="00F809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3918E9" w:rsidRPr="003918E9" w:rsidTr="0094522C">
        <w:trPr>
          <w:trHeight w:val="2761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</w:t>
            </w:r>
            <w:r w:rsidR="009112B4">
              <w:rPr>
                <w:rFonts w:eastAsiaTheme="minorHAnsi"/>
                <w:color w:val="000000"/>
                <w:lang w:eastAsia="en-US"/>
              </w:rPr>
              <w:t>йновского сельского поселения «</w:t>
            </w:r>
            <w:r w:rsidRPr="00055545">
              <w:rPr>
                <w:rFonts w:eastAsiaTheme="minorHAnsi"/>
                <w:color w:val="000000"/>
                <w:lang w:eastAsia="en-US"/>
              </w:rPr>
              <w:t>Управление муниципальными финансами и создание условий для эффективного управле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ния муниципальными финансами» </w:t>
            </w:r>
            <w:r w:rsidR="0094522C">
              <w:rPr>
                <w:rFonts w:eastAsiaTheme="minorHAnsi"/>
                <w:color w:val="000000"/>
                <w:lang w:eastAsia="en-US"/>
              </w:rPr>
              <w:t>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10 1 00 85020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3918E9" w:rsidRPr="003918E9" w:rsidTr="0094522C">
        <w:trPr>
          <w:trHeight w:val="111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Реализация направления расходов в рамках обеспечения деятельности Администрации Во</w:t>
            </w:r>
            <w:r w:rsidR="009112B4">
              <w:rPr>
                <w:rFonts w:eastAsiaTheme="minorHAnsi"/>
                <w:color w:val="000000"/>
                <w:lang w:eastAsia="en-US"/>
              </w:rPr>
              <w:t>йновского сельского поселения (</w:t>
            </w:r>
            <w:r w:rsidRPr="000555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65,8</w:t>
            </w:r>
          </w:p>
        </w:tc>
      </w:tr>
      <w:tr w:rsidR="003918E9" w:rsidRPr="003918E9" w:rsidTr="00825ED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lastRenderedPageBreak/>
              <w:t>Расходы на приобретение неисключительных прав использования Портала - программного обеспечения интернет- сайта ИБ ЖКХ по и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ным непрограммным мероприятиям </w:t>
            </w:r>
            <w:r w:rsidRPr="00055545">
              <w:rPr>
                <w:rFonts w:eastAsiaTheme="minorHAnsi"/>
                <w:color w:val="000000"/>
                <w:lang w:eastAsia="en-US"/>
              </w:rPr>
              <w:t>в рамках непрограммного направления деятельности «Реализация функций органов местного самоуправления «Войновского сельского поселения»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99 9 00 24310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101D4E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</w:t>
            </w:r>
            <w:r w:rsidR="00055545">
              <w:rPr>
                <w:rFonts w:eastAsiaTheme="minorHAnsi"/>
                <w:color w:val="000000"/>
                <w:lang w:eastAsia="en-US"/>
              </w:rPr>
              <w:t>3,8</w:t>
            </w:r>
          </w:p>
        </w:tc>
      </w:tr>
      <w:tr w:rsidR="003918E9" w:rsidRPr="003918E9" w:rsidTr="00825ED2">
        <w:trPr>
          <w:trHeight w:val="135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918E9" w:rsidRPr="003918E9" w:rsidTr="00825ED2">
        <w:trPr>
          <w:trHeight w:val="64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осуществление первичного воинского учета на территориях, где от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сутствуют военные комиссариаты </w:t>
            </w:r>
            <w:r w:rsidRPr="00055545">
              <w:rPr>
                <w:rFonts w:eastAsiaTheme="minorHAnsi"/>
                <w:color w:val="000000"/>
                <w:lang w:eastAsia="en-US"/>
              </w:rPr>
              <w:t>по иным непрог</w:t>
            </w:r>
            <w:r w:rsidR="0094522C">
              <w:rPr>
                <w:rFonts w:eastAsiaTheme="minorHAnsi"/>
                <w:color w:val="000000"/>
                <w:lang w:eastAsia="en-US"/>
              </w:rPr>
              <w:t>раммным мероприятиям в рамках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непрограммного направления деятельности «Реализация функций органов местного самоуправления «Во</w:t>
            </w:r>
            <w:r w:rsidR="0094522C">
              <w:rPr>
                <w:rFonts w:eastAsiaTheme="minorHAnsi"/>
                <w:color w:val="000000"/>
                <w:lang w:eastAsia="en-US"/>
              </w:rPr>
              <w:t xml:space="preserve">йновского сельского поселения» </w:t>
            </w:r>
            <w:r w:rsidRPr="00055545">
              <w:rPr>
                <w:rFonts w:eastAsiaTheme="minorHAnsi"/>
                <w:color w:val="000000"/>
                <w:lang w:eastAsia="en-US"/>
              </w:rPr>
              <w:t>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99 9 00 51180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77,1</w:t>
            </w:r>
          </w:p>
        </w:tc>
      </w:tr>
      <w:tr w:rsidR="003918E9" w:rsidRPr="003918E9" w:rsidTr="00825ED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Мероприятия по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03 1 00 24040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20,7</w:t>
            </w:r>
          </w:p>
        </w:tc>
      </w:tr>
      <w:tr w:rsidR="003D4FEA" w:rsidRPr="003918E9" w:rsidTr="00825ED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Default="003D4FEA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918E9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918E9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292B9F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99 9 00 24160</w:t>
            </w:r>
          </w:p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918E9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3918E9" w:rsidRPr="003918E9" w:rsidTr="009112B4">
        <w:trPr>
          <w:trHeight w:val="69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272,6</w:t>
            </w:r>
          </w:p>
        </w:tc>
      </w:tr>
      <w:tr w:rsidR="003918E9" w:rsidRPr="003918E9" w:rsidTr="00825ED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9,7</w:t>
            </w:r>
          </w:p>
        </w:tc>
      </w:tr>
      <w:tr w:rsidR="003918E9" w:rsidRPr="003918E9" w:rsidTr="00825ED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02 1 00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2</w:t>
            </w:r>
            <w:r w:rsidRPr="003918E9">
              <w:rPr>
                <w:rFonts w:eastAsiaTheme="minorHAnsi"/>
                <w:color w:val="000000"/>
                <w:lang w:eastAsia="en-US"/>
              </w:rPr>
              <w:t>4030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51,9</w:t>
            </w:r>
          </w:p>
        </w:tc>
      </w:tr>
      <w:tr w:rsidR="003918E9" w:rsidRPr="003918E9" w:rsidTr="00825ED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B4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по ремонту 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памятника павшим 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воинам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Великой Отечественной войны в рамках подпрограммы "Благоустройство территории В</w:t>
            </w:r>
            <w:r w:rsidR="009112B4">
              <w:rPr>
                <w:rFonts w:eastAsiaTheme="minorHAnsi"/>
                <w:color w:val="000000"/>
                <w:lang w:eastAsia="en-US"/>
              </w:rPr>
              <w:t>ойновского сельского поселения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" муниципальной программы 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Войновского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сельского поселения "Благоус</w:t>
            </w:r>
            <w:r w:rsidR="009112B4">
              <w:rPr>
                <w:rFonts w:eastAsiaTheme="minorHAnsi"/>
                <w:color w:val="000000"/>
                <w:lang w:eastAsia="en-US"/>
              </w:rPr>
              <w:t>тройство" (Иные закупки товаров, работ и услуг для обеспечения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государственных(муниципальных)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3,1</w:t>
            </w:r>
          </w:p>
        </w:tc>
      </w:tr>
      <w:tr w:rsidR="003918E9" w:rsidRPr="003918E9" w:rsidTr="00825ED2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Войновского сельского поселения в рамках подпрограммы «Благоустройство» муниципальной программы «Благоустройство территории Войновского сельского поселения»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D4FEA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</w:t>
            </w:r>
            <w:r w:rsidR="0094522C">
              <w:rPr>
                <w:rFonts w:eastAsiaTheme="minorHAnsi"/>
                <w:color w:val="000000"/>
                <w:lang w:eastAsia="en-US"/>
              </w:rPr>
              <w:t>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D4FEA">
              <w:rPr>
                <w:rFonts w:eastAsiaTheme="minorHAnsi"/>
                <w:color w:val="000000"/>
                <w:lang w:eastAsia="en-US"/>
              </w:rPr>
              <w:t>2406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FA059A" w:rsidRPr="003918E9" w:rsidTr="00825ED2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D4FEA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A059A">
              <w:rPr>
                <w:rFonts w:eastAsiaTheme="minorHAnsi"/>
                <w:color w:val="000000"/>
                <w:lang w:eastAsia="en-US"/>
              </w:rPr>
              <w:t>Мероприятия по капитальному ре</w:t>
            </w:r>
            <w:r w:rsidR="009112B4">
              <w:rPr>
                <w:rFonts w:eastAsiaTheme="minorHAnsi"/>
                <w:color w:val="000000"/>
                <w:lang w:eastAsia="en-US"/>
              </w:rPr>
              <w:t>монту памятников павшим воинам Великой Отечественной войны</w:t>
            </w:r>
            <w:r w:rsidRPr="00FA059A">
              <w:rPr>
                <w:rFonts w:eastAsiaTheme="minorHAnsi"/>
                <w:color w:val="000000"/>
                <w:lang w:eastAsia="en-US"/>
              </w:rPr>
              <w:t>, включая разработку проектно-сметной документации и проведение экспертизы в рамках подпрограммы "Благоуст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ройство территории Войновского </w:t>
            </w:r>
            <w:r w:rsidRPr="00FA059A">
              <w:rPr>
                <w:rFonts w:eastAsiaTheme="minorHAnsi"/>
                <w:color w:val="000000"/>
                <w:lang w:eastAsia="en-US"/>
              </w:rPr>
              <w:t>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</w:t>
            </w:r>
            <w:r>
              <w:rPr>
                <w:rFonts w:eastAsiaTheme="minorHAnsi"/>
                <w:color w:val="000000"/>
                <w:lang w:eastAsia="en-US"/>
              </w:rPr>
              <w:t>0 2407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059A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4,5</w:t>
            </w:r>
          </w:p>
        </w:tc>
      </w:tr>
      <w:tr w:rsidR="00FA059A" w:rsidRPr="003918E9" w:rsidTr="009112B4">
        <w:trPr>
          <w:trHeight w:val="552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B4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00590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4820C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801,8</w:t>
            </w:r>
          </w:p>
        </w:tc>
      </w:tr>
      <w:tr w:rsidR="00FA059A" w:rsidRPr="003918E9" w:rsidTr="00825ED2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Субсидии</w:t>
            </w:r>
            <w:r w:rsidR="009112B4">
              <w:rPr>
                <w:rFonts w:eastAsiaTheme="minorHAnsi"/>
                <w:color w:val="000000"/>
                <w:lang w:eastAsia="en-US"/>
              </w:rPr>
              <w:t xml:space="preserve"> на обеспечение мероприятий по </w:t>
            </w:r>
            <w:r w:rsidRPr="003918E9">
              <w:rPr>
                <w:rFonts w:eastAsiaTheme="minorHAnsi"/>
                <w:color w:val="000000"/>
                <w:lang w:eastAsia="en-US"/>
              </w:rPr>
              <w:t>текущему ремонту здания сельского дома культуры х.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Украинский в рамках подпрограммы "Развитие культурно-досуговой деятельности" муниципальной программы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>
              <w:rPr>
                <w:rFonts w:eastAsiaTheme="minorHAnsi"/>
                <w:color w:val="000000"/>
                <w:lang w:eastAsia="en-US"/>
              </w:rPr>
              <w:t xml:space="preserve">0 </w:t>
            </w:r>
            <w:r w:rsidRPr="003918E9">
              <w:rPr>
                <w:rFonts w:eastAsiaTheme="minorHAnsi"/>
                <w:color w:val="000000"/>
                <w:lang w:eastAsia="en-US"/>
              </w:rPr>
              <w:t>24350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150,4</w:t>
            </w:r>
          </w:p>
        </w:tc>
      </w:tr>
      <w:tr w:rsidR="00FA059A" w:rsidRPr="003918E9" w:rsidTr="00825ED2">
        <w:trPr>
          <w:trHeight w:val="12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софинансирование повышения заработной платы работникам муниципальных учреждений культуры в рамках подпрограммы «Развитие культурно-досуговой деятельности» муниципальной программы Войновского сельского поселения «Развитие культуры»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S3850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805,8</w:t>
            </w:r>
          </w:p>
        </w:tc>
      </w:tr>
      <w:tr w:rsidR="00FA059A" w:rsidRPr="003918E9" w:rsidTr="00825ED2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  <w:r>
              <w:rPr>
                <w:rFonts w:eastAsiaTheme="minorHAnsi"/>
                <w:color w:val="000000"/>
                <w:lang w:eastAsia="en-US"/>
              </w:rPr>
              <w:t> </w:t>
            </w:r>
            <w:r w:rsidRPr="003918E9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10010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119,6</w:t>
            </w:r>
          </w:p>
        </w:tc>
      </w:tr>
    </w:tbl>
    <w:p w:rsidR="00292B9F" w:rsidRDefault="00292B9F"/>
    <w:p w:rsidR="004629A8" w:rsidRDefault="004629A8"/>
    <w:p w:rsidR="002F59AB" w:rsidRDefault="002F59AB"/>
    <w:p w:rsidR="002F59AB" w:rsidRDefault="002F59AB"/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E65279" w:rsidRDefault="00E65279" w:rsidP="00F809E7">
      <w:pPr>
        <w:ind w:left="5940"/>
      </w:pPr>
    </w:p>
    <w:p w:rsidR="00E65279" w:rsidRDefault="00E65279" w:rsidP="00F809E7">
      <w:pPr>
        <w:ind w:left="5940"/>
      </w:pPr>
    </w:p>
    <w:p w:rsidR="00E65279" w:rsidRDefault="00E65279" w:rsidP="00F809E7">
      <w:pPr>
        <w:ind w:left="5940"/>
      </w:pPr>
    </w:p>
    <w:p w:rsidR="00E65279" w:rsidRDefault="00E65279" w:rsidP="00F809E7">
      <w:pPr>
        <w:ind w:left="5940"/>
      </w:pPr>
    </w:p>
    <w:p w:rsidR="00E65279" w:rsidRDefault="00E65279" w:rsidP="00F809E7">
      <w:pPr>
        <w:ind w:left="5940"/>
      </w:pPr>
    </w:p>
    <w:p w:rsidR="00E65279" w:rsidRDefault="00E65279" w:rsidP="00F809E7">
      <w:pPr>
        <w:ind w:left="5940"/>
      </w:pPr>
    </w:p>
    <w:p w:rsidR="00E65279" w:rsidRDefault="00E65279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94522C" w:rsidRDefault="0094522C" w:rsidP="00F809E7">
      <w:pPr>
        <w:ind w:left="5940"/>
      </w:pPr>
    </w:p>
    <w:p w:rsidR="0094522C" w:rsidRDefault="0094522C" w:rsidP="00F809E7">
      <w:pPr>
        <w:ind w:left="5940"/>
      </w:pPr>
    </w:p>
    <w:p w:rsidR="00F809E7" w:rsidRDefault="00F809E7" w:rsidP="002A4922"/>
    <w:p w:rsidR="00E65279" w:rsidRDefault="00E65279" w:rsidP="002A4922"/>
    <w:p w:rsidR="00F809E7" w:rsidRPr="00F809E7" w:rsidRDefault="00F809E7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809E7" w:rsidRDefault="00F809E7" w:rsidP="00F809E7">
      <w:pPr>
        <w:ind w:left="5940"/>
      </w:pPr>
      <w:r>
        <w:t xml:space="preserve">к </w:t>
      </w:r>
      <w:r w:rsidR="00926B65">
        <w:t>решению</w:t>
      </w:r>
      <w:r>
        <w:t xml:space="preserve"> Собрания депутатов Войновского сельс</w:t>
      </w:r>
      <w:r w:rsidR="00D36B35">
        <w:t>кого поселения от «</w:t>
      </w:r>
      <w:r w:rsidR="00E65279">
        <w:t>31</w:t>
      </w:r>
      <w:r w:rsidR="00926B65">
        <w:t xml:space="preserve">» мая </w:t>
      </w:r>
      <w:r w:rsidR="00665DC2">
        <w:t>2019</w:t>
      </w:r>
      <w:r w:rsidR="00D36B35">
        <w:t xml:space="preserve"> г. №</w:t>
      </w:r>
      <w:r w:rsidR="0094522C">
        <w:t>89</w:t>
      </w:r>
      <w:r w:rsidR="002A4922">
        <w:t xml:space="preserve"> </w:t>
      </w:r>
      <w:r>
        <w:t xml:space="preserve">«Об отчете об </w:t>
      </w:r>
    </w:p>
    <w:p w:rsidR="00F809E7" w:rsidRDefault="00F809E7" w:rsidP="00F809E7">
      <w:pPr>
        <w:ind w:left="5940"/>
      </w:pPr>
      <w:r>
        <w:t xml:space="preserve">исполнении бюджета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 xml:space="preserve">Войновского сельского поселения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="002A4922">
        <w:rPr>
          <w:rFonts w:eastAsiaTheme="minorHAnsi"/>
          <w:color w:val="000000"/>
          <w:sz w:val="22"/>
          <w:lang w:eastAsia="en-US"/>
        </w:rPr>
        <w:t>Егорлыкского района за 2018</w:t>
      </w:r>
      <w:r w:rsidRPr="00292B9F">
        <w:rPr>
          <w:rFonts w:eastAsiaTheme="minorHAnsi"/>
          <w:color w:val="000000"/>
          <w:sz w:val="22"/>
          <w:lang w:eastAsia="en-US"/>
        </w:rPr>
        <w:t xml:space="preserve"> год»</w:t>
      </w:r>
    </w:p>
    <w:p w:rsidR="00CB08EC" w:rsidRDefault="00CB08EC" w:rsidP="0052402D">
      <w:pPr>
        <w:ind w:right="99"/>
      </w:pPr>
    </w:p>
    <w:p w:rsidR="00CB08EC" w:rsidRDefault="00CB08EC" w:rsidP="002F59AB">
      <w:pPr>
        <w:ind w:left="5940" w:right="99"/>
        <w:jc w:val="right"/>
      </w:pPr>
    </w:p>
    <w:p w:rsidR="002F59AB" w:rsidRDefault="002F59AB" w:rsidP="002F59AB">
      <w:pPr>
        <w:ind w:left="360" w:right="357"/>
        <w:jc w:val="center"/>
        <w:rPr>
          <w:b/>
          <w:bCs/>
        </w:rPr>
      </w:pPr>
      <w:r>
        <w:rPr>
          <w:b/>
          <w:bCs/>
        </w:rPr>
        <w:t>Расходы бюджета Войновского сельского поселения Егорлыкского района по разделам и подразделам классиф</w:t>
      </w:r>
      <w:r w:rsidR="002903E1">
        <w:rPr>
          <w:b/>
          <w:bCs/>
        </w:rPr>
        <w:t xml:space="preserve">икации расходов бюджетов за 2018 </w:t>
      </w:r>
      <w:r>
        <w:rPr>
          <w:b/>
          <w:bCs/>
        </w:rPr>
        <w:t>год</w:t>
      </w:r>
    </w:p>
    <w:p w:rsidR="002F59AB" w:rsidRDefault="008A14C9" w:rsidP="002F59AB">
      <w:pPr>
        <w:ind w:right="897"/>
        <w:jc w:val="right"/>
      </w:pPr>
      <w:r>
        <w:t xml:space="preserve">     (тыс. </w:t>
      </w:r>
      <w:r w:rsidR="002F59AB">
        <w:t>рублей)</w:t>
      </w:r>
    </w:p>
    <w:tbl>
      <w:tblPr>
        <w:tblW w:w="9887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580"/>
        <w:gridCol w:w="1260"/>
        <w:gridCol w:w="1080"/>
        <w:gridCol w:w="1967"/>
      </w:tblGrid>
      <w:tr w:rsidR="002F59AB" w:rsidTr="00DB59ED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</w:tr>
      <w:tr w:rsidR="002F59AB" w:rsidTr="00DB59ED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4</w:t>
            </w:r>
          </w:p>
        </w:tc>
      </w:tr>
      <w:tr w:rsidR="002F59AB" w:rsidTr="00DB59ED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4569,6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4475,8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14,2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79,6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77,1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77,1</w:t>
            </w:r>
          </w:p>
        </w:tc>
      </w:tr>
      <w:tr w:rsidR="002F59AB" w:rsidTr="00DB59ED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20,7</w:t>
            </w:r>
          </w:p>
        </w:tc>
      </w:tr>
      <w:tr w:rsidR="002F59AB" w:rsidTr="00DB59ED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9AB" w:rsidRDefault="00C046EA">
            <w:r>
              <w:t xml:space="preserve"> Обеспечение пожарной безопасности</w:t>
            </w:r>
            <w:r w:rsidR="003C6C0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3C6C08">
            <w:pPr>
              <w:jc w:val="center"/>
            </w:pPr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20,7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B59ED">
            <w: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B59ED">
            <w:pPr>
              <w:jc w:val="center"/>
            </w:pPr>
            <w: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2,0</w:t>
            </w:r>
          </w:p>
        </w:tc>
      </w:tr>
      <w:tr w:rsidR="002F59AB" w:rsidTr="00DB59ED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351,8</w:t>
            </w:r>
          </w:p>
        </w:tc>
      </w:tr>
      <w:tr w:rsidR="002F59AB" w:rsidTr="00DB59ED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</w:pPr>
            <w:r>
              <w:t>351,8</w:t>
            </w:r>
          </w:p>
        </w:tc>
      </w:tr>
      <w:tr w:rsidR="002F59AB" w:rsidTr="00DB59ED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Pr="007E64A3" w:rsidRDefault="00C0773A">
            <w:pPr>
              <w:jc w:val="right"/>
              <w:rPr>
                <w:b/>
                <w:bCs/>
              </w:rPr>
            </w:pPr>
            <w:r w:rsidRPr="007E64A3">
              <w:rPr>
                <w:b/>
                <w:bCs/>
              </w:rPr>
              <w:t>1758,0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7E64A3">
            <w:pPr>
              <w:jc w:val="right"/>
            </w:pPr>
            <w:r>
              <w:t>1758,0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36B35">
            <w:pPr>
              <w:rPr>
                <w:b/>
                <w:bCs/>
              </w:rPr>
            </w:pPr>
            <w:r>
              <w:rPr>
                <w:b/>
                <w:bCs/>
              </w:rPr>
              <w:t>Соци</w:t>
            </w:r>
            <w:r w:rsidR="00065652">
              <w:rPr>
                <w:b/>
                <w:bCs/>
              </w:rPr>
              <w:t xml:space="preserve">альная </w:t>
            </w:r>
            <w:r w:rsidR="002F59AB">
              <w:rPr>
                <w:b/>
                <w:bCs/>
              </w:rPr>
              <w:t>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119,6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</w:pPr>
            <w:r>
              <w:t>119,6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6898,8</w:t>
            </w:r>
          </w:p>
        </w:tc>
      </w:tr>
    </w:tbl>
    <w:p w:rsidR="006170F7" w:rsidRDefault="006170F7"/>
    <w:p w:rsidR="006170F7" w:rsidRDefault="006170F7"/>
    <w:p w:rsidR="00800F37" w:rsidRDefault="00800F37"/>
    <w:p w:rsidR="00800F37" w:rsidRDefault="00800F37"/>
    <w:p w:rsidR="00800F37" w:rsidRDefault="00800F37"/>
    <w:p w:rsidR="00E65279" w:rsidRDefault="00E65279"/>
    <w:p w:rsidR="00E65279" w:rsidRDefault="00E65279"/>
    <w:p w:rsidR="00E65279" w:rsidRDefault="00E65279"/>
    <w:p w:rsidR="00E65279" w:rsidRDefault="00E65279"/>
    <w:p w:rsidR="00E65279" w:rsidRDefault="00E65279"/>
    <w:p w:rsidR="008A14C9" w:rsidRDefault="008A14C9"/>
    <w:p w:rsidR="00800F37" w:rsidRDefault="00800F37"/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Приложение 4</w:t>
      </w:r>
    </w:p>
    <w:p w:rsidR="006170F7" w:rsidRDefault="00E65279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к </w:t>
      </w:r>
      <w:r w:rsidR="006170F7" w:rsidRPr="00292B9F">
        <w:rPr>
          <w:rFonts w:eastAsiaTheme="minorHAnsi"/>
          <w:color w:val="000000"/>
          <w:sz w:val="22"/>
          <w:lang w:eastAsia="en-US"/>
        </w:rPr>
        <w:t>решени</w:t>
      </w:r>
      <w:r>
        <w:rPr>
          <w:rFonts w:eastAsiaTheme="minorHAnsi"/>
          <w:color w:val="000000"/>
          <w:sz w:val="22"/>
          <w:lang w:eastAsia="en-US"/>
        </w:rPr>
        <w:t>ю</w:t>
      </w:r>
      <w:r w:rsidR="006170F7" w:rsidRPr="00292B9F">
        <w:rPr>
          <w:rFonts w:eastAsiaTheme="minorHAnsi"/>
          <w:color w:val="000000"/>
          <w:sz w:val="22"/>
          <w:lang w:eastAsia="en-US"/>
        </w:rPr>
        <w:t xml:space="preserve"> Собрания депутатов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  <w:r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от </w:t>
      </w:r>
      <w:r w:rsidR="00784BAF" w:rsidRPr="00292B9F">
        <w:rPr>
          <w:rFonts w:eastAsiaTheme="minorHAnsi"/>
          <w:color w:val="000000"/>
          <w:sz w:val="22"/>
          <w:lang w:eastAsia="en-US"/>
        </w:rPr>
        <w:t>«</w:t>
      </w:r>
      <w:r w:rsidR="000D44B0">
        <w:rPr>
          <w:rFonts w:eastAsiaTheme="minorHAnsi"/>
          <w:color w:val="000000"/>
          <w:sz w:val="22"/>
          <w:lang w:eastAsia="en-US"/>
        </w:rPr>
        <w:t>31</w:t>
      </w:r>
      <w:r w:rsidR="00784BAF">
        <w:rPr>
          <w:rFonts w:eastAsiaTheme="minorHAnsi"/>
          <w:color w:val="000000"/>
          <w:sz w:val="22"/>
          <w:lang w:eastAsia="en-US"/>
        </w:rPr>
        <w:t>» мая</w:t>
      </w:r>
      <w:r w:rsidR="00377A6C">
        <w:rPr>
          <w:rFonts w:eastAsiaTheme="minorHAnsi"/>
          <w:color w:val="000000"/>
          <w:sz w:val="22"/>
          <w:lang w:eastAsia="en-US"/>
        </w:rPr>
        <w:t xml:space="preserve">  </w:t>
      </w:r>
      <w:r w:rsidR="00C0773A">
        <w:rPr>
          <w:rFonts w:eastAsiaTheme="minorHAnsi"/>
          <w:color w:val="000000"/>
          <w:sz w:val="22"/>
          <w:lang w:eastAsia="en-US"/>
        </w:rPr>
        <w:t xml:space="preserve">  </w:t>
      </w:r>
      <w:r w:rsidR="00784BAF">
        <w:rPr>
          <w:rFonts w:eastAsiaTheme="minorHAnsi"/>
          <w:color w:val="000000"/>
          <w:sz w:val="22"/>
          <w:lang w:eastAsia="en-US"/>
        </w:rPr>
        <w:t xml:space="preserve">2019 </w:t>
      </w:r>
      <w:r w:rsidR="00784BAF" w:rsidRPr="00292B9F">
        <w:rPr>
          <w:rFonts w:eastAsiaTheme="minorHAnsi"/>
          <w:color w:val="000000"/>
          <w:sz w:val="22"/>
          <w:lang w:eastAsia="en-US"/>
        </w:rPr>
        <w:t>г</w:t>
      </w:r>
      <w:r w:rsidRPr="00292B9F">
        <w:rPr>
          <w:rFonts w:eastAsiaTheme="minorHAnsi"/>
          <w:color w:val="000000"/>
          <w:sz w:val="22"/>
          <w:lang w:eastAsia="en-US"/>
        </w:rPr>
        <w:t xml:space="preserve"> №</w:t>
      </w:r>
      <w:r w:rsidR="000D44B0">
        <w:rPr>
          <w:rFonts w:eastAsiaTheme="minorHAnsi"/>
          <w:color w:val="000000"/>
          <w:sz w:val="22"/>
          <w:lang w:eastAsia="en-US"/>
        </w:rPr>
        <w:t>89</w:t>
      </w:r>
      <w:r w:rsidRPr="00292B9F"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«</w:t>
      </w:r>
      <w:r w:rsidRPr="00292B9F">
        <w:rPr>
          <w:rFonts w:eastAsiaTheme="minorHAnsi"/>
          <w:color w:val="000000"/>
          <w:sz w:val="22"/>
          <w:lang w:eastAsia="en-US"/>
        </w:rPr>
        <w:t>Об отчете об исполнении бюджета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</w:p>
    <w:p w:rsidR="006170F7" w:rsidRPr="00292B9F" w:rsidRDefault="00C0773A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Егорлыкского района за </w:t>
      </w:r>
      <w:r w:rsidR="00784BAF">
        <w:rPr>
          <w:rFonts w:eastAsiaTheme="minorHAnsi"/>
          <w:color w:val="000000"/>
          <w:sz w:val="22"/>
          <w:lang w:eastAsia="en-US"/>
        </w:rPr>
        <w:t xml:space="preserve">2018 </w:t>
      </w:r>
      <w:r w:rsidR="00784BAF" w:rsidRPr="00292B9F">
        <w:rPr>
          <w:rFonts w:eastAsiaTheme="minorHAnsi"/>
          <w:color w:val="000000"/>
          <w:sz w:val="22"/>
          <w:lang w:eastAsia="en-US"/>
        </w:rPr>
        <w:t>год</w:t>
      </w:r>
      <w:r w:rsidR="006170F7" w:rsidRPr="00292B9F">
        <w:rPr>
          <w:rFonts w:eastAsiaTheme="minorHAnsi"/>
          <w:color w:val="000000"/>
          <w:sz w:val="22"/>
          <w:lang w:eastAsia="en-US"/>
        </w:rPr>
        <w:t>»</w:t>
      </w:r>
    </w:p>
    <w:p w:rsidR="006170F7" w:rsidRDefault="006170F7"/>
    <w:p w:rsidR="006170F7" w:rsidRDefault="006170F7"/>
    <w:tbl>
      <w:tblPr>
        <w:tblW w:w="0" w:type="auto"/>
        <w:tblInd w:w="-402" w:type="dxa"/>
        <w:tblLayout w:type="fixed"/>
        <w:tblLook w:val="0000" w:firstRow="0" w:lastRow="0" w:firstColumn="0" w:lastColumn="0" w:noHBand="0" w:noVBand="0"/>
      </w:tblPr>
      <w:tblGrid>
        <w:gridCol w:w="3204"/>
        <w:gridCol w:w="4064"/>
        <w:gridCol w:w="1635"/>
      </w:tblGrid>
      <w:tr w:rsidR="004629A8" w:rsidRPr="004629A8" w:rsidTr="00FD2F53">
        <w:trPr>
          <w:trHeight w:val="195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170F7" w:rsidRPr="00292B9F" w:rsidTr="00FD2F53">
        <w:trPr>
          <w:trHeight w:val="2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</w:tcPr>
          <w:p w:rsidR="006170F7" w:rsidRPr="00292B9F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B08EC" w:rsidRPr="004629A8" w:rsidTr="006170F7">
        <w:trPr>
          <w:trHeight w:val="360"/>
        </w:trPr>
        <w:tc>
          <w:tcPr>
            <w:tcW w:w="726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Источники финансирования дефицита</w:t>
            </w:r>
          </w:p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бюджета Войновского сельского по</w:t>
            </w:r>
            <w:r w:rsidR="00FD2F53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селения Егорлыкского района за</w:t>
            </w: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="00C0773A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2018</w:t>
            </w: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год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B08EC" w:rsidRPr="004629A8" w:rsidTr="006170F7">
        <w:trPr>
          <w:trHeight w:val="585"/>
        </w:trPr>
        <w:tc>
          <w:tcPr>
            <w:tcW w:w="7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B08EC" w:rsidRPr="00404F7F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52402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629A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Код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784BA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2018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год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01 00 00 00 00 0000 000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C0773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687,9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C0773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color w:val="000000"/>
                <w:lang w:eastAsia="en-US"/>
              </w:rPr>
              <w:t xml:space="preserve"> 687,9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tabs>
                <w:tab w:val="center" w:pos="134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 xml:space="preserve">01 05 02 00 00 0000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sectPr w:rsidR="004629A8" w:rsidSect="003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9B" w:rsidRDefault="00F6429B" w:rsidP="00292B9F">
      <w:r>
        <w:separator/>
      </w:r>
    </w:p>
  </w:endnote>
  <w:endnote w:type="continuationSeparator" w:id="0">
    <w:p w:rsidR="00F6429B" w:rsidRDefault="00F6429B" w:rsidP="002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9B" w:rsidRDefault="00F6429B" w:rsidP="00292B9F">
      <w:r>
        <w:separator/>
      </w:r>
    </w:p>
  </w:footnote>
  <w:footnote w:type="continuationSeparator" w:id="0">
    <w:p w:rsidR="00F6429B" w:rsidRDefault="00F6429B" w:rsidP="0029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CFA"/>
    <w:rsid w:val="000000ED"/>
    <w:rsid w:val="0001226D"/>
    <w:rsid w:val="000234DA"/>
    <w:rsid w:val="00043C54"/>
    <w:rsid w:val="00046ADD"/>
    <w:rsid w:val="000532CB"/>
    <w:rsid w:val="00055545"/>
    <w:rsid w:val="00065652"/>
    <w:rsid w:val="000B2547"/>
    <w:rsid w:val="000D44B0"/>
    <w:rsid w:val="00101D4E"/>
    <w:rsid w:val="001133C1"/>
    <w:rsid w:val="001640AE"/>
    <w:rsid w:val="0018726D"/>
    <w:rsid w:val="0019788B"/>
    <w:rsid w:val="001A7D1D"/>
    <w:rsid w:val="0020331B"/>
    <w:rsid w:val="0023343E"/>
    <w:rsid w:val="00272DB1"/>
    <w:rsid w:val="0028687C"/>
    <w:rsid w:val="002903E1"/>
    <w:rsid w:val="00292B9F"/>
    <w:rsid w:val="002A0736"/>
    <w:rsid w:val="002A2032"/>
    <w:rsid w:val="002A4922"/>
    <w:rsid w:val="002F59AB"/>
    <w:rsid w:val="0035056F"/>
    <w:rsid w:val="00377A6C"/>
    <w:rsid w:val="003918E9"/>
    <w:rsid w:val="003A0491"/>
    <w:rsid w:val="003C07DB"/>
    <w:rsid w:val="003C33AB"/>
    <w:rsid w:val="003C6C08"/>
    <w:rsid w:val="003D4FEA"/>
    <w:rsid w:val="00404F7F"/>
    <w:rsid w:val="004063B4"/>
    <w:rsid w:val="0043653F"/>
    <w:rsid w:val="0044000A"/>
    <w:rsid w:val="00446D90"/>
    <w:rsid w:val="004535B0"/>
    <w:rsid w:val="004629A8"/>
    <w:rsid w:val="004820CB"/>
    <w:rsid w:val="004C605A"/>
    <w:rsid w:val="00500957"/>
    <w:rsid w:val="0052402D"/>
    <w:rsid w:val="005827B9"/>
    <w:rsid w:val="005D2870"/>
    <w:rsid w:val="005E377F"/>
    <w:rsid w:val="006138F0"/>
    <w:rsid w:val="006170F7"/>
    <w:rsid w:val="00625DAE"/>
    <w:rsid w:val="00643CFA"/>
    <w:rsid w:val="00665DC2"/>
    <w:rsid w:val="00741239"/>
    <w:rsid w:val="00784BAF"/>
    <w:rsid w:val="007E64A3"/>
    <w:rsid w:val="007F741C"/>
    <w:rsid w:val="00800F37"/>
    <w:rsid w:val="008035E1"/>
    <w:rsid w:val="00825ED2"/>
    <w:rsid w:val="00836EB5"/>
    <w:rsid w:val="0084542C"/>
    <w:rsid w:val="00857F75"/>
    <w:rsid w:val="0088400A"/>
    <w:rsid w:val="00885ED8"/>
    <w:rsid w:val="008A14C9"/>
    <w:rsid w:val="008B4727"/>
    <w:rsid w:val="008D3349"/>
    <w:rsid w:val="009112B4"/>
    <w:rsid w:val="00926B65"/>
    <w:rsid w:val="0094522C"/>
    <w:rsid w:val="009733EF"/>
    <w:rsid w:val="0098206F"/>
    <w:rsid w:val="00994EF0"/>
    <w:rsid w:val="009A4393"/>
    <w:rsid w:val="009D2D28"/>
    <w:rsid w:val="009E5D6D"/>
    <w:rsid w:val="00A163DB"/>
    <w:rsid w:val="00A40587"/>
    <w:rsid w:val="00A4680B"/>
    <w:rsid w:val="00A57AA2"/>
    <w:rsid w:val="00AB7BFD"/>
    <w:rsid w:val="00AD131E"/>
    <w:rsid w:val="00AF4C1D"/>
    <w:rsid w:val="00B15B01"/>
    <w:rsid w:val="00B2293B"/>
    <w:rsid w:val="00B23D2B"/>
    <w:rsid w:val="00B666E8"/>
    <w:rsid w:val="00BC700E"/>
    <w:rsid w:val="00C046EA"/>
    <w:rsid w:val="00C0773A"/>
    <w:rsid w:val="00C70D7D"/>
    <w:rsid w:val="00C91CF8"/>
    <w:rsid w:val="00CA35E6"/>
    <w:rsid w:val="00CB08EC"/>
    <w:rsid w:val="00CF275C"/>
    <w:rsid w:val="00D36B35"/>
    <w:rsid w:val="00D63299"/>
    <w:rsid w:val="00DB59ED"/>
    <w:rsid w:val="00DE6784"/>
    <w:rsid w:val="00E008DF"/>
    <w:rsid w:val="00E11045"/>
    <w:rsid w:val="00E52926"/>
    <w:rsid w:val="00E53CC0"/>
    <w:rsid w:val="00E65279"/>
    <w:rsid w:val="00EE3501"/>
    <w:rsid w:val="00EE7E5B"/>
    <w:rsid w:val="00F036E4"/>
    <w:rsid w:val="00F6368F"/>
    <w:rsid w:val="00F6429B"/>
    <w:rsid w:val="00F738ED"/>
    <w:rsid w:val="00F74FD3"/>
    <w:rsid w:val="00F809E7"/>
    <w:rsid w:val="00F94EAF"/>
    <w:rsid w:val="00FA059A"/>
    <w:rsid w:val="00FC789C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AAF5-B11F-4930-922C-3B9A532F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D113-B78F-43A5-ABD8-A528897B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32</cp:revision>
  <cp:lastPrinted>2019-06-06T12:58:00Z</cp:lastPrinted>
  <dcterms:created xsi:type="dcterms:W3CDTF">2018-02-28T06:13:00Z</dcterms:created>
  <dcterms:modified xsi:type="dcterms:W3CDTF">2019-06-06T12:59:00Z</dcterms:modified>
</cp:coreProperties>
</file>