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00"/>
  <w:body>
    <w:p w:rsidR="000A4667" w:rsidRPr="00E47E38" w:rsidRDefault="00EE4603" w:rsidP="00EE4603">
      <w:pPr>
        <w:pStyle w:val="1"/>
        <w:ind w:right="-1134"/>
        <w:jc w:val="center"/>
        <w:rPr>
          <w:rStyle w:val="ac"/>
          <w:rFonts w:cs="Times New Roman"/>
          <w:color w:val="00B050"/>
        </w:rPr>
      </w:pPr>
      <w:r w:rsidRPr="00EE4603">
        <w:rPr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77pt;height:34pt" fillcolor="#06c" strokecolor="#9cf" strokeweight="1.5pt">
            <v:shadow on="t" color="#900"/>
            <v:textpath style="font-family:&quot;Impact&quot;;font-size:28pt;v-text-align:right;v-text-kern:t" trim="t" fitpath="t" string="      ПРОЕКТ  БЮДЖЕТА ВОЙНОВСКОГО СЕЛЬСКОГО ПОСЕЛЕНИЯ"/>
          </v:shape>
        </w:pict>
      </w:r>
    </w:p>
    <w:p w:rsidR="000A4667" w:rsidRDefault="00EE4603" w:rsidP="008D24FA">
      <w:pPr>
        <w:pStyle w:val="3"/>
        <w:jc w:val="center"/>
      </w:pPr>
      <w:r w:rsidRPr="008D24FA">
        <w:rPr>
          <w:sz w:val="18"/>
          <w:szCs w:val="18"/>
        </w:rPr>
        <w:pict>
          <v:shape id="_x0000_i1026" type="#_x0000_t136" style="width:237pt;height:29pt" fillcolor="#06c" strokecolor="#9cf" strokeweight="1.5pt">
            <v:shadow on="t" color="#900"/>
            <v:textpath style="font-family:&quot;Impact&quot;;font-size:24pt;v-text-kern:t" trim="t" fitpath="t" string="ЕГОРЛЫКСКОГО РАЙОНА "/>
          </v:shape>
        </w:pict>
      </w:r>
    </w:p>
    <w:p w:rsidR="000A4667" w:rsidRPr="00E30CB1" w:rsidRDefault="00EE4603" w:rsidP="008D24FA">
      <w:pPr>
        <w:pStyle w:val="ad"/>
      </w:pPr>
      <w:r w:rsidRPr="00A249F6">
        <w:rPr>
          <w:color w:val="00FFFF"/>
        </w:rPr>
        <w:pict>
          <v:shape id="_x0000_i1027" type="#_x0000_t136" style="width:124pt;height:59pt" fillcolor="#06c" strokecolor="#9cf" strokeweight="1.5pt">
            <v:shadow on="t" color="#900"/>
            <v:textpath style="font-family:&quot;Impact&quot;;font-size:24pt;v-text-kern:t" trim="t" fitpath="t" string="НА 2016 ГОД &#10;"/>
          </v:shape>
        </w:pict>
      </w:r>
    </w:p>
    <w:p w:rsidR="000A4667" w:rsidRPr="007850AE" w:rsidRDefault="000A4667" w:rsidP="007850AE">
      <w:pPr>
        <w:rPr>
          <w:sz w:val="20"/>
          <w:szCs w:val="20"/>
        </w:rPr>
      </w:pPr>
    </w:p>
    <w:p w:rsidR="000A4667" w:rsidRPr="00E30CB1" w:rsidRDefault="000A4667" w:rsidP="0059346E">
      <w:pPr>
        <w:jc w:val="center"/>
        <w:rPr>
          <w:color w:val="00FFFF"/>
        </w:rPr>
      </w:pPr>
    </w:p>
    <w:p w:rsidR="000A4667" w:rsidRPr="00B560FD" w:rsidRDefault="00722459" w:rsidP="00B560FD">
      <w:pPr>
        <w:jc w:val="center"/>
        <w:rPr>
          <w:rFonts w:ascii="Arial Black" w:hAnsi="Arial Black"/>
          <w:b/>
          <w:i/>
          <w:color w:val="FFFFFF"/>
          <w:sz w:val="32"/>
          <w:szCs w:val="32"/>
        </w:rPr>
      </w:pPr>
      <w:r w:rsidRPr="00722459">
        <w:rPr>
          <w:rFonts w:ascii="Arial Black" w:hAnsi="Arial Black"/>
          <w:b/>
          <w:i/>
          <w:color w:val="FFFFFF"/>
          <w:sz w:val="32"/>
          <w:szCs w:val="32"/>
        </w:rPr>
        <w:t>Собрания депутатов Войно</w:t>
      </w:r>
      <w:r w:rsidR="00EE4603">
        <w:rPr>
          <w:rFonts w:ascii="Arial Black" w:hAnsi="Arial Black"/>
          <w:b/>
          <w:i/>
          <w:color w:val="FFFFFF"/>
          <w:sz w:val="32"/>
          <w:szCs w:val="32"/>
        </w:rPr>
        <w:t>вского се</w:t>
      </w:r>
      <w:bookmarkStart w:id="0" w:name="_GoBack"/>
      <w:bookmarkEnd w:id="0"/>
      <w:r w:rsidR="00B560FD">
        <w:rPr>
          <w:rFonts w:ascii="Arial Black" w:hAnsi="Arial Black"/>
          <w:b/>
          <w:i/>
          <w:color w:val="FFFFFF"/>
          <w:sz w:val="32"/>
          <w:szCs w:val="32"/>
        </w:rPr>
        <w:t>льского поселения</w:t>
      </w:r>
    </w:p>
    <w:p w:rsidR="00E41F45" w:rsidRDefault="00AB71FA" w:rsidP="00AB71FA">
      <w:pPr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186" type="#_x0000_t75" alt="byudzhet-255x265.jpg" style="position:absolute;margin-left:260pt;margin-top:.45pt;width:209pt;height:74pt;z-index:251689984;visibility:visible" filled="t">
            <v:fill r:id="rId7" o:title="byudzhet-255x265" recolor="t" rotate="t" type="tile"/>
            <v:imagedata r:id="rId8" o:title="byudzhet-255x265"/>
            <w10:wrap type="square" side="right"/>
          </v:shape>
        </w:pict>
      </w:r>
      <w:r>
        <w:rPr>
          <w:rFonts w:ascii="Times New Roman" w:hAnsi="Times New Roman" w:cs="Times New Roman"/>
          <w:b/>
          <w:bCs/>
          <w:color w:val="4F6228"/>
          <w:sz w:val="24"/>
          <w:szCs w:val="24"/>
        </w:rPr>
        <w:br w:type="textWrapping" w:clear="all"/>
      </w:r>
    </w:p>
    <w:p w:rsidR="00EE4603" w:rsidRDefault="00EE4603" w:rsidP="00713465">
      <w:pPr>
        <w:jc w:val="center"/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EE4603" w:rsidRDefault="00EE4603" w:rsidP="00713465">
      <w:pPr>
        <w:jc w:val="center"/>
        <w:rPr>
          <w:rFonts w:ascii="Arial Black" w:hAnsi="Arial Black"/>
          <w:b/>
          <w:i/>
          <w:color w:val="FFFFFF"/>
          <w:sz w:val="32"/>
          <w:szCs w:val="32"/>
        </w:rPr>
      </w:pPr>
    </w:p>
    <w:p w:rsidR="00B560FD" w:rsidRPr="00B560FD" w:rsidRDefault="00B560FD" w:rsidP="00713465">
      <w:pPr>
        <w:jc w:val="center"/>
        <w:rPr>
          <w:rFonts w:ascii="Arial Black" w:hAnsi="Arial Black"/>
          <w:b/>
          <w:i/>
          <w:color w:val="FFFFFF"/>
          <w:sz w:val="32"/>
          <w:szCs w:val="32"/>
        </w:rPr>
      </w:pPr>
    </w:p>
    <w:p w:rsidR="000A4667" w:rsidRDefault="003F1CE1" w:rsidP="00F0374B">
      <w:pPr>
        <w:tabs>
          <w:tab w:val="left" w:pos="3617"/>
        </w:tabs>
      </w:pPr>
      <w:r w:rsidRPr="00AB71FA">
        <w:rPr>
          <w:b/>
          <w:i/>
          <w:color w:val="0000FF"/>
        </w:rPr>
        <w:lastRenderedPageBreak/>
        <w:pict>
          <v:shape id="_x0000_i1028" type="#_x0000_t136" style="width:759pt;height:4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НОВНЫЕ ПАРАМЕТРЫ БЮДЖЕТА ВОЙНОВСКОГО СЕЛЬСКОГО ПОСЕЛЕНИЯ НА 2016 ГОД"/>
          </v:shape>
        </w:pict>
      </w:r>
    </w:p>
    <w:p w:rsidR="000A4667" w:rsidRDefault="006463C3" w:rsidP="00F0374B">
      <w:pPr>
        <w:tabs>
          <w:tab w:val="left" w:pos="3617"/>
        </w:tabs>
      </w:pPr>
      <w:r>
        <w:rPr>
          <w:noProof/>
          <w:lang w:eastAsia="ru-RU"/>
        </w:rPr>
        <w:pict>
          <v:roundrect id="_x0000_s1033" style="position:absolute;margin-left:-17.35pt;margin-top:19.35pt;width:258.7pt;height:44.4pt;z-index:251624448" arcsize="10923f" fillcolor="maroon" strokecolor="#f2f2f2" strokeweight="1pt">
            <v:fill color2="#205867"/>
            <v:shadow on="t" color="#b6dde8" opacity=".5" offset="6pt,6pt"/>
            <o:extrusion v:ext="view" viewpoint="-34.72222mm" viewpointorigin="-.5" skewangle="-45" lightposition="-50000" lightposition2="50000"/>
            <v:textbox style="mso-next-textbox:#_x0000_s1033">
              <w:txbxContent>
                <w:p w:rsidR="000A4667" w:rsidRPr="00A350C9" w:rsidRDefault="00A022C2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>ДОХОДЫ БЮДЖЕТА – 6165</w:t>
                  </w:r>
                  <w:r w:rsidR="001045C3" w:rsidRPr="00A350C9"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>,6</w:t>
                  </w:r>
                </w:p>
              </w:txbxContent>
            </v:textbox>
          </v:roundrect>
        </w:pict>
      </w:r>
    </w:p>
    <w:p w:rsidR="000A4667" w:rsidRDefault="0023318B" w:rsidP="00F0374B">
      <w:pPr>
        <w:tabs>
          <w:tab w:val="left" w:pos="3617"/>
        </w:tabs>
      </w:pPr>
      <w:r>
        <w:rPr>
          <w:noProof/>
          <w:lang w:eastAsia="ru-RU"/>
        </w:rPr>
        <w:pict>
          <v:roundrect id="_x0000_s1034" style="position:absolute;margin-left:481.65pt;margin-top:7.2pt;width:258.7pt;height:44.4pt;z-index:251626496" arcsize="10923f" fillcolor="maroon" strokecolor="#f2f2f2" strokeweight="1pt">
            <v:fill color2="#205867"/>
            <v:shadow on="t" color="#b6dde8" opacity=".5" offset="6pt,6pt"/>
            <v:textbox style="mso-next-textbox:#_x0000_s1034">
              <w:txbxContent>
                <w:p w:rsidR="000A4667" w:rsidRPr="00A350C9" w:rsidRDefault="008666AD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</w:pPr>
                  <w:r w:rsidRPr="00756B2A"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>РАСХОДЫ БЮДЖЕТА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FFFFFF"/>
                      <w:sz w:val="32"/>
                      <w:szCs w:val="32"/>
                    </w:rPr>
                    <w:t xml:space="preserve"> – 6300,8</w:t>
                  </w:r>
                </w:p>
              </w:txbxContent>
            </v:textbox>
          </v:roundrect>
        </w:pict>
      </w:r>
    </w:p>
    <w:p w:rsidR="000A4667" w:rsidRPr="00C97B88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>
        <w:tab/>
      </w:r>
      <w:r w:rsidRPr="00C97B88">
        <w:rPr>
          <w:rFonts w:ascii="Times New Roman" w:hAnsi="Times New Roman" w:cs="Times New Roman"/>
          <w:b/>
          <w:bCs/>
          <w:color w:val="FFFFFF"/>
          <w:sz w:val="24"/>
          <w:szCs w:val="24"/>
        </w:rPr>
        <w:t>ТЫС.РУБЛЕЙ</w: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5" style="position:absolute;margin-left:-24.85pt;margin-top:16.9pt;width:258.7pt;height:76.65pt;z-index:251623424" arcsize="10923f" fillcolor="blue" strokecolor="#8064a2" strokeweight="1pt">
            <v:fill color2="#8064a2"/>
            <v:shadow on="t" color="#3f3151" opacity=".5" offset="6pt,6pt"/>
            <v:textbox style="mso-next-textbox:#_x0000_s1035">
              <w:txbxContent>
                <w:p w:rsidR="000A4667" w:rsidRPr="00A350C9" w:rsidRDefault="000A4667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 xml:space="preserve">Налог на 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доходы физических лиц – 220,3</w:t>
                  </w:r>
                </w:p>
              </w:txbxContent>
            </v:textbox>
          </v:roundrect>
        </w:pict>
      </w:r>
      <w:r w:rsidR="0023318B">
        <w:rPr>
          <w:noProof/>
          <w:lang w:eastAsia="ru-RU"/>
        </w:rPr>
        <w:pict>
          <v:roundrect id="_x0000_s1036" style="position:absolute;margin-left:481.6pt;margin-top:16.9pt;width:263.75pt;height:56.95pt;z-index:251625472" arcsize="10923f" fillcolor="blue" strokecolor="#8064a2" strokeweight="1pt">
            <v:fill color2="#8064a2"/>
            <v:shadow on="t" color="#3f3151" opacity=".5" offset="6pt,6pt"/>
            <v:textbox style="mso-next-textbox:#_x0000_s1036">
              <w:txbxContent>
                <w:p w:rsidR="000A4667" w:rsidRPr="00A350C9" w:rsidRDefault="000A4667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Обще</w:t>
                  </w:r>
                  <w:r w:rsidR="008666AD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государственные вопросы – 4007,8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23318B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8" style="position:absolute;margin-left:481.65pt;margin-top:8.35pt;width:258.7pt;height:68.65pt;z-index:251631616" arcsize="10923f" fillcolor="blue" strokecolor="#8064a2" strokeweight="1pt">
            <v:fill color2="#8064a2"/>
            <v:shadow on="t" color="#3f3151" opacity=".5" offset="6pt,6pt"/>
            <v:textbox style="mso-next-textbox:#_x0000_s1038">
              <w:txbxContent>
                <w:p w:rsidR="0023318B" w:rsidRPr="00A350C9" w:rsidRDefault="0023318B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</w:p>
                <w:p w:rsidR="000A4667" w:rsidRPr="00A350C9" w:rsidRDefault="00037829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 xml:space="preserve">Национальная оборона – 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69,9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37" style="position:absolute;margin-left:-24.85pt;margin-top:6.5pt;width:258.7pt;height:55.4pt;z-index:251627520" arcsize="10923f" fillcolor="blue" strokecolor="#8064a2" strokeweight="1pt">
            <v:fill color2="#8064a2"/>
            <v:shadow on="t" color="#3f3151" opacity=".5" offset="6pt,6pt"/>
            <v:textbox style="mso-next-textbox:#_x0000_s1037">
              <w:txbxContent>
                <w:p w:rsidR="000A4667" w:rsidRPr="00A350C9" w:rsidRDefault="000A4667">
                  <w:pPr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Акцизы по подакцизным товарам (продукции), производимым на террито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рии Российской Федерации – 116,5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0" style="position:absolute;margin-left:486.65pt;margin-top:14.3pt;width:258.7pt;height:68.65pt;z-index:251632640" arcsize="10923f" fillcolor="blue" strokecolor="#8064a2" strokeweight="1pt">
            <v:fill color2="#8064a2"/>
            <v:shadow on="t" color="#3f3151" opacity=".5" offset="6pt,6pt"/>
            <v:textbox style="mso-next-textbox:#_x0000_s1040"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Национальная безопасность и правоо</w:t>
                  </w:r>
                  <w:r w:rsidR="008666AD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хранительная деятельность – 260</w:t>
                  </w:r>
                  <w:r w:rsidR="006429F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4"/>
                      <w:szCs w:val="24"/>
                    </w:rPr>
                    <w:t>,2</w:t>
                  </w:r>
                </w:p>
              </w:txbxContent>
            </v:textbox>
          </v:roundrect>
        </w:pic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1" style="position:absolute;margin-left:-17.35pt;margin-top:22.85pt;width:258.7pt;height:44.4pt;z-index:251628544" arcsize="10923f" fillcolor="blue" strokecolor="#8064a2" strokeweight="1pt">
            <v:fill color2="#8064a2"/>
            <v:shadow on="t" color="#3f3151" opacity=".5" offset="6pt,6pt"/>
            <v:textbox style="mso-next-textbox:#_x0000_s1041">
              <w:txbxContent>
                <w:p w:rsidR="000A4667" w:rsidRPr="00A350C9" w:rsidRDefault="00037829" w:rsidP="002D551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Налоги на имущество – 120,4</w:t>
                  </w:r>
                </w:p>
                <w:p w:rsidR="000A4667" w:rsidRPr="006A2305" w:rsidRDefault="000A4667" w:rsidP="002D5517">
                  <w:pPr>
                    <w:jc w:val="center"/>
                    <w:rPr>
                      <w:rFonts w:ascii="Times New Roman" w:hAnsi="Times New Roman" w:cs="Times New Roman"/>
                      <w:color w:val="4F6228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0A4667" w:rsidRPr="006463C3" w:rsidRDefault="000A4667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</w:p>
    <w:p w:rsidR="000A4667" w:rsidRPr="006463C3" w:rsidRDefault="000A4667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</w:p>
    <w:p w:rsidR="000A4667" w:rsidRPr="006463C3" w:rsidRDefault="006463C3" w:rsidP="002D5517">
      <w:pPr>
        <w:tabs>
          <w:tab w:val="left" w:pos="6162"/>
        </w:tabs>
        <w:rPr>
          <w:rFonts w:ascii="Times New Roman" w:hAnsi="Times New Roman" w:cs="Times New Roman"/>
          <w:bCs/>
          <w:color w:val="4F6228"/>
          <w:sz w:val="24"/>
          <w:szCs w:val="24"/>
        </w:rPr>
      </w:pPr>
      <w:r>
        <w:rPr>
          <w:noProof/>
          <w:lang w:eastAsia="ru-RU"/>
        </w:rPr>
        <w:pict>
          <v:roundrect id="_x0000_s1042" style="position:absolute;margin-left:489.2pt;margin-top:14.2pt;width:261.25pt;height:67.75pt;z-index:251634688" arcsize="10923f" fillcolor="blue" strokecolor="#8064a2" strokeweight="1pt">
            <v:fill color2="#8064a2"/>
            <v:shadow on="t" color="#3f3151" opacity=".5" offset="6pt,6pt"/>
            <v:textbox style="mso-next-textbox:#_x0000_s1042">
              <w:txbxContent>
                <w:p w:rsidR="0023318B" w:rsidRPr="00A350C9" w:rsidRDefault="0023318B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</w:p>
                <w:p w:rsidR="000A4667" w:rsidRPr="002A24D7" w:rsidRDefault="007D0156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  <w:highlight w:val="blue"/>
                    </w:rPr>
                    <w:t xml:space="preserve">Национальная экономика –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191,6</w:t>
                  </w:r>
                </w:p>
              </w:txbxContent>
            </v:textbox>
          </v:roundrect>
        </w:pict>
      </w:r>
    </w:p>
    <w:p w:rsidR="000A4667" w:rsidRDefault="006463C3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 w:rsidRPr="006463C3">
        <w:rPr>
          <w:noProof/>
          <w:lang w:eastAsia="ru-RU"/>
        </w:rPr>
        <w:pict>
          <v:roundrect id="_x0000_s1043" style="position:absolute;margin-left:-17.35pt;margin-top:19.75pt;width:258.7pt;height:26.8pt;flip:y;z-index:251629568" arcsize="10923f" fillcolor="blue" strokecolor="#8064a2" strokeweight="1pt">
            <v:fill color2="#8064a2"/>
            <v:shadow on="t" color="#3f3151" opacity=".5" offset="6pt,6pt"/>
            <v:textbox style="mso-next-textbox:#_x0000_s1043">
              <w:txbxContent>
                <w:p w:rsidR="000A4667" w:rsidRPr="00A350C9" w:rsidRDefault="00037829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Государственная пошлина  - 3,9</w:t>
                  </w:r>
                </w:p>
              </w:txbxContent>
            </v:textbox>
          </v:roundrect>
        </w:pict>
      </w:r>
    </w:p>
    <w:p w:rsidR="000A4667" w:rsidRDefault="000A4667" w:rsidP="002D5517">
      <w:pPr>
        <w:tabs>
          <w:tab w:val="left" w:pos="6162"/>
        </w:tabs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</w:p>
    <w:p w:rsidR="000A4667" w:rsidRPr="00D3593A" w:rsidRDefault="00F96CAA" w:rsidP="00D3593A">
      <w:pPr>
        <w:rPr>
          <w:rFonts w:ascii="Times New Roman" w:hAnsi="Times New Roman" w:cs="Times New Roman"/>
          <w:sz w:val="24"/>
          <w:szCs w:val="24"/>
        </w:rPr>
      </w:pPr>
      <w:r w:rsidRPr="00F96CAA">
        <w:rPr>
          <w:rFonts w:ascii="Times New Roman" w:hAnsi="Times New Roman" w:cs="Times New Roman"/>
          <w:b/>
          <w:bCs/>
          <w:noProof/>
          <w:color w:val="333399"/>
          <w:sz w:val="24"/>
          <w:szCs w:val="24"/>
          <w:lang w:eastAsia="ru-RU"/>
        </w:rPr>
        <w:lastRenderedPageBreak/>
        <w:pict>
          <v:rect id="_x0000_s1176" style="position:absolute;margin-left:-16.5pt;margin-top:-45pt;width:231pt;height:54pt;z-index:251686912" fillcolor="blue" strokecolor="#c9f">
            <v:shadow opacity=".5" offset="6pt,-6pt"/>
            <o:extrusion v:ext="view" backdepth="1in" on="t" type="perspective"/>
            <v:textbox>
              <w:txbxContent>
                <w:p w:rsidR="00F96CAA" w:rsidRPr="008666AD" w:rsidRDefault="00F96CAA" w:rsidP="00F96CAA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8666AD">
                    <w:rPr>
                      <w:color w:val="FFFFFF"/>
                      <w:sz w:val="28"/>
                      <w:szCs w:val="28"/>
                      <w:highlight w:val="blue"/>
                    </w:rPr>
                    <w:t>Земельный налог -2473,9</w:t>
                  </w:r>
                </w:p>
                <w:p w:rsidR="00191B80" w:rsidRDefault="00191B80" w:rsidP="000B5313">
                  <w:pPr>
                    <w:spacing w:after="0"/>
                    <w:jc w:val="center"/>
                  </w:pPr>
                </w:p>
              </w:txbxContent>
            </v:textbox>
          </v:rect>
        </w:pict>
      </w:r>
    </w:p>
    <w:p w:rsidR="000A4667" w:rsidRPr="00D3593A" w:rsidRDefault="002A24D7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4" style="position:absolute;margin-left:-22pt;margin-top:21.2pt;width:258.7pt;height:61.45pt;z-index:251630592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A24D7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  <w:highlight w:val="blue"/>
                    </w:rPr>
                    <w:t>Доходы от использования имущества, находящегося в государственной и мун</w:t>
                  </w:r>
                  <w:r w:rsidR="00037829" w:rsidRPr="002A24D7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  <w:highlight w:val="blue"/>
                    </w:rPr>
                    <w:t>иципальной собственности – 67,6</w:t>
                  </w:r>
                </w:p>
              </w:txbxContent>
            </v:textbox>
          </v:roundrect>
        </w:pict>
      </w: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7C17D9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8" style="position:absolute;margin-left:488.6pt;margin-top:.45pt;width:258.7pt;height:44.4pt;z-index:251633664" arcsize="10923f" fillcolor="blue" strokecolor="#8064a2" strokeweight="1pt">
            <v:fill color2="#8064a2"/>
            <v:shadow on="t" color="#3f3151" opacity=".5" offset="6pt,6pt"/>
            <v:textbox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К</w:t>
                  </w:r>
                  <w:r w:rsidR="008666AD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ультура, кинематография – 1223,1</w:t>
                  </w:r>
                </w:p>
              </w:txbxContent>
            </v:textbox>
          </v:roundrect>
        </w:pict>
      </w: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0A4667" w:rsidP="00D3593A">
      <w:pPr>
        <w:rPr>
          <w:rFonts w:ascii="Times New Roman" w:hAnsi="Times New Roman" w:cs="Times New Roman"/>
          <w:sz w:val="24"/>
          <w:szCs w:val="24"/>
        </w:rPr>
      </w:pPr>
    </w:p>
    <w:p w:rsidR="000A4667" w:rsidRPr="00D3593A" w:rsidRDefault="007C17D9" w:rsidP="00D359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5" style="position:absolute;margin-left:488.6pt;margin-top:20.85pt;width:258.7pt;height:44.4pt;z-index:251635712" arcsize="10923f" fillcolor="blue" strokecolor="#8064a2" strokeweight="1pt">
            <v:fill color2="#8064a2"/>
            <v:shadow on="t" color="#3f3151" opacity=".5" offset="6pt,6pt"/>
            <v:textbox style="mso-next-textbox:#_x0000_s1045"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Жилищно-ко</w:t>
                  </w:r>
                  <w:r w:rsidR="008666AD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ммунальное хозяйство – 453,8</w:t>
                  </w:r>
                </w:p>
              </w:txbxContent>
            </v:textbox>
          </v:roundrect>
        </w:pict>
      </w:r>
    </w:p>
    <w:p w:rsidR="000A4667" w:rsidRDefault="002A24D7" w:rsidP="00D3593A">
      <w:pPr>
        <w:rPr>
          <w:rFonts w:ascii="Times New Roman" w:hAnsi="Times New Roman" w:cs="Times New Roman"/>
          <w:sz w:val="24"/>
          <w:szCs w:val="24"/>
        </w:rPr>
      </w:pPr>
      <w:r w:rsidRPr="00F96CAA">
        <w:rPr>
          <w:noProof/>
          <w:color w:val="333399"/>
          <w:lang w:eastAsia="ru-RU"/>
        </w:rPr>
        <w:pict>
          <v:roundrect id="_x0000_s1049" style="position:absolute;margin-left:-27.5pt;margin-top:4.4pt;width:258.7pt;height:44.4pt;z-index:251636736" arcsize="10923f" fillcolor="blue" strokecolor="#8064a2" strokeweight="1pt">
            <v:fill color2="#8064a2"/>
            <v:shadow on="t" color="#3f3151" opacity=".5" offset="6pt,6pt"/>
            <v:textbox style="mso-next-textbox:#_x0000_s1049">
              <w:txbxContent>
                <w:p w:rsidR="000A4667" w:rsidRPr="00A350C9" w:rsidRDefault="000A4667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Штрафы, а</w:t>
                  </w:r>
                  <w:r w:rsidR="00037829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нкции, возмещения ущерба  - 25,2</w:t>
                  </w:r>
                </w:p>
              </w:txbxContent>
            </v:textbox>
          </v:roundrect>
        </w:pict>
      </w:r>
    </w:p>
    <w:p w:rsidR="000A4667" w:rsidRPr="00F96CAA" w:rsidRDefault="000A4667" w:rsidP="00D3593A">
      <w:pPr>
        <w:tabs>
          <w:tab w:val="left" w:pos="6229"/>
        </w:tabs>
        <w:rPr>
          <w:rFonts w:ascii="Times New Roman" w:hAnsi="Times New Roman" w:cs="Times New Roman"/>
          <w:color w:val="333399"/>
          <w:sz w:val="24"/>
          <w:szCs w:val="24"/>
        </w:rPr>
      </w:pPr>
      <w:r w:rsidRPr="00F96CAA">
        <w:rPr>
          <w:rFonts w:ascii="Times New Roman" w:hAnsi="Times New Roman" w:cs="Times New Roman"/>
          <w:color w:val="333399"/>
          <w:sz w:val="24"/>
          <w:szCs w:val="24"/>
        </w:rPr>
        <w:tab/>
      </w:r>
    </w:p>
    <w:p w:rsidR="000A4667" w:rsidRDefault="006463C3" w:rsidP="00D3593A">
      <w:pPr>
        <w:tabs>
          <w:tab w:val="lef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657D" w:rsidRPr="00A350C9">
        <w:rPr>
          <w:rFonts w:ascii="Times New Roman" w:hAnsi="Times New Roman" w:cs="Times New Roman"/>
          <w:b/>
          <w:i/>
          <w:color w:val="FFFFFF"/>
          <w:sz w:val="28"/>
          <w:szCs w:val="28"/>
        </w:rPr>
        <w:t>с</w:t>
      </w:r>
    </w:p>
    <w:p w:rsidR="000A4667" w:rsidRPr="00BB6586" w:rsidRDefault="00A022C2" w:rsidP="00DB55B1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roundrect id="_x0000_s1046" style="position:absolute;left:0;text-align:left;margin-left:-33pt;margin-top:20.7pt;width:258.7pt;height:44.4pt;z-index:251637760" arcsize="10923f" fillcolor="blue" strokecolor="#8064a2" strokeweight="1pt">
            <v:fill color2="#8064a2"/>
            <v:shadow on="t" color="#3f3151" opacity=".5" offset="6pt,6pt"/>
            <v:textbox style="mso-next-textbox:#_x0000_s1046">
              <w:txbxContent>
                <w:p w:rsidR="000A4667" w:rsidRPr="00A350C9" w:rsidRDefault="000A4667" w:rsidP="00D359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Бе</w:t>
                  </w:r>
                  <w:r w:rsidR="0023318B" w:rsidRPr="00A350C9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звозмездные поступления – 2809,8</w:t>
                  </w:r>
                </w:p>
              </w:txbxContent>
            </v:textbox>
          </v:roundrect>
        </w:pict>
      </w:r>
    </w:p>
    <w:p w:rsidR="000A4667" w:rsidRDefault="007C17D9" w:rsidP="00D3593A">
      <w:pPr>
        <w:tabs>
          <w:tab w:val="lef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47" style="position:absolute;margin-left:488.6pt;margin-top:17.1pt;width:258.7pt;height:75.45pt;z-index:251638784" arcsize="10923f" fillcolor="blue" strokecolor="#8064a2" strokeweight="1pt">
            <v:fill color2="#8064a2"/>
            <v:shadow on="t" color="#3f3151" opacity=".5" offset="6pt,6pt"/>
            <v:textbox style="mso-next-textbox:#_x0000_s1047">
              <w:txbxContent>
                <w:p w:rsidR="000A4667" w:rsidRPr="00A350C9" w:rsidRDefault="008666AD" w:rsidP="00FE7D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28"/>
                      <w:szCs w:val="28"/>
                    </w:rPr>
                    <w:t>Социальная политика – 94,4</w:t>
                  </w:r>
                </w:p>
              </w:txbxContent>
            </v:textbox>
          </v:roundrect>
        </w:pict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925B1C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333399"/>
          <w:lang w:eastAsia="ru-RU"/>
        </w:rPr>
        <w:pict>
          <v:rect id="_x0000_s1181" style="position:absolute;margin-left:-27.5pt;margin-top:6.5pt;width:253pt;height:45pt;z-index:251687936" fillcolor="blue">
            <v:shadow on="t" opacity=".5" offset="6pt,-6pt"/>
            <v:textbox>
              <w:txbxContent>
                <w:p w:rsidR="00925B1C" w:rsidRPr="008666AD" w:rsidRDefault="008666AD">
                  <w:pPr>
                    <w:rPr>
                      <w:b/>
                      <w:sz w:val="28"/>
                      <w:szCs w:val="28"/>
                    </w:rPr>
                  </w:pPr>
                  <w:r w:rsidRPr="008666AD">
                    <w:rPr>
                      <w:b/>
                      <w:sz w:val="28"/>
                      <w:szCs w:val="28"/>
                    </w:rPr>
                    <w:t>Налоги на совокупный  доход-308,0</w:t>
                  </w:r>
                </w:p>
              </w:txbxContent>
            </v:textbox>
          </v:rect>
        </w:pict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6463C3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E41F45" w:rsidRDefault="00925B1C" w:rsidP="00E41F45">
      <w:pPr>
        <w:tabs>
          <w:tab w:val="left" w:pos="529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4" style="position:absolute;margin-left:-22pt;margin-top:1.3pt;width:247.5pt;height:45pt;z-index:251688960" fillcolor="blue">
            <v:textbox>
              <w:txbxContent>
                <w:p w:rsidR="008666AD" w:rsidRPr="008666AD" w:rsidRDefault="008666AD">
                  <w:pPr>
                    <w:rPr>
                      <w:b/>
                      <w:sz w:val="24"/>
                      <w:szCs w:val="24"/>
                    </w:rPr>
                  </w:pPr>
                  <w:r w:rsidRPr="008666AD">
                    <w:rPr>
                      <w:b/>
                      <w:sz w:val="24"/>
                      <w:szCs w:val="24"/>
                    </w:rPr>
                    <w:t>Доходы от оказания платных услуг-20,00</w:t>
                  </w:r>
                </w:p>
              </w:txbxContent>
            </v:textbox>
          </v:rect>
        </w:pict>
      </w:r>
    </w:p>
    <w:p w:rsidR="008159D6" w:rsidRPr="00E41F45" w:rsidRDefault="00E41F45" w:rsidP="00E41F45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  <w:r w:rsidRPr="00E41F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8159D6" w:rsidRPr="00236E15">
        <w:rPr>
          <w:i/>
          <w:sz w:val="52"/>
          <w:szCs w:val="52"/>
        </w:rPr>
        <w:t>Основные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параметры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бюджета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</w:t>
      </w:r>
      <w:r w:rsidR="008159D6" w:rsidRPr="00236E15">
        <w:rPr>
          <w:i/>
          <w:sz w:val="52"/>
          <w:szCs w:val="52"/>
        </w:rPr>
        <w:t>на</w:t>
      </w:r>
      <w:r w:rsidR="008159D6" w:rsidRPr="00236E15">
        <w:rPr>
          <w:rFonts w:ascii="Bernard MT Condensed" w:hAnsi="Bernard MT Condensed"/>
          <w:i/>
          <w:sz w:val="52"/>
          <w:szCs w:val="52"/>
        </w:rPr>
        <w:t xml:space="preserve"> 2016 </w:t>
      </w:r>
      <w:r w:rsidR="008159D6" w:rsidRPr="00236E15">
        <w:rPr>
          <w:i/>
          <w:sz w:val="52"/>
          <w:szCs w:val="52"/>
        </w:rPr>
        <w:t>год</w:t>
      </w:r>
    </w:p>
    <w:p w:rsidR="000A4667" w:rsidRPr="008159D6" w:rsidRDefault="000A4667" w:rsidP="008159D6">
      <w:pPr>
        <w:tabs>
          <w:tab w:val="left" w:pos="2713"/>
        </w:tabs>
        <w:rPr>
          <w:rFonts w:ascii="Times New Roman" w:hAnsi="Times New Roman" w:cs="Times New Roman"/>
          <w:sz w:val="24"/>
          <w:szCs w:val="24"/>
        </w:rPr>
      </w:pPr>
    </w:p>
    <w:bookmarkStart w:id="1" w:name="_MON_1516699744"/>
    <w:bookmarkEnd w:id="1"/>
    <w:p w:rsidR="000A4667" w:rsidRPr="00133A49" w:rsidRDefault="007D0156" w:rsidP="00133A49">
      <w:pPr>
        <w:rPr>
          <w:rFonts w:ascii="Times New Roman" w:hAnsi="Times New Roman" w:cs="Times New Roman"/>
          <w:sz w:val="24"/>
          <w:szCs w:val="24"/>
        </w:rPr>
      </w:pPr>
      <w:r w:rsidRPr="006A2305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3742" w:dyaOrig="5121">
          <v:shape id="_x0000_i1031" type="#_x0000_t75" style="width:687pt;height:231pt" o:ole="">
            <v:imagedata r:id="rId9" o:title="" cropbottom="-36f"/>
            <o:lock v:ext="edit" aspectratio="f"/>
          </v:shape>
          <o:OLEObject Type="Embed" ProgID="Excel.Sheet.8" ShapeID="_x0000_i1031" DrawAspect="Content" ObjectID="_1516709050" r:id="rId10"/>
        </w:object>
      </w:r>
    </w:p>
    <w:p w:rsidR="000A4667" w:rsidRPr="00133A49" w:rsidRDefault="000A4667" w:rsidP="00133A49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D3593A">
      <w:pPr>
        <w:tabs>
          <w:tab w:val="left" w:pos="5291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8159D6" w:rsidP="008159D6">
      <w:pPr>
        <w:tabs>
          <w:tab w:val="left" w:pos="5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59D6">
        <w:rPr>
          <w:rFonts w:ascii="Cambria" w:hAnsi="Cambria" w:cs="Times New Roman"/>
          <w:sz w:val="24"/>
          <w:szCs w:val="24"/>
        </w:rP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9" type="#_x0000_t138" style="width:588pt;height:4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32pt;v-text-kern:t" trim="t" fitpath="t" string="Динамика поступлений земельного налога "/>
          </v:shape>
        </w:pict>
      </w:r>
      <w:r w:rsidR="000A466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45AE3" w:rsidRDefault="008159D6" w:rsidP="008159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9F6">
        <w:rPr>
          <w:rFonts w:ascii="Times New Roman" w:hAnsi="Times New Roman" w:cs="Times New Roman"/>
          <w:sz w:val="24"/>
          <w:szCs w:val="24"/>
        </w:rPr>
        <w:pict>
          <v:shape id="_x0000_i1030" type="#_x0000_t138" style="width:334pt;height:4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 бюджет поселения"/>
          </v:shape>
        </w:pict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45AE3" w:rsidRDefault="008159D6" w:rsidP="00A45AE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1" type="#_x0000_t75" style="position:absolute;margin-left:120pt;margin-top:57.75pt;width:401.05pt;height:253.6pt;z-index:251640832;visibility:visible" filled="t" fillcolor="gray">
            <v:imagedata r:id="rId11" o:title=""/>
            <w10:wrap type="square"/>
          </v:shape>
          <o:OLEObject Type="Embed" ProgID="Excel.Sheet.8" ShapeID="_x0000_s1051" DrawAspect="Content" ObjectID="_1516709052" r:id="rId12"/>
        </w:pict>
      </w:r>
    </w:p>
    <w:p w:rsidR="000A4667" w:rsidRPr="00A45AE3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45AE3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45AE3">
      <w:pPr>
        <w:rPr>
          <w:rFonts w:ascii="Times New Roman" w:hAnsi="Times New Roman" w:cs="Times New Roman"/>
          <w:sz w:val="24"/>
          <w:szCs w:val="24"/>
        </w:rPr>
      </w:pPr>
    </w:p>
    <w:p w:rsidR="000A4667" w:rsidRPr="00A77B5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77B57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A77B57">
      <w:pPr>
        <w:tabs>
          <w:tab w:val="left" w:pos="12893"/>
        </w:tabs>
        <w:rPr>
          <w:rFonts w:ascii="Times New Roman" w:hAnsi="Times New Roman" w:cs="Times New Roman"/>
          <w:sz w:val="24"/>
          <w:szCs w:val="24"/>
        </w:rPr>
      </w:pPr>
      <w:r w:rsidRPr="0021657D">
        <w:rPr>
          <w:rFonts w:ascii="Times New Roman" w:hAnsi="Times New Roman" w:cs="Times New Roman"/>
          <w:sz w:val="72"/>
          <w:szCs w:val="72"/>
        </w:rPr>
        <w:pict>
          <v:shape id="_x0000_i1032" type="#_x0000_t136" style="width:766pt;height:4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font-size:32pt;v-text-kern:t" trim="t" fitpath="t" string="Расходы бюджета поселения на 2016 год"/>
          </v:shape>
        </w:pict>
      </w: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3" style="position:absolute;margin-left:422.5pt;margin-top:14.4pt;width:318.15pt;height:95.5pt;z-index:251641856" arcsize="10923f" fillcolor="fuchsia" stroked="f" strokeweight="0">
            <v:fill color2="#308298"/>
            <v:shadow on="t" color="#205867" opacity=".5" offset="6pt,6pt"/>
            <v:textbox>
              <w:txbxContent>
                <w:p w:rsidR="000A4667" w:rsidRDefault="000A4667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Два учреждения культуры – </w:t>
                  </w:r>
                </w:p>
                <w:p w:rsidR="000A4667" w:rsidRDefault="00497490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МБУК ВСП «Войновский </w:t>
                  </w:r>
                  <w:r w:rsidR="000A4667"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СДК» </w:t>
                  </w:r>
                </w:p>
                <w:p w:rsidR="000A4667" w:rsidRDefault="000A4667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и </w:t>
                  </w:r>
                </w:p>
                <w:p w:rsidR="000A4667" w:rsidRPr="00A45AE3" w:rsidRDefault="00497490" w:rsidP="00A45A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МБУК ВСП «Войновская </w:t>
                  </w:r>
                  <w:r w:rsidR="000A4667" w:rsidRPr="00A45AE3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 СБ»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4" style="position:absolute;margin-left:10pt;margin-top:14.4pt;width:166.6pt;height:110.6pt;z-index:251639808" arcsize="10923f" fillcolor="#fc9" stroked="f" strokeweight="0">
            <v:fill color2="#308298"/>
            <v:shadow on="t" color="#205867" opacity=".5" offset="6pt,6pt"/>
            <v:textbox>
              <w:txbxContent>
                <w:p w:rsidR="000A4667" w:rsidRPr="00A45AE3" w:rsidRDefault="000A4667" w:rsidP="00A45AE3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Финансовое обеспечение муниципаль</w:t>
                  </w:r>
                  <w:r w:rsidR="00833CD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ных учреждений культуры – 1223,1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тыс.рублей</w:t>
                  </w:r>
                </w:p>
              </w:txbxContent>
            </v:textbox>
          </v:roundrect>
        </w:pict>
      </w: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 w:rsidRPr="00F900A1">
        <w:rPr>
          <w:b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9" type="#_x0000_t13" style="position:absolute;margin-left:258pt;margin-top:4.8pt;width:110.75pt;height:9.2pt;z-index:251649024" fillcolor="#c0504d" strokecolor="#f2f2f2" strokeweight="3pt">
            <v:shadow on="t" type="perspective" color="#622423" opacity=".5" offset="1pt" offset2="-1pt"/>
          </v:shape>
        </w:pict>
      </w: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Pr="000B5313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7" style="position:absolute;margin-left:5pt;margin-top:20.6pt;width:166.6pt;height:84.15pt;z-index:251643904" arcsize="10923f" fillcolor="#fc9" strokecolor="#f2f2f2" strokeweight="1pt">
            <v:fill color2="#205867"/>
            <v:shadow on="t" color="#b6dde8" opacity=".5" offset="6pt,6pt"/>
            <v:textbox style="mso-next-textbox:#_x0000_s1057">
              <w:txbxContent>
                <w:p w:rsidR="000A4667" w:rsidRPr="00A45AE3" w:rsidRDefault="00833CD5" w:rsidP="00A45AE3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Социальная политика – 94,4</w:t>
                  </w:r>
                  <w:r w:rsidR="000A466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6" style="position:absolute;margin-left:433pt;margin-top:13.6pt;width:318.15pt;height:70.35pt;z-index:251644928" arcsize="10923f" fillcolor="fuchsia" strokecolor="#f2f2f2" strokeweight="1pt">
            <v:fill color2="#205867"/>
            <v:shadow on="t" color="#b6dde8" opacity=".5" offset="6pt,6pt"/>
            <v:textbox style="mso-next-textbox:#_x0000_s1056">
              <w:txbxContent>
                <w:p w:rsidR="000A4667" w:rsidRPr="00A77B57" w:rsidRDefault="000A4667" w:rsidP="00A77B57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77B57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Выплата пенсии за выслугу лет отдельным категориям граждан</w:t>
                  </w:r>
                </w:p>
              </w:txbxContent>
            </v:textbox>
          </v:roundrect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2" type="#_x0000_t13" style="position:absolute;margin-left:245pt;margin-top:2.85pt;width:104.65pt;height:14.15pt;z-index:251642880" fillcolor="#c0504d" strokecolor="#f2f2f2" strokeweight="3pt">
            <v:shadow on="t" type="perspective" color="#622423" opacity=".5" offset="1pt" offset2="-1pt"/>
          </v:shape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58" style="position:absolute;margin-left:15.5pt;margin-top:1.8pt;width:166.6pt;height:105.75pt;z-index:251646976" arcsize="10923f" fillcolor="#fc9" strokecolor="#f2f2f2" strokeweight="1pt">
            <v:fill color2="#205867"/>
            <v:shadow on="t" color="#b6dde8" opacity=".5" offset="6pt,6pt"/>
            <v:textbox style="mso-next-textbox:#_x0000_s1058">
              <w:txbxContent>
                <w:p w:rsidR="000A4667" w:rsidRPr="00A45AE3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Дорожное хозяйство (дорожные фонды)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33CD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163,7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0" style="position:absolute;margin-left:442pt;margin-top:1.8pt;width:318.15pt;height:70.35pt;z-index:251648000" arcsize="10923f" fillcolor="fuchsia" strokecolor="#f2f2f2" strokeweight="1pt">
            <v:fill color2="#205867"/>
            <v:shadow on="t" color="#b6dde8" opacity=".5" offset="6pt,6pt"/>
            <v:textbox style="mso-next-textbox:#_x0000_s1060">
              <w:txbxContent>
                <w:p w:rsidR="000A4667" w:rsidRDefault="000A4667" w:rsidP="00A77B57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Содержание внутрипоселковых дорог</w:t>
                  </w:r>
                </w:p>
              </w:txbxContent>
            </v:textbox>
          </v:roundrect>
        </w:pict>
      </w:r>
    </w:p>
    <w:p w:rsidR="000A4667" w:rsidRDefault="009179B4" w:rsidP="000B53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55" type="#_x0000_t13" style="position:absolute;margin-left:258pt;margin-top:15pt;width:110.75pt;height:14.55pt;z-index:251645952" fillcolor="#c0504d" strokecolor="#f2f2f2" strokeweight="3pt">
            <v:shadow on="t" type="perspective" color="#622423" opacity=".5" offset="1pt" offset2="-1pt"/>
          </v:shape>
        </w:pict>
      </w:r>
    </w:p>
    <w:p w:rsidR="000A4667" w:rsidRDefault="000A4667" w:rsidP="000B531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3F1CE1" w:rsidRDefault="003F1CE1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F1CE1" w:rsidRPr="003F1CE1" w:rsidRDefault="003F1CE1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173A5" w:rsidRPr="003F1CE1" w:rsidRDefault="009D5E6B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pict>
          <v:roundrect id="_x0000_s1061" style="position:absolute;margin-left:422.6pt;margin-top:.4pt;width:318.15pt;height:116.35pt;z-index:251651072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A77B57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обеспечение функций органов местного самоуправления, другие общегосударственные вопросы и иные м/б трансферты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6" style="position:absolute;margin-left:20.3pt;margin-top:6.7pt;width:166.6pt;height:87.75pt;z-index:251650048" arcsize="10923f" fillcolor="#fc9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Общегосударственные вопросы</w:t>
                  </w:r>
                </w:p>
                <w:p w:rsidR="000A4667" w:rsidRPr="00A45AE3" w:rsidRDefault="000A4667" w:rsidP="00A77B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33CD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4007,8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тс.рублей</w:t>
                  </w:r>
                </w:p>
              </w:txbxContent>
            </v:textbox>
          </v:roundrect>
        </w:pict>
      </w:r>
    </w:p>
    <w:p w:rsidR="000A4667" w:rsidRDefault="000A4667" w:rsidP="005C4A22">
      <w:pPr>
        <w:tabs>
          <w:tab w:val="left" w:pos="13529"/>
        </w:tabs>
        <w:rPr>
          <w:rFonts w:ascii="Times New Roman" w:hAnsi="Times New Roman" w:cs="Times New Roman"/>
          <w:sz w:val="24"/>
          <w:szCs w:val="24"/>
        </w:rPr>
      </w:pPr>
    </w:p>
    <w:p w:rsidR="000A4667" w:rsidRPr="00F900A1" w:rsidRDefault="009D5E6B" w:rsidP="005C4A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062" type="#_x0000_t13" style="position:absolute;margin-left:248.15pt;margin-top:3.85pt;width:129.45pt;height:10.85pt;flip:y;z-index:251655168" fillcolor="#c0504d" strokecolor="#f2f2f2" strokeweight="3pt">
            <v:shadow on="t" type="perspective" color="#622423" opacity=".5" offset="1pt" offset2="-1pt"/>
          </v:shape>
        </w:pict>
      </w:r>
    </w:p>
    <w:p w:rsidR="00E41F45" w:rsidRPr="00F900A1" w:rsidRDefault="000A4667" w:rsidP="00E41F45">
      <w:pPr>
        <w:tabs>
          <w:tab w:val="left" w:pos="147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0A1">
        <w:rPr>
          <w:rFonts w:ascii="Times New Roman" w:hAnsi="Times New Roman" w:cs="Times New Roman"/>
          <w:b/>
          <w:sz w:val="24"/>
          <w:szCs w:val="24"/>
        </w:rPr>
        <w:tab/>
      </w:r>
    </w:p>
    <w:p w:rsidR="00D173A5" w:rsidRPr="00F900A1" w:rsidRDefault="00D173A5" w:rsidP="00E41F45">
      <w:pPr>
        <w:tabs>
          <w:tab w:val="left" w:pos="1473"/>
        </w:tabs>
        <w:rPr>
          <w:rFonts w:ascii="Times New Roman" w:hAnsi="Times New Roman" w:cs="Times New Roman"/>
          <w:b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AF1283">
      <w:pPr>
        <w:rPr>
          <w:rFonts w:ascii="Times New Roman" w:hAnsi="Times New Roman" w:cs="Times New Roman"/>
          <w:sz w:val="24"/>
          <w:szCs w:val="24"/>
        </w:rPr>
      </w:pPr>
    </w:p>
    <w:p w:rsidR="00D173A5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4" style="position:absolute;margin-left:20.3pt;margin-top:14.65pt;width:166.6pt;height:127.75pt;z-index:251653120" arcsize="10923f" fillcolor="#fc9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Национальная оборона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69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,9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E41F45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3" style="position:absolute;margin-left:422.6pt;margin-top:6.15pt;width:318.15pt;height:70.35pt;z-index:251654144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осуществление первичного воинского учета</w:t>
                  </w:r>
                </w:p>
              </w:txbxContent>
            </v:textbox>
          </v:roundrect>
        </w:pict>
      </w:r>
    </w:p>
    <w:p w:rsidR="000A4667" w:rsidRPr="00AF1283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65" type="#_x0000_t13" style="position:absolute;margin-left:248.15pt;margin-top:20.25pt;width:129.45pt;height:11.65pt;flip:y;z-index:251652096" fillcolor="#c0504d" strokecolor="#f2f2f2" strokeweight="3pt">
            <v:shadow on="t" type="perspective" color="#622423" opacity=".5" offset="1pt" offset2="-1pt"/>
          </v:shape>
        </w:pict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4A29FA" w:rsidP="004A29FA">
      <w:pPr>
        <w:pStyle w:val="3"/>
      </w:pPr>
      <w:r>
        <w:tab/>
      </w:r>
      <w:r>
        <w:tab/>
      </w: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0A4667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Pr="00AF1283" w:rsidRDefault="00EC690C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67" style="position:absolute;margin-left:423.5pt;margin-top:0;width:318.15pt;height:85.4pt;z-index:251657216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поддержание в готовности систем оповещения и иные м/б трансферты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8" style="position:absolute;margin-left:5.5pt;margin-top:0;width:166.6pt;height:122.25pt;z-index:251656192" arcsize="10923f" fillcolor="#fc9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Национальная безопасность и правоохранительная деятельность 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33CD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260</w:t>
                  </w:r>
                  <w:r w:rsidR="00497490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,2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Pr="00F900A1" w:rsidRDefault="009D5E6B" w:rsidP="00AF12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69" type="#_x0000_t13" style="position:absolute;margin-left:227.95pt;margin-top:6.35pt;width:129.45pt;height:7.15pt;z-index:251658240" fillcolor="#c0504d" strokecolor="#f2f2f2" strokeweight="3pt">
            <v:shadow on="t" type="perspective" color="#622423" opacity=".5" offset="1pt" offset2="-1pt"/>
          </v:shape>
        </w:pict>
      </w: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70A7F" w:rsidRPr="00F900A1" w:rsidRDefault="00070A7F" w:rsidP="00AF1283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67" w:rsidRDefault="009D5E6B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70" style="position:absolute;margin-left:-9.4pt;margin-top:16.45pt;width:166.6pt;height:108.8pt;z-index:251659264" arcsize="10923f" fillcolor="#fc9" strokecolor="#f2f2f2" strokeweight="3pt">
            <v:shadow on="t" type="perspective" color="#622423" opacity=".5" offset="1pt" offset2="-1pt"/>
            <v:textbox style="mso-next-textbox:#_x0000_s1070">
              <w:txbxContent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Жилищно-коммунальное хозяйство</w:t>
                  </w:r>
                </w:p>
                <w:p w:rsidR="000A4667" w:rsidRPr="00A45AE3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– </w:t>
                  </w:r>
                  <w:r w:rsidR="00833CD5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453,8</w:t>
                  </w:r>
                  <w:r w:rsidRPr="00A45AE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тыс.рублей</w:t>
                  </w:r>
                </w:p>
              </w:txbxContent>
            </v:textbox>
          </v:roundrect>
        </w:pict>
      </w:r>
    </w:p>
    <w:p w:rsidR="000A4667" w:rsidRDefault="009D5E6B" w:rsidP="00AF1283">
      <w:pPr>
        <w:tabs>
          <w:tab w:val="left" w:pos="1388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71" type="#_x0000_t13" style="position:absolute;margin-left:211.5pt;margin-top:51.55pt;width:145.9pt;height:10.9pt;z-index:251661312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roundrect id="_x0000_s1072" style="position:absolute;margin-left:445.5pt;margin-top:20.1pt;width:318.15pt;height:87.9pt;z-index:251660288" arcsize="10923f" fillcolor="#c0504d" strokecolor="#f2f2f2" strokeweight="3pt">
            <v:shadow on="t" type="perspective" color="#622423" opacity=".5" offset="1pt" offset2="-1pt"/>
            <v:textbox>
              <w:txbxContent>
                <w:p w:rsidR="000A4667" w:rsidRDefault="000A4667" w:rsidP="000B5313">
                  <w:pPr>
                    <w:spacing w:after="0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0A4667" w:rsidRPr="00A77B57" w:rsidRDefault="000A4667" w:rsidP="000B53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Расходы на уличное освещение, прочие мероприятия, содержание мест захоронения и иные м/б трансферты</w:t>
                  </w:r>
                </w:p>
              </w:txbxContent>
            </v:textbox>
          </v:roundrect>
        </w:pict>
      </w:r>
    </w:p>
    <w:p w:rsidR="000A4667" w:rsidRDefault="000A4667" w:rsidP="007A0812">
      <w:pPr>
        <w:keepNext/>
        <w:rPr>
          <w:noProof/>
          <w:lang w:eastAsia="ru-RU"/>
        </w:rPr>
      </w:pPr>
    </w:p>
    <w:p w:rsidR="007A0812" w:rsidRPr="009D5E6B" w:rsidRDefault="009D5E6B" w:rsidP="007A0812">
      <w:pPr>
        <w:keepNext/>
        <w:rPr>
          <w:noProof/>
          <w:sz w:val="52"/>
          <w:szCs w:val="52"/>
          <w:lang w:eastAsia="ru-RU"/>
        </w:rPr>
      </w:pPr>
      <w:r w:rsidRPr="009D5E6B">
        <w:rPr>
          <w:noProof/>
          <w:sz w:val="52"/>
          <w:szCs w:val="52"/>
          <w:lang w:eastAsia="ru-RU"/>
        </w:rPr>
        <w:t>Структура разделов «жилищно-коммунального хозяйство »</w: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  <w:r>
        <w:rPr>
          <w:noProof/>
          <w:lang w:eastAsia="ru-RU"/>
        </w:rPr>
        <w:pict>
          <v:rect id="_x0000_s1121" style="position:absolute;margin-left:104.5pt;margin-top:-247.75pt;width:5.5pt;height:18pt;z-index:251674624"/>
        </w:pic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9D5E6B" w:rsidP="007A0812">
      <w:pPr>
        <w:keepNext/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roundrect id="_x0000_s1146" style="position:absolute;margin-left:603pt;margin-top:8pt;width:112.15pt;height:108.85pt;z-index:251678720" arcsize="10923f" fillcolor="#3cc" strokecolor="#b2a1c7" strokeweight="1pt">
            <v:fill color2="#ccc0d9"/>
            <v:shadow on="t" color="#3f3151" opacity=".5" offset="6pt,-6pt"/>
            <v:textbox style="mso-next-textbox:#_x0000_s1146">
              <w:txbxContent>
                <w:p w:rsidR="004F0428" w:rsidRPr="004F0428" w:rsidRDefault="001535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Расходы на мероприяти</w:t>
                  </w:r>
                  <w:r w:rsidR="004F0428" w:rsidRPr="004F0428">
                    <w:rPr>
                      <w:sz w:val="24"/>
                      <w:szCs w:val="24"/>
                    </w:rPr>
                    <w:t>я в област</w:t>
                  </w:r>
                  <w:r w:rsidR="00833CD5">
                    <w:rPr>
                      <w:sz w:val="24"/>
                      <w:szCs w:val="24"/>
                    </w:rPr>
                    <w:t>и коммунального хозяйства -63,4</w:t>
                  </w:r>
                  <w:r>
                    <w:rPr>
                      <w:sz w:val="24"/>
                      <w:szCs w:val="24"/>
                    </w:rPr>
                    <w:t xml:space="preserve">тыс. рублей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9" style="position:absolute;margin-left:10.25pt;margin-top:16.2pt;width:147.35pt;height:144.45pt;z-index:251681792" arcsize="10923f" fillcolor="aqua" strokecolor="#b2a1c7" strokeweight="1pt">
            <v:fill color2="#ccc0d9"/>
            <v:shadow on="t" color="#3f3151" opacity=".5" offset="6pt,-6pt"/>
            <v:textbox style="mso-next-textbox:#_x0000_s1149">
              <w:txbxContent>
                <w:p w:rsidR="00153513" w:rsidRPr="00153513" w:rsidRDefault="00153513" w:rsidP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Иные межбюджетные трансферты на осуществление полномочий по организации ритуальных услуг -1,.0 тыс .рублей  </w:t>
                  </w:r>
                </w:p>
                <w:p w:rsidR="00153513" w:rsidRDefault="00153513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50" style="position:absolute;margin-left:311.6pt;margin-top:8pt;width:169.95pt;height:105.95pt;z-index:251682816" arcsize="10923f" fillcolor="#3cc" strokecolor="#b2a1c7" strokeweight="1pt">
            <v:fill color2="#e5dfec"/>
            <v:shadow on="t" color="#3f3151" opacity=".5" offset="6pt,-6pt"/>
            <v:textbox style="mso-next-textbox:#_x0000_s1150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Мероприятия по содержанию мест захоронения -7.7 тыс . рублей </w:t>
                  </w:r>
                </w:p>
              </w:txbxContent>
            </v:textbox>
          </v:roundrect>
        </w:pict>
      </w:r>
    </w:p>
    <w:p w:rsidR="007A0812" w:rsidRDefault="007A0812" w:rsidP="007A0812">
      <w:pPr>
        <w:keepNext/>
        <w:rPr>
          <w:noProof/>
          <w:lang w:eastAsia="ru-RU"/>
        </w:rPr>
      </w:pPr>
    </w:p>
    <w:p w:rsidR="007A0812" w:rsidRDefault="007A0812" w:rsidP="007A0812">
      <w:pPr>
        <w:keepNext/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9D5E6B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7" style="position:absolute;margin-left:589pt;margin-top:18.75pt;width:159.05pt;height:134.85pt;z-index:251679744" arcsize="10923f" fillcolor="#3cc" strokecolor="#b2a1c7" strokeweight="1pt">
            <v:fill color2="#ccc0d9"/>
            <v:shadow on="t" color="#3f3151" opacity=".5" offset="6pt,-6pt"/>
            <v:textbox style="mso-next-textbox:#_x0000_s1147">
              <w:txbxContent>
                <w:p w:rsidR="004F0428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>Ин</w:t>
                  </w:r>
                  <w:r w:rsidR="004F0428" w:rsidRPr="00153513">
                    <w:rPr>
                      <w:sz w:val="24"/>
                      <w:szCs w:val="24"/>
                    </w:rPr>
                    <w:t xml:space="preserve">ые межбюджетные трансферты на осуществление полномочий по организациям </w:t>
                  </w:r>
                  <w:r w:rsidRPr="00153513">
                    <w:rPr>
                      <w:sz w:val="24"/>
                      <w:szCs w:val="24"/>
                    </w:rPr>
                    <w:t xml:space="preserve">водоснабжения в границах поселения -10,8 тыс .руб </w:t>
                  </w:r>
                </w:p>
              </w:txbxContent>
            </v:textbox>
          </v:roundrect>
        </w:pict>
      </w:r>
    </w:p>
    <w:p w:rsidR="00E41F45" w:rsidRPr="00F900A1" w:rsidRDefault="009D5E6B" w:rsidP="00FB66B4">
      <w:pPr>
        <w:rPr>
          <w:rFonts w:ascii="Times New Roman" w:hAnsi="Times New Roman" w:cs="Times New Roman"/>
          <w:sz w:val="24"/>
          <w:szCs w:val="24"/>
        </w:rPr>
      </w:pPr>
      <w:r w:rsidRPr="00F900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151" style="position:absolute;margin-left:338.4pt;margin-top:3.8pt;width:143.15pt;height:84.65pt;z-index:251683840" arcsize="10923f" fillcolor="#3cc" strokecolor="#b2a1c7" strokeweight="1pt">
            <v:fill color2="#e5dfec"/>
            <v:shadow on="t" color="#3f3151" opacity=".5" offset="6pt,-6pt"/>
            <v:textbox style="mso-next-textbox:#_x0000_s1151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Прочие работы по благоустройству -30.0 тыс . рублей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8" style="position:absolute;margin-left:17.9pt;margin-top:10.1pt;width:152.35pt;height:112.15pt;z-index:251680768" arcsize="10923f" fillcolor="#3cc" strokecolor="#b2a1c7" strokeweight="1pt">
            <v:fill color2="#ccc0d9"/>
            <v:shadow on="t" color="#3f3151" opacity=".5" offset="6pt,-6pt"/>
            <v:textbox style="mso-next-textbox:#_x0000_s1148">
              <w:txbxContent>
                <w:p w:rsidR="00153513" w:rsidRPr="00153513" w:rsidRDefault="00153513">
                  <w:pPr>
                    <w:rPr>
                      <w:sz w:val="24"/>
                      <w:szCs w:val="24"/>
                    </w:rPr>
                  </w:pPr>
                  <w:r w:rsidRPr="00153513">
                    <w:rPr>
                      <w:sz w:val="24"/>
                      <w:szCs w:val="24"/>
                    </w:rPr>
                    <w:t xml:space="preserve">Мероприятия по содержанию сетей уличного освещения -351,7 тыс.рублей </w:t>
                  </w:r>
                </w:p>
              </w:txbxContent>
            </v:textbox>
          </v:roundrect>
        </w:pict>
      </w:r>
    </w:p>
    <w:p w:rsidR="00E41F45" w:rsidRPr="00F900A1" w:rsidRDefault="00E41F45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8" style="position:absolute;margin-left:566.75pt;margin-top:72.15pt;width:142.3pt;height:107.15pt;z-index:251664384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0A4667" w:rsidRPr="00693227" w:rsidRDefault="000A4667" w:rsidP="00AF12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культуры – </w:t>
                  </w:r>
                  <w:r w:rsidR="005E2D4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1223,1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7" style="position:absolute;margin-left:374.8pt;margin-top:72.15pt;width:185.6pt;height:171.6pt;flip:y;z-index:251667456" fillcolor="#669" strokecolor="#fabf8f" strokeweight="1pt">
            <v:fill color2="#fde9d9"/>
            <v:shadow color="#974706" opacity=".5" offset="6pt,-6pt"/>
            <v:textbox style="mso-next-textbox:#_x0000_s1077">
              <w:txbxContent>
                <w:p w:rsidR="000A4667" w:rsidRPr="00693227" w:rsidRDefault="000A4667" w:rsidP="00AF12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качественными жилищно- коммунальными ус</w:t>
                  </w:r>
                  <w:r w:rsidR="00497490"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лугами населения Войновского 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сельского поселения -</w:t>
                  </w:r>
                  <w:r w:rsidR="009514F8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63,4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224.95pt;margin-top:67.05pt;width:142.3pt;height:128.9pt;z-index:251666432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0A4667" w:rsidRPr="00693227" w:rsidRDefault="000A4667" w:rsidP="00BD24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– </w:t>
                  </w:r>
                  <w:r w:rsidR="00497490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389,4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  <w:r w:rsidR="00DC5FFD" w:rsidRPr="00A249F6">
        <w:rPr>
          <w:rFonts w:ascii="Times New Roman" w:hAnsi="Times New Roman" w:cs="Times New Roman"/>
          <w:sz w:val="24"/>
          <w:szCs w:val="24"/>
        </w:rPr>
        <w:pict>
          <v:shape id="_x0000_i1033" type="#_x0000_t136" style="width:700pt;height:77pt" fillcolor="#b2b2b2" strokecolor="#33c" strokeweight="1pt">
            <v:fill opacity=".5"/>
            <v:shadow on="t" color="#99f" offset="3pt"/>
            <v:textpath style="font-family:&quot;Arial Black&quot;;v-text-kern:t" trim="t" fitpath="t" string="Структура муниципальных программ поселения на 2016год"/>
          </v:shape>
        </w:pict>
      </w:r>
    </w:p>
    <w:p w:rsidR="00125676" w:rsidRDefault="00547D96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5" style="position:absolute;margin-left:-33pt;margin-top:18.5pt;width:211.75pt;height:224.95pt;z-index:251662336" fillcolor="#f60" strokecolor="#f79646" strokeweight="1pt">
            <v:fill color2="#f79646"/>
            <v:shadow on="t" type="perspective" color="#974706" offset="1pt" offset2="-3pt"/>
            <v:textbox>
              <w:txbxContent>
                <w:p w:rsidR="000A4667" w:rsidRPr="00C66FE2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984806"/>
                      <w:sz w:val="52"/>
                      <w:szCs w:val="48"/>
                    </w:rPr>
                  </w:pPr>
                </w:p>
                <w:p w:rsidR="000A4667" w:rsidRPr="006A2305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984806"/>
                      <w:sz w:val="48"/>
                      <w:szCs w:val="48"/>
                    </w:rPr>
                  </w:pPr>
                </w:p>
                <w:p w:rsidR="000A4667" w:rsidRPr="00693227" w:rsidRDefault="000A4667" w:rsidP="00BD24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693227"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ВСЕГО </w:t>
                  </w:r>
                  <w:r w:rsidR="005E2D48"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</w:rPr>
                    <w:t>2216,1</w:t>
                  </w:r>
                  <w:r w:rsidRPr="00693227">
                    <w:rPr>
                      <w:rFonts w:ascii="Times New Roman" w:hAnsi="Times New Roman" w:cs="Times New Roman"/>
                      <w:sz w:val="48"/>
                      <w:szCs w:val="48"/>
                    </w:rPr>
                    <w:t>тысяч рублей</w:t>
                  </w:r>
                </w:p>
              </w:txbxContent>
            </v:textbox>
          </v:oval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4" style="position:absolute;margin-left:625.8pt;margin-top:10.4pt;width:142.3pt;height:137.85pt;z-index:251663360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0A4667" w:rsidRPr="00693227" w:rsidRDefault="000A4667" w:rsidP="00BD24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граждан – </w:t>
                  </w:r>
                  <w:r w:rsidR="00833C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94,4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80" style="position:absolute;margin-left:164.3pt;margin-top:10.6pt;width:142.3pt;height:133.1pt;z-index:251665408" fillcolor="#669" strokecolor="#c9f" strokeweight="1pt">
            <v:fill color2="#fbd4b4"/>
            <v:shadow on="t" type="perspective" color="#974706" opacity=".5" offset="1pt" offset2="-3pt"/>
            <v:textbox>
              <w:txbxContent>
                <w:p w:rsidR="000A4667" w:rsidRPr="00A5608B" w:rsidRDefault="000A4667" w:rsidP="00AF12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 xml:space="preserve">Развитие транспортной системы – </w:t>
                  </w:r>
                  <w:r w:rsidR="00497490" w:rsidRPr="00A5608B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4"/>
                      <w:szCs w:val="24"/>
                    </w:rPr>
                    <w:t>163,7</w:t>
                  </w: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Pr="00547D96" w:rsidRDefault="00693227" w:rsidP="00FB66B4">
      <w:pPr>
        <w:rPr>
          <w:rFonts w:ascii="Times New Roman" w:hAnsi="Times New Roman" w:cs="Times New Roman"/>
          <w:color w:val="FF9900"/>
          <w:sz w:val="24"/>
          <w:szCs w:val="24"/>
        </w:rPr>
      </w:pPr>
      <w:r>
        <w:rPr>
          <w:noProof/>
          <w:lang w:eastAsia="ru-RU"/>
        </w:rPr>
        <w:pict>
          <v:oval id="_x0000_s1079" style="position:absolute;margin-left:301.1pt;margin-top:2.15pt;width:134.75pt;height:155.7pt;z-index:251669504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0A4667" w:rsidRPr="00A5608B" w:rsidRDefault="000A4667" w:rsidP="00AF1283">
                  <w:pPr>
                    <w:jc w:val="center"/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 xml:space="preserve">Обеспечение противодействия преступности – </w:t>
                  </w:r>
                  <w:r w:rsidR="009514F8" w:rsidRPr="00A5608B">
                    <w:rPr>
                      <w:rFonts w:ascii="Times New Roman" w:hAnsi="Times New Roman" w:cs="Times New Roman"/>
                      <w:b/>
                      <w:bCs/>
                      <w:color w:val="17365D"/>
                      <w:sz w:val="24"/>
                      <w:szCs w:val="24"/>
                    </w:rPr>
                    <w:t>5,1</w:t>
                  </w:r>
                  <w:r w:rsidRPr="00A5608B">
                    <w:rPr>
                      <w:rFonts w:ascii="Times New Roman" w:hAnsi="Times New Roman" w:cs="Times New Roman"/>
                      <w:color w:val="17365D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oval id="_x0000_s1076" style="position:absolute;margin-left:446.8pt;margin-top:.95pt;width:188.9pt;height:151pt;z-index:251668480" fillcolor="#669" strokecolor="#fc0" strokeweight="1pt">
            <v:fill color2="#fde9d9"/>
            <v:shadow on="t" color="#974706" opacity=".5"/>
            <o:extrusion v:ext="view" backdepth="1in" viewpoint="0" viewpointorigin="0" skewangle="-90" type="perspective"/>
            <v:textbox>
              <w:txbxContent>
                <w:p w:rsidR="000A4667" w:rsidRPr="00693227" w:rsidRDefault="000A4667" w:rsidP="00AF1283">
                  <w:pPr>
                    <w:spacing w:after="0"/>
                    <w:jc w:val="center"/>
                  </w:pP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Защита населения и территории от чрезвычайных ситуаций, обеспечениепожарной безопасности – </w:t>
                  </w:r>
                  <w:r w:rsidR="009514F8" w:rsidRPr="006932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205,0</w:t>
                  </w:r>
                  <w:r w:rsidRPr="0069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тыс.рублей</w:t>
                  </w:r>
                </w:p>
              </w:txbxContent>
            </v:textbox>
          </v:oval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7" style="position:absolute;margin-left:-38.7pt;margin-top:.9pt;width:140pt;height:111pt;z-index:251684864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693227" w:rsidRPr="00A5608B" w:rsidRDefault="00693227" w:rsidP="00693227">
                  <w:pPr>
                    <w:jc w:val="center"/>
                    <w:rPr>
                      <w:color w:val="17365D"/>
                      <w:sz w:val="24"/>
                      <w:szCs w:val="24"/>
                    </w:rPr>
                  </w:pPr>
                </w:p>
                <w:p w:rsidR="00693227" w:rsidRPr="00A5608B" w:rsidRDefault="00693227" w:rsidP="00693227">
                  <w:pPr>
                    <w:jc w:val="center"/>
                    <w:rPr>
                      <w:color w:val="17365D"/>
                      <w:sz w:val="24"/>
                      <w:szCs w:val="24"/>
                    </w:rPr>
                  </w:pPr>
                  <w:r w:rsidRPr="00A5608B">
                    <w:rPr>
                      <w:color w:val="17365D"/>
                      <w:sz w:val="24"/>
                      <w:szCs w:val="24"/>
                    </w:rPr>
                    <w:t>МУННИЦЫПАЛЬНАЯ ПОЛИТИКА-2,0</w:t>
                  </w:r>
                </w:p>
              </w:txbxContent>
            </v:textbox>
          </v:oval>
        </w:pict>
      </w:r>
    </w:p>
    <w:p w:rsidR="00125676" w:rsidRDefault="00693227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8" style="position:absolute;margin-left:117.3pt;margin-top:17.1pt;width:236pt;height:97pt;z-index:251685888" fillcolor="#669" strokecolor="#fabf8f" strokeweight="1pt">
            <v:fill color2="#fde9d9"/>
            <v:shadow on="t" type="perspective" color="#974706" opacity=".5" offset="1pt" offset2="-3pt"/>
            <v:textbox>
              <w:txbxContent>
                <w:p w:rsidR="00693227" w:rsidRPr="00693227" w:rsidRDefault="00693227" w:rsidP="00693227">
                  <w:pPr>
                    <w:jc w:val="center"/>
                    <w:rPr>
                      <w:sz w:val="24"/>
                      <w:szCs w:val="24"/>
                    </w:rPr>
                  </w:pPr>
                  <w:r w:rsidRPr="00693227">
                    <w:rPr>
                      <w:sz w:val="24"/>
                      <w:szCs w:val="24"/>
                    </w:rPr>
                    <w:t>ЭНЕРГОСБЕРЕЖЕНИЕ -70,0</w:t>
                  </w:r>
                </w:p>
              </w:txbxContent>
            </v:textbox>
          </v:oval>
        </w:pict>
      </w:r>
      <w:r w:rsidR="002204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5676" w:rsidRPr="00693227" w:rsidRDefault="00125676" w:rsidP="00FB66B4">
      <w:pPr>
        <w:rPr>
          <w:rFonts w:ascii="Times New Roman" w:hAnsi="Times New Roman" w:cs="Times New Roman"/>
          <w:color w:val="E36C0A"/>
          <w:sz w:val="24"/>
          <w:szCs w:val="24"/>
        </w:rPr>
      </w:pPr>
    </w:p>
    <w:p w:rsidR="00220461" w:rsidRDefault="00220461" w:rsidP="00FB66B4">
      <w:pPr>
        <w:rPr>
          <w:rFonts w:ascii="Times New Roman" w:hAnsi="Times New Roman" w:cs="Times New Roman"/>
          <w:sz w:val="24"/>
          <w:szCs w:val="24"/>
        </w:rPr>
      </w:pPr>
    </w:p>
    <w:p w:rsidR="00220461" w:rsidRPr="00693227" w:rsidRDefault="00220461" w:rsidP="00FB66B4">
      <w:pPr>
        <w:rPr>
          <w:rFonts w:ascii="Times New Roman" w:hAnsi="Times New Roman" w:cs="Times New Roman"/>
          <w:color w:val="D99594"/>
          <w:sz w:val="24"/>
          <w:szCs w:val="24"/>
        </w:rPr>
      </w:pPr>
    </w:p>
    <w:p w:rsidR="00125676" w:rsidRDefault="00220461" w:rsidP="00FB66B4">
      <w:pPr>
        <w:rPr>
          <w:rFonts w:ascii="Times New Roman" w:hAnsi="Times New Roman" w:cs="Times New Roman"/>
          <w:sz w:val="24"/>
          <w:szCs w:val="24"/>
        </w:rPr>
      </w:pPr>
      <w:r w:rsidRPr="00A249F6">
        <w:rPr>
          <w:rFonts w:ascii="Times New Roman" w:hAnsi="Times New Roman" w:cs="Times New Roman"/>
          <w:sz w:val="24"/>
          <w:szCs w:val="24"/>
        </w:rPr>
        <w:pict>
          <v:shape id="_x0000_i1034" type="#_x0000_t136" style="width:743pt;height: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ля муниципальных программ поселения в общем объеме расходов,"/>
          </v:shape>
        </w:pict>
      </w:r>
    </w:p>
    <w:p w:rsidR="00125676" w:rsidRDefault="00220461" w:rsidP="00FB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38" style="position:absolute;margin-left:596.35pt;margin-top:200.4pt;width:154.05pt;height:161.6pt;flip:y;z-index:251677696" fillcolor="#8064a2" strokecolor="#f2f2f2" strokeweight="3pt">
            <v:shadow type="perspective" color="#3f3151" opacity=".5" offset="1pt" offset2="-1pt"/>
            <o:extrusion v:ext="view" on="t"/>
            <v:textbox>
              <w:txbxContent>
                <w:p w:rsidR="00125676" w:rsidRPr="00BB31D6" w:rsidRDefault="0012567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 xml:space="preserve">ОБЕСПЕЧЕНИЕ КАЧЕСТВЕННЫМИ ЖИЛИЩНО –КОММУНАЛЬНЫМИ УСЛУГАМИ </w:t>
                  </w:r>
                  <w:r w:rsidR="00BB31D6" w:rsidRPr="00BB31D6">
                    <w:rPr>
                      <w:sz w:val="28"/>
                      <w:szCs w:val="28"/>
                    </w:rPr>
                    <w:t xml:space="preserve"> Войновского сельского поселения -2,8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5" style="position:absolute;margin-left:417.4pt;margin-top:212.95pt;width:126.5pt;height:135pt;z-index:251676672" fillcolor="#8064a2" strokecolor="#f2f2f2" strokeweight="3pt">
            <v:shadow type="perspective" color="#3f3151" opacity=".5" offset="1pt" offset2="-1pt"/>
            <o:extrusion v:ext="view" on="t"/>
            <v:textbox style="mso-next-textbox:#_x0000_s1125">
              <w:txbxContent>
                <w:p w:rsidR="00BB31D6" w:rsidRPr="00BB31D6" w:rsidRDefault="00BB31D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Обеспечение противодействия преступности-02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2" style="position:absolute;margin-left:243pt;margin-top:222.15pt;width:115.5pt;height:98.4pt;z-index:251675648" fillcolor="#8064a2" strokecolor="#f2f2f2" strokeweight="3pt">
            <v:shadow type="perspective" color="#3f3151" opacity=".5" offset="1pt" offset2="-1pt"/>
            <o:extrusion v:ext="view" on="t"/>
            <v:textbox>
              <w:txbxContent>
                <w:p w:rsidR="00BB31D6" w:rsidRPr="00BB31D6" w:rsidRDefault="00BB31D6" w:rsidP="00BB31D6">
                  <w:pPr>
                    <w:jc w:val="center"/>
                    <w:rPr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Благоустройство-16,9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8" style="position:absolute;margin-left:22.4pt;margin-top:231.35pt;width:126.5pt;height:104.65pt;flip:y;z-index:251673600" fillcolor="#8064a2" strokecolor="#f2f2f2" strokeweight="3pt">
            <v:shadow type="perspective" color="#3f3151" opacity=".5" origin=".5,.5" offset="-6pt,-6pt" matrix="1.25,,,1.25"/>
            <o:extrusion v:ext="view" on="t"/>
            <v:textbox style="mso-next-textbox:#_x0000_s1118">
              <w:txbxContent>
                <w:p w:rsidR="00BB31D6" w:rsidRPr="00BB31D6" w:rsidRDefault="00BB31D6" w:rsidP="00BB31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31D6">
                    <w:rPr>
                      <w:sz w:val="28"/>
                      <w:szCs w:val="28"/>
                    </w:rPr>
                    <w:t>Развитие транспортной</w:t>
                  </w:r>
                  <w:r w:rsidRPr="00BB31D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B31D6">
                    <w:rPr>
                      <w:sz w:val="28"/>
                      <w:szCs w:val="28"/>
                    </w:rPr>
                    <w:t>системы</w:t>
                  </w:r>
                  <w:r w:rsidRPr="00BB31D6">
                    <w:rPr>
                      <w:b/>
                      <w:sz w:val="28"/>
                      <w:szCs w:val="28"/>
                    </w:rPr>
                    <w:t xml:space="preserve"> -7,1</w:t>
                  </w:r>
                </w:p>
              </w:txbxContent>
            </v:textbox>
          </v:rect>
        </w:pict>
      </w:r>
      <w:r w:rsidRPr="00A249F6">
        <w:rPr>
          <w:rFonts w:ascii="Times New Roman" w:hAnsi="Times New Roman" w:cs="Times New Roman"/>
          <w:sz w:val="24"/>
          <w:szCs w:val="24"/>
        </w:rPr>
        <w:pict>
          <v:shape id="_x0000_i1035" type="#_x0000_t136" style="width:727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планированных на реализацию муниципальных программ в 2016 году"/>
          </v:shape>
        </w:pict>
      </w:r>
    </w:p>
    <w:p w:rsidR="00125676" w:rsidRDefault="00125676" w:rsidP="00FB66B4">
      <w:pPr>
        <w:rPr>
          <w:rFonts w:ascii="Times New Roman" w:hAnsi="Times New Roman" w:cs="Times New Roman"/>
          <w:sz w:val="24"/>
          <w:szCs w:val="24"/>
        </w:rPr>
      </w:pPr>
    </w:p>
    <w:p w:rsidR="004D4797" w:rsidRPr="004D4797" w:rsidRDefault="00DB55B1" w:rsidP="004D4797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DC5FFD" w:rsidRPr="00125676">
        <w:rPr>
          <w:rFonts w:ascii="Times New Roman" w:hAnsi="Times New Roman" w:cs="Times New Roman"/>
          <w:sz w:val="24"/>
          <w:szCs w:val="24"/>
        </w:rPr>
        <w:pict>
          <v:group id="_x0000_s1152" editas="canvas" style="width:668.2pt;height:576.6pt;mso-position-horizontal-relative:char;mso-position-vertical-relative:line" coordorigin="5341,3563" coordsize="6581,5766">
            <o:lock v:ext="edit" aspectratio="t"/>
            <v:shape id="_x0000_s1153" type="#_x0000_t75" style="position:absolute;left:5341;top:3563;width:6581;height:5766" o:preferrelative="f">
              <v:fill o:detectmouseclick="t"/>
              <v:path o:extrusionok="t" o:connecttype="none"/>
              <o:lock v:ext="edit" text="t"/>
            </v:shape>
            <v:oval id="_x0000_s1154" style="position:absolute;left:5641;top:5998;width:2113;height:1095" fillcolor="#8064a2" strokecolor="#f2f2f2" strokeweight="3pt">
              <v:shadow color="#3f3151" opacity=".5" offset="-6pt,-6pt"/>
              <o:extrusion v:ext="view" on="t"/>
              <v:textbox style="mso-next-textbox:#_x0000_s1154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Муниципальная политика -09</w:t>
                    </w:r>
                  </w:p>
                </w:txbxContent>
              </v:textbox>
            </v:oval>
            <v:oval id="_x0000_s1155" style="position:absolute;left:9141;top:3916;width:2274;height:741" fillcolor="#8064a2" strokecolor="#f2f2f2" strokeweight="3pt">
              <v:shadow type="perspective" color="#3f3151" opacity=".5" offset="1pt" offset2="-1pt"/>
              <o:extrusion v:ext="view" on="t"/>
              <v:textbox style="mso-next-textbox:#_x0000_s1155">
                <w:txbxContent>
                  <w:p w:rsidR="00DB55B1" w:rsidRPr="00DB55B1" w:rsidRDefault="00DB55B1" w:rsidP="00DB55B1">
                    <w:pPr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Энергосбережение и повышение энергетической эффективности-3,1</w:t>
                    </w:r>
                  </w:p>
                </w:txbxContent>
              </v:textbox>
            </v:oval>
            <v:rect id="_x0000_s1156" style="position:absolute;left:8493;top:5868;width:1355;height:815" fillcolor="#8064a2" strokecolor="#f2f2f2" strokeweight="3pt">
              <v:shadow type="perspective" color="#3f3151" opacity=".5" offset="1pt" offset2="-1pt"/>
              <o:extrusion v:ext="view" on="t"/>
              <v:textbox style="mso-next-textbox:#_x0000_s1156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СОЦИАЛЬНАЯ  ПОДЕРЖКА 4,6</w:t>
                    </w:r>
                  </w:p>
                </w:txbxContent>
              </v:textbox>
            </v:rect>
            <v:rect id="_x0000_s1157" style="position:absolute;left:5866;top:3870;width:1580;height:787" fillcolor="#8064a2" strokecolor="#f2f2f2" strokeweight="3pt">
              <v:shadow type="perspective" color="#3f3151" opacity=".5" offset="1pt" offset2="-1pt"/>
              <o:extrusion v:ext="view" on="t"/>
              <v:textbox style="mso-next-textbox:#_x0000_s1157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ЗАЩИТА НАСЕЛЕНИЯ И ТЕРРИТОРИИОТ ЧРЕЗВЫЧАЙНЫХ СИТУАЦИЙ,ОБЕСПЕЧЕНИЕ ПОЖАРНОЙ БЕЗОПАСНОСТИ ЛЮДЕЙ-1,0</w:t>
                    </w:r>
                  </w:p>
                </w:txbxContent>
              </v:textbox>
            </v:rect>
            <v:rect id="_x0000_s1158" style="position:absolute;left:10779;top:5798;width:975;height:885;flip:y" fillcolor="#8064a2" strokecolor="#f2f2f2" strokeweight="3pt">
              <v:shadow type="perspective" color="#3f3151" opacity=".5" offset="1pt" offset2="-1pt"/>
              <o:extrusion v:ext="view" on="t"/>
              <v:textbox style="mso-next-textbox:#_x0000_s1158">
                <w:txbxContent>
                  <w:p w:rsidR="00DB55B1" w:rsidRPr="00DB55B1" w:rsidRDefault="00DB55B1" w:rsidP="00DB55B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55B1">
                      <w:rPr>
                        <w:sz w:val="20"/>
                        <w:szCs w:val="20"/>
                      </w:rPr>
                      <w:t>Развитие культуры-55,7</w:t>
                    </w:r>
                  </w:p>
                </w:txbxContent>
              </v:textbox>
            </v:rect>
            <w10:anchorlock/>
          </v:group>
        </w:pict>
      </w:r>
      <w:r w:rsidRPr="00DB55B1">
        <w:rPr>
          <w:sz w:val="20"/>
          <w:szCs w:val="20"/>
        </w:rPr>
        <w:t xml:space="preserve"> ГРА</w:t>
      </w:r>
    </w:p>
    <w:p w:rsidR="002C469C" w:rsidRPr="00E56A1C" w:rsidRDefault="002C469C" w:rsidP="007A0812">
      <w:pPr>
        <w:rPr>
          <w:rFonts w:ascii="Times New Roman" w:hAnsi="Times New Roman" w:cs="Times New Roman"/>
          <w:color w:val="FFFFFF"/>
          <w:sz w:val="56"/>
          <w:szCs w:val="56"/>
        </w:rPr>
      </w:pPr>
    </w:p>
    <w:p w:rsidR="000A4667" w:rsidRPr="00312E39" w:rsidRDefault="000A4667" w:rsidP="005A6376">
      <w:pPr>
        <w:keepNext/>
        <w:jc w:val="center"/>
        <w:rPr>
          <w:i/>
        </w:rPr>
      </w:pPr>
    </w:p>
    <w:p w:rsidR="000A4667" w:rsidRPr="00CF0AFA" w:rsidRDefault="00312E39" w:rsidP="00FB66B4">
      <w:pPr>
        <w:rPr>
          <w:rFonts w:ascii="Times New Roman" w:hAnsi="Times New Roman" w:cs="Times New Roman"/>
          <w:sz w:val="32"/>
          <w:szCs w:val="32"/>
        </w:rPr>
      </w:pPr>
      <w:r w:rsidRPr="00CF0AFA">
        <w:rPr>
          <w:rFonts w:ascii="Times New Roman" w:hAnsi="Times New Roman" w:cs="Times New Roman"/>
          <w:sz w:val="32"/>
          <w:szCs w:val="32"/>
        </w:rPr>
        <w:t>РАСХОДЫ БЮДЖЕТА ВОЙНОВСКОГО СЕЛЬСКОГО ПОСЕЛЕНИЯ НА 2016 ГОД</w:t>
      </w: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7150C0" w:rsidP="00FB66B4">
      <w:pPr>
        <w:rPr>
          <w:rFonts w:ascii="Times New Roman" w:hAnsi="Times New Roman" w:cs="Times New Roman"/>
          <w:sz w:val="24"/>
          <w:szCs w:val="24"/>
        </w:rPr>
      </w:pPr>
      <w:r w:rsidRPr="00312E39">
        <w:rPr>
          <w:rFonts w:ascii="Times New Roman" w:hAnsi="Times New Roman" w:cs="Times New Roman"/>
          <w:i/>
          <w:color w:val="FFFFFF"/>
          <w:sz w:val="56"/>
          <w:szCs w:val="56"/>
        </w:rPr>
        <w:object w:dxaOrig="12234" w:dyaOrig="4658">
          <v:shape id="_x0000_i1037" type="#_x0000_t75" style="width:612pt;height:233pt" o:ole="">
            <v:imagedata r:id="rId13" o:title=""/>
          </v:shape>
          <o:OLEObject Type="Embed" ProgID="MSGraph.Chart.8" ShapeID="_x0000_i1037" DrawAspect="Content" ObjectID="_1516709051" r:id="rId14">
            <o:FieldCodes>\s</o:FieldCodes>
          </o:OLEObject>
        </w:object>
      </w: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E56A1C" w:rsidRDefault="00E56A1C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FB66B4">
      <w:pPr>
        <w:rPr>
          <w:rFonts w:ascii="Times New Roman" w:hAnsi="Times New Roman" w:cs="Times New Roman"/>
          <w:sz w:val="24"/>
          <w:szCs w:val="24"/>
        </w:rPr>
      </w:pPr>
    </w:p>
    <w:p w:rsidR="00D173A5" w:rsidRDefault="00D173A5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</w:p>
    <w:p w:rsidR="000A4667" w:rsidRPr="00034289" w:rsidRDefault="00A525A5" w:rsidP="00FB66B4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A525A5">
        <w:rPr>
          <w:rFonts w:ascii="Times New Roman" w:hAnsi="Times New Roman" w:cs="Times New Roman"/>
          <w:color w:val="C00000"/>
          <w:sz w:val="24"/>
          <w:szCs w:val="24"/>
        </w:rPr>
        <w:pict>
          <v:shape id="_x0000_i1038" type="#_x0000_t136" style="width:747pt;height:77pt" fillcolor="#06c" strokecolor="#9cf" strokeweight="1.5pt">
            <v:shadow on="t" color="#900"/>
            <v:textpath style="font-family:&quot;Impact&quot;;v-text-kern:t" trim="t" fitpath="t" string="Объем бюджетных ассигнований дорожного фонда Войновского сельского поселения"/>
          </v:shape>
        </w:pict>
      </w:r>
    </w:p>
    <w:p w:rsidR="000A4667" w:rsidRDefault="000A4667" w:rsidP="00FB66B4">
      <w:pPr>
        <w:rPr>
          <w:rFonts w:ascii="Times New Roman" w:hAnsi="Times New Roman" w:cs="Times New Roman"/>
          <w:sz w:val="24"/>
          <w:szCs w:val="24"/>
        </w:rPr>
      </w:pPr>
      <w:r w:rsidRPr="00A525A5">
        <w:rPr>
          <w:noProof/>
          <w:color w:val="FFFFFF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81" type="#_x0000_t70" style="position:absolute;margin-left:318.35pt;margin-top:48.2pt;width:23.45pt;height:46.85pt;z-index:251672576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>
        <w:rPr>
          <w:noProof/>
          <w:lang w:eastAsia="ru-RU"/>
        </w:rPr>
        <w:pict>
          <v:rect id="_x0000_s1082" style="position:absolute;margin-left:3.6pt;margin-top:95.05pt;width:754.3pt;height:104.65pt;z-index:251671552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0A4667" w:rsidRPr="000966C8" w:rsidRDefault="000A4667" w:rsidP="00633D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</w:pP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>Акцизы на дизельное топливо, моторные масла для дизельных и (или) карбюраторных (инжекторных) двигателей, прямогонный бензин и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3.6pt;margin-top:7.15pt;width:754.3pt;height:41.05pt;z-index:251670528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0A4667" w:rsidRPr="000966C8" w:rsidRDefault="000A4667" w:rsidP="00633D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</w:pP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Основные источники формирования дорожного </w:t>
                  </w:r>
                  <w:r w:rsidRPr="000966C8">
                    <w:rPr>
                      <w:rStyle w:val="30"/>
                      <w:rFonts w:eastAsia="Calibri"/>
                      <w:color w:val="548DD4"/>
                    </w:rPr>
                    <w:t>фонда</w:t>
                  </w: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</w:t>
                  </w:r>
                  <w:r w:rsidR="00034289"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Войновского </w:t>
                  </w:r>
                  <w:r w:rsidRPr="000966C8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32"/>
                      <w:szCs w:val="32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D173A5" w:rsidRPr="00633D95" w:rsidRDefault="00D173A5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Pr="00633D95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p w:rsidR="000A4667" w:rsidRDefault="000A4667" w:rsidP="00633D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4394"/>
        <w:gridCol w:w="8647"/>
      </w:tblGrid>
      <w:tr w:rsidR="000A4667" w:rsidRPr="006A2305">
        <w:tc>
          <w:tcPr>
            <w:tcW w:w="1985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ГОД</w:t>
            </w:r>
          </w:p>
        </w:tc>
        <w:tc>
          <w:tcPr>
            <w:tcW w:w="4394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СУММА</w:t>
            </w:r>
          </w:p>
        </w:tc>
        <w:tc>
          <w:tcPr>
            <w:tcW w:w="8647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6A230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НАПРАВЛЕНИЕ РАСХОДОВ</w:t>
            </w:r>
          </w:p>
        </w:tc>
      </w:tr>
      <w:tr w:rsidR="000A4667" w:rsidRPr="006A2305">
        <w:tc>
          <w:tcPr>
            <w:tcW w:w="1985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6A230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2016</w:t>
            </w:r>
          </w:p>
        </w:tc>
        <w:tc>
          <w:tcPr>
            <w:tcW w:w="4394" w:type="dxa"/>
            <w:shd w:val="clear" w:color="auto" w:fill="92D050"/>
          </w:tcPr>
          <w:p w:rsidR="000A4667" w:rsidRPr="00034289" w:rsidRDefault="00034289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03428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</w:t>
            </w:r>
            <w:r w:rsidR="00B560FD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16</w:t>
            </w:r>
            <w:r w:rsidR="00756B2A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,5</w:t>
            </w:r>
          </w:p>
        </w:tc>
        <w:tc>
          <w:tcPr>
            <w:tcW w:w="8647" w:type="dxa"/>
            <w:shd w:val="clear" w:color="auto" w:fill="92D050"/>
          </w:tcPr>
          <w:p w:rsidR="000A4667" w:rsidRPr="006A2305" w:rsidRDefault="000A4667" w:rsidP="006A2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6A230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Содержание внутрипоселковых дорог и тротуаров</w:t>
            </w:r>
          </w:p>
        </w:tc>
      </w:tr>
    </w:tbl>
    <w:p w:rsidR="000A4667" w:rsidRPr="00633D95" w:rsidRDefault="002321BA" w:rsidP="00633D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r>
      <w:r w:rsidRPr="002321BA">
        <w:rPr>
          <w:rFonts w:ascii="Times New Roman" w:hAnsi="Times New Roman" w:cs="Times New Roman"/>
          <w:b/>
          <w:bCs/>
          <w:sz w:val="24"/>
          <w:szCs w:val="24"/>
        </w:rPr>
        <w:pict>
          <v:group id="_x0000_s1166" editas="canvas" style="width:9in;height:445.6pt;mso-position-horizontal-relative:char;mso-position-vertical-relative:line" coordorigin="4821,2399" coordsize="6382,4456">
            <o:lock v:ext="edit" aspectratio="t"/>
            <v:shape id="_x0000_s1165" type="#_x0000_t75" style="position:absolute;left:4821;top:2399;width:6382;height:4456" o:preferrelative="f">
              <v:fill o:detectmouseclick="t"/>
              <v:path o:extrusionok="t" o:connecttype="none"/>
              <o:lock v:ext="edit" text="t"/>
            </v:shape>
            <v:rect id="Заголовок 1" o:spid="_x0000_s1163" style="position:absolute;left:4821;top:2399;width:6382;height:90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" fillcolor="#ffa2a1" strokecolor="red">
              <v:fill color2="#ffe5e5" rotate="t" o:detectmouseclick="t" angle="180" colors="0 #ffa2a1;22938f #ffbebd;1 #ffe5e5" focus="100%" type="gradient"/>
              <v:shadow on="t" color="black" opacity="24903f" origin=",.5" offset="0,.55556mm"/>
              <v:path arrowok="t"/>
              <v:textbox style="mso-rotate-with-shape:t">
                <w:txbxContent>
                  <w:p w:rsidR="002321BA" w:rsidRDefault="002321BA" w:rsidP="002321B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ДИНАМИКА РАСХОДОВ РАЗДЕЛА «ОБЩЕГОСУДАРСТВЕННЫЕ ВОПРОСЫ»</w:t>
                    </w:r>
                  </w:p>
                </w:txbxContent>
              </v:textbox>
            </v:rect>
            <v:shape id="Содержимое 3" o:spid="_x0000_s1164" type="#_x0000_t75" style="position:absolute;left:4821;top:3443;width:6352;height:3412;visibility:visible">
              <v:imagedata r:id="rId15" o:title=""/>
              <o:lock v:ext="edit" aspectratio="f"/>
            </v:shape>
            <w10:anchorlock/>
          </v:group>
          <o:OLEObject Type="Embed" ProgID="Excel.Chart.8" ShapeID="Содержимое 3" DrawAspect="Content" ObjectID="_1516709053" r:id="rId16">
            <o:FieldCodes>\s</o:FieldCodes>
          </o:OLEObject>
        </w:pict>
      </w:r>
    </w:p>
    <w:sectPr w:rsidR="000A4667" w:rsidRPr="00633D95" w:rsidSect="00DB55B1">
      <w:headerReference w:type="default" r:id="rId17"/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71" w:rsidRDefault="00F67471" w:rsidP="0059346E">
      <w:pPr>
        <w:spacing w:after="0"/>
      </w:pPr>
      <w:r>
        <w:separator/>
      </w:r>
    </w:p>
  </w:endnote>
  <w:endnote w:type="continuationSeparator" w:id="0">
    <w:p w:rsidR="00F67471" w:rsidRDefault="00F67471" w:rsidP="005934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71" w:rsidRDefault="00F67471" w:rsidP="0059346E">
      <w:pPr>
        <w:spacing w:after="0"/>
      </w:pPr>
      <w:r>
        <w:separator/>
      </w:r>
    </w:p>
  </w:footnote>
  <w:footnote w:type="continuationSeparator" w:id="0">
    <w:p w:rsidR="00F67471" w:rsidRDefault="00F67471" w:rsidP="005934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67" w:rsidRPr="00E47E38" w:rsidRDefault="000A4667" w:rsidP="00DB55B1">
    <w:pPr>
      <w:pStyle w:val="a3"/>
      <w:pBdr>
        <w:bottom w:val="thickThinSmallGap" w:sz="24" w:space="0" w:color="622423"/>
      </w:pBdr>
      <w:jc w:val="right"/>
      <w:rPr>
        <w:rFonts w:ascii="Cambria" w:hAnsi="Cambria" w:cs="Cambria"/>
        <w:b/>
        <w:i/>
        <w:color w:val="FFFFFF"/>
        <w:sz w:val="32"/>
        <w:szCs w:val="32"/>
        <w:u w:val="single"/>
      </w:rPr>
    </w:pPr>
    <w:r w:rsidRPr="00E47E38">
      <w:rPr>
        <w:rFonts w:ascii="Cambria" w:hAnsi="Cambria" w:cs="Cambria"/>
        <w:b/>
        <w:bCs/>
        <w:i/>
        <w:iCs/>
        <w:color w:val="FFFFFF"/>
        <w:sz w:val="32"/>
        <w:szCs w:val="32"/>
        <w:u w:val="single"/>
      </w:rPr>
      <w:t>АДМИНИСТРАЦИЯ ВОЙНОВСКОГО  СЕЛЬСКОГО ПОСЕЛЕНИЯ</w:t>
    </w:r>
  </w:p>
  <w:p w:rsidR="000A4667" w:rsidRDefault="000A4667">
    <w:pPr>
      <w:pStyle w:val="a3"/>
    </w:pPr>
  </w:p>
  <w:p w:rsidR="00DB55B1" w:rsidRDefault="00DC5FFD"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A0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489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162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1696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3A1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A2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CEC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2014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F0E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EA1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>
      <o:colormru v:ext="edit" colors="#9f9"/>
      <o:colormenu v:ext="edit" fillcolor="#f60" strokecolor="#36f" shadow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46E"/>
    <w:rsid w:val="00034289"/>
    <w:rsid w:val="00037829"/>
    <w:rsid w:val="0005670E"/>
    <w:rsid w:val="00061851"/>
    <w:rsid w:val="00070A7F"/>
    <w:rsid w:val="000850E6"/>
    <w:rsid w:val="000941F0"/>
    <w:rsid w:val="000966C8"/>
    <w:rsid w:val="000A4667"/>
    <w:rsid w:val="000B5313"/>
    <w:rsid w:val="000E2222"/>
    <w:rsid w:val="000E695C"/>
    <w:rsid w:val="00101B17"/>
    <w:rsid w:val="001035F2"/>
    <w:rsid w:val="001045C3"/>
    <w:rsid w:val="00125676"/>
    <w:rsid w:val="00133A49"/>
    <w:rsid w:val="001475E1"/>
    <w:rsid w:val="00153513"/>
    <w:rsid w:val="00155BE3"/>
    <w:rsid w:val="001610A0"/>
    <w:rsid w:val="00171F75"/>
    <w:rsid w:val="00174D94"/>
    <w:rsid w:val="00191B80"/>
    <w:rsid w:val="002041D2"/>
    <w:rsid w:val="0021657D"/>
    <w:rsid w:val="00220461"/>
    <w:rsid w:val="00224144"/>
    <w:rsid w:val="002321BA"/>
    <w:rsid w:val="00232DED"/>
    <w:rsid w:val="0023318B"/>
    <w:rsid w:val="00236E15"/>
    <w:rsid w:val="00285FB9"/>
    <w:rsid w:val="002A24D7"/>
    <w:rsid w:val="002B17B4"/>
    <w:rsid w:val="002C469C"/>
    <w:rsid w:val="002C688C"/>
    <w:rsid w:val="002D5517"/>
    <w:rsid w:val="002E5BCC"/>
    <w:rsid w:val="002F1983"/>
    <w:rsid w:val="00306343"/>
    <w:rsid w:val="003071D8"/>
    <w:rsid w:val="0030754D"/>
    <w:rsid w:val="00312E39"/>
    <w:rsid w:val="003409E1"/>
    <w:rsid w:val="003560C3"/>
    <w:rsid w:val="003568DC"/>
    <w:rsid w:val="003845B0"/>
    <w:rsid w:val="003A16B5"/>
    <w:rsid w:val="003D2259"/>
    <w:rsid w:val="003F1CE1"/>
    <w:rsid w:val="004061C2"/>
    <w:rsid w:val="00461C59"/>
    <w:rsid w:val="00497490"/>
    <w:rsid w:val="004A29FA"/>
    <w:rsid w:val="004D4797"/>
    <w:rsid w:val="004F0428"/>
    <w:rsid w:val="00547D96"/>
    <w:rsid w:val="0059346E"/>
    <w:rsid w:val="005A6376"/>
    <w:rsid w:val="005C4A22"/>
    <w:rsid w:val="005E2D48"/>
    <w:rsid w:val="00600BA2"/>
    <w:rsid w:val="00633D95"/>
    <w:rsid w:val="006429F9"/>
    <w:rsid w:val="006463C3"/>
    <w:rsid w:val="00693227"/>
    <w:rsid w:val="006A2305"/>
    <w:rsid w:val="00713465"/>
    <w:rsid w:val="007150C0"/>
    <w:rsid w:val="00722459"/>
    <w:rsid w:val="00743B89"/>
    <w:rsid w:val="00747D6B"/>
    <w:rsid w:val="00754456"/>
    <w:rsid w:val="00756B2A"/>
    <w:rsid w:val="00760D67"/>
    <w:rsid w:val="007850AE"/>
    <w:rsid w:val="007A0812"/>
    <w:rsid w:val="007C17D9"/>
    <w:rsid w:val="007D0156"/>
    <w:rsid w:val="007F5406"/>
    <w:rsid w:val="008159D6"/>
    <w:rsid w:val="00833CD5"/>
    <w:rsid w:val="008666AD"/>
    <w:rsid w:val="00894EC8"/>
    <w:rsid w:val="008D24FA"/>
    <w:rsid w:val="008D2835"/>
    <w:rsid w:val="008E07DA"/>
    <w:rsid w:val="008E6D71"/>
    <w:rsid w:val="009179B4"/>
    <w:rsid w:val="00925B1C"/>
    <w:rsid w:val="00945085"/>
    <w:rsid w:val="009514F8"/>
    <w:rsid w:val="00967BB8"/>
    <w:rsid w:val="009911D5"/>
    <w:rsid w:val="009B6EF8"/>
    <w:rsid w:val="009D5E6B"/>
    <w:rsid w:val="00A022C2"/>
    <w:rsid w:val="00A073B0"/>
    <w:rsid w:val="00A249F6"/>
    <w:rsid w:val="00A350C9"/>
    <w:rsid w:val="00A45AE3"/>
    <w:rsid w:val="00A525A5"/>
    <w:rsid w:val="00A5608B"/>
    <w:rsid w:val="00A6655C"/>
    <w:rsid w:val="00A77B57"/>
    <w:rsid w:val="00AB71FA"/>
    <w:rsid w:val="00AF1283"/>
    <w:rsid w:val="00B123DC"/>
    <w:rsid w:val="00B560FD"/>
    <w:rsid w:val="00B57A22"/>
    <w:rsid w:val="00B83738"/>
    <w:rsid w:val="00BB31D6"/>
    <w:rsid w:val="00BB6586"/>
    <w:rsid w:val="00BD24EA"/>
    <w:rsid w:val="00C448DD"/>
    <w:rsid w:val="00C66FE2"/>
    <w:rsid w:val="00C97B88"/>
    <w:rsid w:val="00CB456A"/>
    <w:rsid w:val="00CF0AFA"/>
    <w:rsid w:val="00D173A5"/>
    <w:rsid w:val="00D3593A"/>
    <w:rsid w:val="00D5030C"/>
    <w:rsid w:val="00D537D6"/>
    <w:rsid w:val="00D60913"/>
    <w:rsid w:val="00DB55B1"/>
    <w:rsid w:val="00DC3D4C"/>
    <w:rsid w:val="00DC5FFD"/>
    <w:rsid w:val="00DD1B31"/>
    <w:rsid w:val="00E16594"/>
    <w:rsid w:val="00E27D60"/>
    <w:rsid w:val="00E30CB1"/>
    <w:rsid w:val="00E41F45"/>
    <w:rsid w:val="00E47E38"/>
    <w:rsid w:val="00E56A1C"/>
    <w:rsid w:val="00E665DA"/>
    <w:rsid w:val="00E66A60"/>
    <w:rsid w:val="00E9070A"/>
    <w:rsid w:val="00EC690C"/>
    <w:rsid w:val="00EE4603"/>
    <w:rsid w:val="00EF116A"/>
    <w:rsid w:val="00F0374B"/>
    <w:rsid w:val="00F67471"/>
    <w:rsid w:val="00F900A1"/>
    <w:rsid w:val="00F96CAA"/>
    <w:rsid w:val="00FB66B4"/>
    <w:rsid w:val="00FC48B3"/>
    <w:rsid w:val="00FE7C45"/>
    <w:rsid w:val="00FE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f9"/>
      <o:colormenu v:ext="edit" fillcolor="#f60" strokecolor="#36f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D6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071D8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071D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850A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A29FA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71D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071D8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9346E"/>
    <w:pPr>
      <w:tabs>
        <w:tab w:val="center" w:pos="4677"/>
        <w:tab w:val="right" w:pos="9355"/>
      </w:tabs>
      <w:spacing w:after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346E"/>
  </w:style>
  <w:style w:type="paragraph" w:styleId="a5">
    <w:name w:val="footer"/>
    <w:basedOn w:val="a"/>
    <w:link w:val="a6"/>
    <w:uiPriority w:val="99"/>
    <w:semiHidden/>
    <w:rsid w:val="0059346E"/>
    <w:pPr>
      <w:tabs>
        <w:tab w:val="center" w:pos="4677"/>
        <w:tab w:val="right" w:pos="9355"/>
      </w:tabs>
      <w:spacing w:after="0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9346E"/>
  </w:style>
  <w:style w:type="paragraph" w:styleId="a7">
    <w:name w:val="Balloon Text"/>
    <w:basedOn w:val="a"/>
    <w:link w:val="a8"/>
    <w:uiPriority w:val="99"/>
    <w:semiHidden/>
    <w:rsid w:val="0059346E"/>
    <w:pPr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34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33D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99"/>
    <w:qFormat/>
    <w:locked/>
    <w:rsid w:val="003071D8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locked/>
    <w:rsid w:val="003071D8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ac">
    <w:name w:val="Emphasis"/>
    <w:basedOn w:val="a0"/>
    <w:uiPriority w:val="99"/>
    <w:qFormat/>
    <w:locked/>
    <w:rsid w:val="003071D8"/>
    <w:rPr>
      <w:i/>
      <w:iCs/>
    </w:rPr>
  </w:style>
  <w:style w:type="character" w:customStyle="1" w:styleId="30">
    <w:name w:val="Заголовок 3 Знак"/>
    <w:basedOn w:val="a0"/>
    <w:link w:val="3"/>
    <w:rsid w:val="007850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d">
    <w:name w:val="Subtitle"/>
    <w:basedOn w:val="a"/>
    <w:next w:val="a"/>
    <w:link w:val="ae"/>
    <w:qFormat/>
    <w:locked/>
    <w:rsid w:val="007850A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7850AE"/>
    <w:rPr>
      <w:rFonts w:ascii="Cambria" w:eastAsia="Times New Roman" w:hAnsi="Cambria" w:cs="Times New Roman"/>
      <w:sz w:val="24"/>
      <w:szCs w:val="24"/>
      <w:lang w:eastAsia="en-US"/>
    </w:rPr>
  </w:style>
  <w:style w:type="paragraph" w:styleId="af">
    <w:name w:val="caption"/>
    <w:basedOn w:val="a"/>
    <w:next w:val="a"/>
    <w:qFormat/>
    <w:locked/>
    <w:rsid w:val="008E07DA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4A29F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0">
    <w:name w:val="Document Map"/>
    <w:basedOn w:val="a"/>
    <w:semiHidden/>
    <w:rsid w:val="00EC69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_____Microsoft_Office_Excel_97-20032.xls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__________Microsoft_Office_Excel3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oleObject" Target="embeddings/_____Microsoft_Office_Excel_97-20031.xls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</Words>
  <Characters>635</Characters>
  <Application>Microsoft Office Word</Application>
  <DocSecurity>4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ИЛЬИНСКОГО СЕЛЬСКОГО ПОСЕЛЕНИЯ</vt:lpstr>
      <vt:lpstr>АДМИНИСТРАЦИЯ ИЛЬИНСКОГО СЕЛЬСКОГО ПОСЕЛЕНИЯ</vt:lpstr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ИЛЬИНСКОГО СЕЛЬСКОГО ПОСЕЛЕНИЯ</dc:title>
  <dc:subject/>
  <dc:creator>Admin</dc:creator>
  <cp:keywords/>
  <dc:description/>
  <cp:lastModifiedBy>Демонстрационная версия</cp:lastModifiedBy>
  <cp:revision>2</cp:revision>
  <dcterms:created xsi:type="dcterms:W3CDTF">2016-02-11T12:18:00Z</dcterms:created>
  <dcterms:modified xsi:type="dcterms:W3CDTF">2016-02-11T12:18:00Z</dcterms:modified>
</cp:coreProperties>
</file>