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E7" w:rsidRDefault="00565EE7" w:rsidP="00565EE7">
      <w:pPr>
        <w:pStyle w:val="BodyText21"/>
        <w:rPr>
          <w:szCs w:val="28"/>
        </w:rPr>
      </w:pPr>
      <w:r>
        <w:rPr>
          <w:szCs w:val="28"/>
        </w:rPr>
        <w:t xml:space="preserve">                                        Проект внесен с 04.03.2014 г. по 18.04.2014 г.</w:t>
      </w:r>
    </w:p>
    <w:p w:rsidR="00565EE7" w:rsidRDefault="00565EE7" w:rsidP="00565EE7">
      <w:pPr>
        <w:pStyle w:val="BodyText21"/>
        <w:rPr>
          <w:szCs w:val="28"/>
        </w:rPr>
      </w:pPr>
    </w:p>
    <w:p w:rsidR="00565EE7" w:rsidRDefault="00565EE7" w:rsidP="00565EE7">
      <w:pPr>
        <w:pStyle w:val="BodyText21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565EE7" w:rsidRDefault="00565EE7" w:rsidP="00565EE7">
      <w:pPr>
        <w:pStyle w:val="BodyText21"/>
        <w:jc w:val="center"/>
        <w:rPr>
          <w:szCs w:val="28"/>
        </w:rPr>
      </w:pPr>
      <w:r>
        <w:rPr>
          <w:szCs w:val="28"/>
        </w:rPr>
        <w:t xml:space="preserve"> РОСТОВСКАЯ ОБЛАСТЬ                   </w:t>
      </w:r>
      <w:r>
        <w:rPr>
          <w:b/>
          <w:szCs w:val="28"/>
        </w:rPr>
        <w:t xml:space="preserve"> </w:t>
      </w:r>
    </w:p>
    <w:p w:rsidR="00565EE7" w:rsidRDefault="00565EE7" w:rsidP="00565EE7">
      <w:pPr>
        <w:pStyle w:val="BodyText21"/>
        <w:jc w:val="center"/>
        <w:rPr>
          <w:szCs w:val="28"/>
        </w:rPr>
      </w:pPr>
      <w:r>
        <w:rPr>
          <w:szCs w:val="28"/>
        </w:rPr>
        <w:t xml:space="preserve">МУНИЦИПАЛЬНОЕ ОБРАЗОВАНИЕ </w:t>
      </w:r>
    </w:p>
    <w:p w:rsidR="00565EE7" w:rsidRDefault="00565EE7" w:rsidP="00565EE7">
      <w:pPr>
        <w:pStyle w:val="BodyText21"/>
        <w:jc w:val="center"/>
        <w:rPr>
          <w:szCs w:val="28"/>
        </w:rPr>
      </w:pPr>
      <w:r>
        <w:rPr>
          <w:szCs w:val="28"/>
        </w:rPr>
        <w:t>«ВОЙНОВСКОЕ СЕЛЬСКОЕ ПОСЕЛЕНИЕ»</w:t>
      </w:r>
    </w:p>
    <w:p w:rsidR="00565EE7" w:rsidRDefault="00565EE7" w:rsidP="00565EE7">
      <w:pPr>
        <w:pStyle w:val="BodyText21"/>
        <w:rPr>
          <w:szCs w:val="28"/>
        </w:rPr>
      </w:pPr>
    </w:p>
    <w:p w:rsidR="00565EE7" w:rsidRDefault="00565EE7" w:rsidP="00565EE7">
      <w:pPr>
        <w:pStyle w:val="BodyText21"/>
        <w:jc w:val="center"/>
        <w:rPr>
          <w:szCs w:val="28"/>
        </w:rPr>
      </w:pPr>
      <w:r>
        <w:rPr>
          <w:szCs w:val="28"/>
        </w:rPr>
        <w:t>АДМИНИСТРАЦИЯ ВОЙНОВСКОГО СЕЛЬСКОГО ПОСЕЛЕНИЯ</w:t>
      </w:r>
    </w:p>
    <w:p w:rsidR="00565EE7" w:rsidRDefault="00565EE7" w:rsidP="00565EE7">
      <w:pPr>
        <w:rPr>
          <w:sz w:val="28"/>
          <w:szCs w:val="28"/>
        </w:rPr>
      </w:pPr>
    </w:p>
    <w:p w:rsidR="00565EE7" w:rsidRDefault="00565EE7" w:rsidP="00565E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65EE7" w:rsidRDefault="00565EE7" w:rsidP="00565EE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5EE7" w:rsidRDefault="00565EE7" w:rsidP="00565EE7">
      <w:pPr>
        <w:widowControl/>
        <w:jc w:val="center"/>
        <w:rPr>
          <w:sz w:val="26"/>
          <w:szCs w:val="26"/>
          <w:lang w:eastAsia="ar-SA"/>
        </w:rPr>
      </w:pPr>
    </w:p>
    <w:p w:rsidR="00565EE7" w:rsidRDefault="00565EE7" w:rsidP="00565EE7">
      <w:r>
        <w:t xml:space="preserve">________________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 xml:space="preserve">.                            </w:t>
      </w:r>
      <w:r>
        <w:rPr>
          <w:b/>
        </w:rPr>
        <w:t xml:space="preserve">№ </w:t>
      </w:r>
      <w:r>
        <w:t xml:space="preserve">______                                   х. </w:t>
      </w:r>
      <w:proofErr w:type="spellStart"/>
      <w:r>
        <w:t>Войнов</w:t>
      </w:r>
      <w:proofErr w:type="spellEnd"/>
    </w:p>
    <w:p w:rsidR="00565EE7" w:rsidRDefault="00565EE7" w:rsidP="00565EE7"/>
    <w:p w:rsidR="00565EE7" w:rsidRDefault="00565EE7" w:rsidP="00565EE7">
      <w:pPr>
        <w:rPr>
          <w:sz w:val="26"/>
          <w:szCs w:val="26"/>
        </w:rPr>
      </w:pPr>
    </w:p>
    <w:p w:rsidR="00565EE7" w:rsidRDefault="00565EE7" w:rsidP="00565EE7">
      <w:pPr>
        <w:jc w:val="center"/>
        <w:rPr>
          <w:color w:val="auto"/>
        </w:rPr>
      </w:pPr>
      <w:r>
        <w:rPr>
          <w:color w:val="auto"/>
        </w:rPr>
        <w:t>«О порядке создания, хранения, использования и восполнения резерва материальных ресурсов для ликвидации чрезвычайных ситуаций»</w:t>
      </w:r>
    </w:p>
    <w:p w:rsidR="00565EE7" w:rsidRDefault="00565EE7" w:rsidP="00565EE7">
      <w:pPr>
        <w:rPr>
          <w:color w:val="auto"/>
        </w:rPr>
      </w:pPr>
    </w:p>
    <w:p w:rsidR="00565EE7" w:rsidRDefault="00565EE7" w:rsidP="00565EE7">
      <w:pPr>
        <w:ind w:firstLine="709"/>
        <w:jc w:val="both"/>
        <w:rPr>
          <w:color w:val="auto"/>
        </w:rPr>
      </w:pPr>
      <w:r>
        <w:rPr>
          <w:color w:val="auto"/>
        </w:rPr>
        <w:t xml:space="preserve">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color w:val="auto"/>
          </w:rPr>
          <w:t>1994 г</w:t>
        </w:r>
      </w:smartTag>
      <w:r>
        <w:rPr>
          <w:color w:val="auto"/>
        </w:rPr>
        <w:t xml:space="preserve">. № 68-ФЗ «О защите населения и территорий от чрезвычайных ситуаций природного и техногенного характера» и постановлением Правительства Российской Федерации от 10 ноября 1996 №  1340 «О Порядке создания и использования резервов материальных ресурсов для ликвидации чрезвычайных ситуаций природного и техногенного характера», в целях своевременного и качественного обеспечения мероприятий по ликвидации чрезвычайных ситуаций и защите населения на территории Войновского сельского поселения и руководствуясь пунктом 3 части 1 статьи 27 Устава муниципального образования «Войновское сельское поселение» </w:t>
      </w:r>
    </w:p>
    <w:p w:rsidR="00565EE7" w:rsidRDefault="00565EE7" w:rsidP="00565EE7">
      <w:pPr>
        <w:pStyle w:val="NormalWeb"/>
        <w:jc w:val="center"/>
        <w:rPr>
          <w:color w:val="000000"/>
        </w:rPr>
      </w:pPr>
      <w:r>
        <w:rPr>
          <w:color w:val="000000"/>
        </w:rPr>
        <w:t>ПОСТАНОВЛЯЮ:</w:t>
      </w:r>
    </w:p>
    <w:p w:rsidR="002E27C3" w:rsidRDefault="002E27C3" w:rsidP="002E27C3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Утвердить «Порядок создания, хранения, использования и восполнения резерва м</w:t>
      </w:r>
      <w:r>
        <w:rPr>
          <w:color w:val="000000"/>
        </w:rPr>
        <w:t>а</w:t>
      </w:r>
      <w:r>
        <w:rPr>
          <w:color w:val="000000"/>
        </w:rPr>
        <w:t>териальных ресурсов для ликвидации чрезвычайных ситуаций администрации Войновского сельского поселения (приложение № 1);</w:t>
      </w:r>
    </w:p>
    <w:p w:rsidR="002E27C3" w:rsidRDefault="002E27C3" w:rsidP="002E27C3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Утвердить «Номенклатуру и объёмы резерва материальных ресурсов для ликвид</w:t>
      </w:r>
      <w:r>
        <w:rPr>
          <w:color w:val="000000"/>
        </w:rPr>
        <w:t>а</w:t>
      </w:r>
      <w:r>
        <w:rPr>
          <w:color w:val="000000"/>
        </w:rPr>
        <w:t>ции чрезвычайных ситуаций администрации Войновского сельского поселения (Приложение № 2).</w:t>
      </w:r>
    </w:p>
    <w:p w:rsidR="002E27C3" w:rsidRDefault="002E27C3" w:rsidP="002E27C3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Создание, хранение и восполнение резерва материальных ресурсов для ликвидации чрезвычайных ситуаций администрации Войновского сельского поселения прои</w:t>
      </w:r>
      <w:r>
        <w:rPr>
          <w:color w:val="000000"/>
        </w:rPr>
        <w:t>з</w:t>
      </w:r>
      <w:r>
        <w:rPr>
          <w:color w:val="000000"/>
        </w:rPr>
        <w:t>водить за счет средств бюджета сельского поселения.</w:t>
      </w:r>
    </w:p>
    <w:p w:rsidR="002E27C3" w:rsidRDefault="002E27C3" w:rsidP="002E27C3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Рекомендовать руководителям предприятий, организаций и учреждений сельского поселения создать соответствующие резервы материальных ресурсов для ликвид</w:t>
      </w:r>
      <w:r>
        <w:rPr>
          <w:color w:val="000000"/>
        </w:rPr>
        <w:t>а</w:t>
      </w:r>
      <w:r>
        <w:rPr>
          <w:color w:val="000000"/>
        </w:rPr>
        <w:t>ции чрезвычайных ситуаций.</w:t>
      </w:r>
    </w:p>
    <w:p w:rsidR="002E27C3" w:rsidRDefault="002E27C3" w:rsidP="002E27C3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Уполномоченному на решение задач в области ГО и ЧС администрации Войно</w:t>
      </w:r>
      <w:r>
        <w:rPr>
          <w:color w:val="000000"/>
        </w:rPr>
        <w:t>в</w:t>
      </w:r>
      <w:r>
        <w:rPr>
          <w:color w:val="000000"/>
        </w:rPr>
        <w:t>ского сельского поселения Тяпкину И.В. довести настоящее постановление до св</w:t>
      </w:r>
      <w:r>
        <w:rPr>
          <w:color w:val="000000"/>
        </w:rPr>
        <w:t>е</w:t>
      </w:r>
      <w:r>
        <w:rPr>
          <w:color w:val="000000"/>
        </w:rPr>
        <w:t>дения всех заинтересованных лиц.</w:t>
      </w:r>
    </w:p>
    <w:p w:rsidR="002E27C3" w:rsidRDefault="002E27C3" w:rsidP="002E27C3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Контроль за исполнением настоящего постановления оставляю за собой. </w:t>
      </w:r>
    </w:p>
    <w:p w:rsidR="002E27C3" w:rsidRDefault="002E27C3" w:rsidP="002E27C3">
      <w:pPr>
        <w:pStyle w:val="NormalWeb"/>
        <w:ind w:left="360"/>
      </w:pPr>
    </w:p>
    <w:p w:rsidR="00565EE7" w:rsidRPr="002E27C3" w:rsidRDefault="00565EE7" w:rsidP="002E27C3">
      <w:pPr>
        <w:pStyle w:val="NormalWeb"/>
        <w:ind w:left="360"/>
        <w:rPr>
          <w:color w:val="000000"/>
        </w:rPr>
      </w:pPr>
      <w:r>
        <w:t>Глава Войновского сельского поселения                              В.В. Гончаров</w:t>
      </w:r>
    </w:p>
    <w:p w:rsidR="00A015CA" w:rsidRPr="00C928EE" w:rsidRDefault="00A015CA" w:rsidP="00F36041">
      <w:pPr>
        <w:keepNext/>
        <w:keepLines/>
        <w:widowControl/>
        <w:autoSpaceDE w:val="0"/>
        <w:autoSpaceDN w:val="0"/>
        <w:adjustRightInd w:val="0"/>
        <w:jc w:val="both"/>
        <w:rPr>
          <w:rStyle w:val="a1"/>
          <w:b w:val="0"/>
          <w:bCs/>
          <w:color w:val="auto"/>
        </w:rPr>
      </w:pPr>
    </w:p>
    <w:p w:rsidR="00A015CA" w:rsidRPr="00C928EE" w:rsidRDefault="00A015CA" w:rsidP="00C928EE">
      <w:pPr>
        <w:keepNext/>
        <w:keepLines/>
        <w:widowControl/>
        <w:ind w:firstLine="720"/>
        <w:jc w:val="right"/>
        <w:rPr>
          <w:rStyle w:val="a1"/>
          <w:b w:val="0"/>
          <w:bCs/>
          <w:color w:val="auto"/>
        </w:rPr>
      </w:pPr>
    </w:p>
    <w:p w:rsidR="00A015CA" w:rsidRPr="00C928EE" w:rsidRDefault="00A015CA" w:rsidP="00C928EE">
      <w:pPr>
        <w:keepNext/>
        <w:keepLines/>
        <w:widowControl/>
        <w:ind w:firstLine="720"/>
        <w:jc w:val="right"/>
        <w:rPr>
          <w:rStyle w:val="a1"/>
          <w:b w:val="0"/>
          <w:bCs/>
          <w:color w:val="auto"/>
        </w:rPr>
      </w:pPr>
    </w:p>
    <w:p w:rsidR="00F36041" w:rsidRPr="00176563" w:rsidRDefault="00F36041" w:rsidP="00F36041">
      <w:pPr>
        <w:keepNext/>
        <w:keepLines/>
        <w:widowControl/>
        <w:ind w:left="5664"/>
        <w:rPr>
          <w:color w:val="auto"/>
        </w:rPr>
      </w:pPr>
      <w:r w:rsidRPr="00176563">
        <w:rPr>
          <w:rStyle w:val="a1"/>
          <w:b w:val="0"/>
          <w:bCs/>
          <w:color w:val="auto"/>
        </w:rPr>
        <w:t>Приложение № 1</w:t>
      </w:r>
    </w:p>
    <w:p w:rsidR="00F36041" w:rsidRPr="00176563" w:rsidRDefault="00F36041" w:rsidP="00F36041">
      <w:pPr>
        <w:keepNext/>
        <w:keepLines/>
        <w:widowControl/>
        <w:ind w:left="4956" w:firstLine="708"/>
        <w:rPr>
          <w:rStyle w:val="a"/>
          <w:b w:val="0"/>
          <w:color w:val="auto"/>
          <w:sz w:val="24"/>
          <w:szCs w:val="24"/>
        </w:rPr>
      </w:pPr>
      <w:r w:rsidRPr="00176563">
        <w:rPr>
          <w:rStyle w:val="a1"/>
          <w:b w:val="0"/>
          <w:bCs/>
          <w:color w:val="auto"/>
        </w:rPr>
        <w:t xml:space="preserve">к </w:t>
      </w:r>
      <w:r w:rsidRPr="00176563">
        <w:rPr>
          <w:rStyle w:val="a"/>
          <w:b w:val="0"/>
          <w:bCs w:val="0"/>
          <w:color w:val="auto"/>
          <w:sz w:val="24"/>
          <w:szCs w:val="24"/>
        </w:rPr>
        <w:t xml:space="preserve">постановлению </w:t>
      </w:r>
      <w:r w:rsidR="003522CC">
        <w:rPr>
          <w:rStyle w:val="a"/>
          <w:b w:val="0"/>
          <w:color w:val="auto"/>
          <w:sz w:val="24"/>
          <w:szCs w:val="24"/>
        </w:rPr>
        <w:t>А</w:t>
      </w:r>
      <w:r w:rsidRPr="00176563">
        <w:rPr>
          <w:rStyle w:val="a"/>
          <w:b w:val="0"/>
          <w:color w:val="auto"/>
          <w:sz w:val="24"/>
          <w:szCs w:val="24"/>
        </w:rPr>
        <w:t xml:space="preserve">дминистрации </w:t>
      </w:r>
    </w:p>
    <w:p w:rsidR="00F36041" w:rsidRPr="00176563" w:rsidRDefault="00D81E58" w:rsidP="00F36041">
      <w:pPr>
        <w:keepNext/>
        <w:keepLines/>
        <w:widowControl/>
        <w:ind w:left="4956" w:firstLine="708"/>
        <w:rPr>
          <w:color w:val="auto"/>
        </w:rPr>
      </w:pPr>
      <w:proofErr w:type="spellStart"/>
      <w:r>
        <w:rPr>
          <w:color w:val="auto"/>
        </w:rPr>
        <w:t>Объдиненного</w:t>
      </w:r>
      <w:proofErr w:type="spellEnd"/>
      <w:r w:rsidR="00F36041">
        <w:rPr>
          <w:color w:val="auto"/>
        </w:rPr>
        <w:t xml:space="preserve"> </w:t>
      </w:r>
      <w:r w:rsidR="00F36041" w:rsidRPr="00176563">
        <w:rPr>
          <w:color w:val="auto"/>
        </w:rPr>
        <w:t xml:space="preserve">сельского поселения </w:t>
      </w:r>
    </w:p>
    <w:p w:rsidR="00F36041" w:rsidRPr="00176563" w:rsidRDefault="00F36041" w:rsidP="00F36041">
      <w:pPr>
        <w:keepNext/>
        <w:keepLines/>
        <w:widowControl/>
        <w:ind w:left="4956" w:firstLine="708"/>
        <w:rPr>
          <w:color w:val="auto"/>
        </w:rPr>
      </w:pPr>
      <w:r w:rsidRPr="00176563">
        <w:rPr>
          <w:rStyle w:val="a1"/>
          <w:b w:val="0"/>
          <w:bCs/>
          <w:color w:val="auto"/>
        </w:rPr>
        <w:t xml:space="preserve">от </w:t>
      </w:r>
      <w:r>
        <w:rPr>
          <w:rStyle w:val="a1"/>
          <w:b w:val="0"/>
          <w:bCs/>
          <w:color w:val="auto"/>
        </w:rPr>
        <w:t>22.10</w:t>
      </w:r>
      <w:r w:rsidRPr="00176563">
        <w:rPr>
          <w:rStyle w:val="a1"/>
          <w:b w:val="0"/>
          <w:bCs/>
          <w:color w:val="auto"/>
        </w:rPr>
        <w:t xml:space="preserve"> 201</w:t>
      </w:r>
      <w:r>
        <w:rPr>
          <w:rStyle w:val="a1"/>
          <w:b w:val="0"/>
          <w:bCs/>
          <w:color w:val="auto"/>
        </w:rPr>
        <w:t>3</w:t>
      </w:r>
      <w:r w:rsidRPr="00176563">
        <w:rPr>
          <w:rStyle w:val="a1"/>
          <w:b w:val="0"/>
          <w:bCs/>
          <w:color w:val="auto"/>
        </w:rPr>
        <w:t xml:space="preserve"> № </w:t>
      </w:r>
      <w:r w:rsidR="003522CC">
        <w:rPr>
          <w:rStyle w:val="a1"/>
          <w:b w:val="0"/>
          <w:bCs/>
          <w:color w:val="auto"/>
        </w:rPr>
        <w:t>132</w:t>
      </w:r>
    </w:p>
    <w:p w:rsidR="00F36041" w:rsidRDefault="00F36041" w:rsidP="00F36041">
      <w:pPr>
        <w:keepNext/>
        <w:keepLines/>
        <w:widowControl/>
        <w:ind w:firstLine="720"/>
        <w:jc w:val="center"/>
        <w:rPr>
          <w:b/>
          <w:color w:val="auto"/>
        </w:rPr>
      </w:pPr>
    </w:p>
    <w:p w:rsidR="00F36041" w:rsidRDefault="00F36041" w:rsidP="00F36041">
      <w:pPr>
        <w:keepNext/>
        <w:keepLines/>
        <w:widowControl/>
        <w:ind w:firstLine="720"/>
        <w:jc w:val="center"/>
        <w:rPr>
          <w:b/>
          <w:color w:val="auto"/>
        </w:rPr>
      </w:pPr>
    </w:p>
    <w:p w:rsidR="00A015CA" w:rsidRPr="00C928EE" w:rsidRDefault="00A015CA" w:rsidP="00F36041">
      <w:pPr>
        <w:keepNext/>
        <w:keepLines/>
        <w:widowControl/>
        <w:ind w:firstLine="720"/>
        <w:jc w:val="center"/>
        <w:rPr>
          <w:b/>
          <w:color w:val="auto"/>
        </w:rPr>
      </w:pPr>
      <w:r w:rsidRPr="00C928EE">
        <w:rPr>
          <w:b/>
          <w:color w:val="auto"/>
        </w:rPr>
        <w:t>ПОРЯДОК</w:t>
      </w:r>
    </w:p>
    <w:p w:rsidR="00A015CA" w:rsidRPr="00C928EE" w:rsidRDefault="00A015CA" w:rsidP="00F36041">
      <w:pPr>
        <w:keepNext/>
        <w:keepLines/>
        <w:widowControl/>
        <w:jc w:val="center"/>
        <w:rPr>
          <w:b/>
          <w:color w:val="auto"/>
        </w:rPr>
      </w:pPr>
      <w:r w:rsidRPr="00C928EE">
        <w:rPr>
          <w:b/>
          <w:color w:val="auto"/>
        </w:rPr>
        <w:t xml:space="preserve">создания, хранения, использования и восполнения резерва материальных ресурсов администрации </w:t>
      </w:r>
      <w:proofErr w:type="spellStart"/>
      <w:r w:rsidR="00D81E58">
        <w:rPr>
          <w:b/>
          <w:color w:val="auto"/>
        </w:rPr>
        <w:t>Объдиненного</w:t>
      </w:r>
      <w:proofErr w:type="spellEnd"/>
      <w:r w:rsidR="00F36041">
        <w:rPr>
          <w:b/>
          <w:color w:val="auto"/>
        </w:rPr>
        <w:t xml:space="preserve"> сельского поселения </w:t>
      </w:r>
      <w:r w:rsidRPr="00C928EE">
        <w:rPr>
          <w:b/>
          <w:color w:val="auto"/>
        </w:rPr>
        <w:t>для ликвидации чрезвычайных ситуаций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b/>
          <w:color w:val="auto"/>
        </w:rPr>
      </w:pP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 xml:space="preserve">1. Настоящий Порядок разработан 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 г"/>
        </w:smartTagPr>
        <w:r w:rsidRPr="00C928EE">
          <w:rPr>
            <w:color w:val="auto"/>
          </w:rPr>
          <w:t>1994 г</w:t>
        </w:r>
      </w:smartTag>
      <w:r w:rsidRPr="00C928EE">
        <w:rPr>
          <w:color w:val="auto"/>
        </w:rPr>
        <w:t xml:space="preserve">. № 68-ФЗ «О защите населения и территорий от чрезвычайных ситуаций природного и техногенного характера» и постановлением Правительства Российской Федерации от 10 ноября </w:t>
      </w:r>
      <w:smartTag w:uri="urn:schemas-microsoft-com:office:smarttags" w:element="metricconverter">
        <w:smartTagPr>
          <w:attr w:name="ProductID" w:val="1996 г"/>
        </w:smartTagPr>
        <w:r w:rsidRPr="00C928EE">
          <w:rPr>
            <w:color w:val="auto"/>
          </w:rPr>
          <w:t>1996 г</w:t>
        </w:r>
      </w:smartTag>
      <w:r w:rsidRPr="00C928EE">
        <w:rPr>
          <w:color w:val="auto"/>
        </w:rPr>
        <w:t xml:space="preserve">. № 1340 «О Порядке создания и использования резервов материальных ресурсов для ликвидации чрезвычайных ситуаций природного и техногенного характера» и определяет основные принципы создания, хранения, использования и восполнения резерва материальных ресурсов для ликвидации чрезвычайных ситуаций (далее - резерв) на территории </w:t>
      </w:r>
      <w:proofErr w:type="spellStart"/>
      <w:r w:rsidR="00D81E58">
        <w:rPr>
          <w:color w:val="auto"/>
        </w:rPr>
        <w:t>Объдиненного</w:t>
      </w:r>
      <w:proofErr w:type="spellEnd"/>
      <w:r w:rsidR="00F36041">
        <w:rPr>
          <w:color w:val="auto"/>
        </w:rPr>
        <w:t xml:space="preserve"> сельского поселения</w:t>
      </w:r>
      <w:r w:rsidRPr="00C928EE">
        <w:rPr>
          <w:color w:val="auto"/>
        </w:rPr>
        <w:t>.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>2. Резерв создается заблаговременно в целях экстренного привлечения необходимых средств для первоочередного жизнеобеспечения пострадавшего населения, развертывания и содержания временных пунктов размещения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 xml:space="preserve">Использование Резерва, на иные цели, не связанные с ликвидацией чрезвычайных ситуаций, допускается в исключительных случаях, только на основании решений, принятых администрацией </w:t>
      </w:r>
      <w:proofErr w:type="spellStart"/>
      <w:r w:rsidR="00D81E58">
        <w:rPr>
          <w:color w:val="auto"/>
        </w:rPr>
        <w:t>Объдиненного</w:t>
      </w:r>
      <w:proofErr w:type="spellEnd"/>
      <w:r w:rsidR="00F36041">
        <w:rPr>
          <w:color w:val="auto"/>
        </w:rPr>
        <w:t xml:space="preserve"> сельского поселения</w:t>
      </w:r>
      <w:r w:rsidRPr="00C928EE">
        <w:rPr>
          <w:color w:val="auto"/>
        </w:rPr>
        <w:t>.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>3. Резерв включает продовольствие, предметы первой необходимости, вещевое имущество, строительные материалы, медикаменты и медицинское имущество, нефтепродукты, другие материальные ресурсы.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 xml:space="preserve">4. Номенклатура и объемы материальных ресурсов резерва утверждаются постановлением администрации </w:t>
      </w:r>
      <w:proofErr w:type="spellStart"/>
      <w:r w:rsidR="00D81E58">
        <w:rPr>
          <w:color w:val="auto"/>
        </w:rPr>
        <w:t>Объдиненного</w:t>
      </w:r>
      <w:proofErr w:type="spellEnd"/>
      <w:r w:rsidR="00F36041">
        <w:rPr>
          <w:color w:val="auto"/>
        </w:rPr>
        <w:t xml:space="preserve"> сельского поселения</w:t>
      </w:r>
      <w:r w:rsidRPr="00C928EE">
        <w:rPr>
          <w:color w:val="auto"/>
        </w:rPr>
        <w:t xml:space="preserve">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>5. Создание, хранение и восполнение резерва осуществляется за счет средств бюджета сельского поселения, а также за счет внебюджетных источников.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>6. 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 xml:space="preserve">7. Бюджетная заявка для создания резерва на планируемый год представляется в отдел закупок для муниципальных нужд администрации </w:t>
      </w:r>
      <w:proofErr w:type="spellStart"/>
      <w:r w:rsidR="00D81E58">
        <w:rPr>
          <w:color w:val="auto"/>
        </w:rPr>
        <w:t>Объдиненного</w:t>
      </w:r>
      <w:proofErr w:type="spellEnd"/>
      <w:r w:rsidR="00F36041">
        <w:rPr>
          <w:color w:val="auto"/>
        </w:rPr>
        <w:t xml:space="preserve"> сельского </w:t>
      </w:r>
      <w:r w:rsidR="00F36041" w:rsidRPr="00F36041">
        <w:rPr>
          <w:color w:val="auto"/>
          <w:highlight w:val="yellow"/>
        </w:rPr>
        <w:t xml:space="preserve">поселения </w:t>
      </w:r>
      <w:r w:rsidRPr="00F36041">
        <w:rPr>
          <w:color w:val="auto"/>
          <w:highlight w:val="yellow"/>
        </w:rPr>
        <w:t>до «___» ___________ текущего года.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 xml:space="preserve">8. Функции по созданию, размещению, хранению и восполнению резерва возлагаются на </w:t>
      </w:r>
      <w:r w:rsidR="00F36041">
        <w:rPr>
          <w:color w:val="auto"/>
        </w:rPr>
        <w:t>финансовый сектор</w:t>
      </w:r>
      <w:r w:rsidRPr="00C928EE">
        <w:rPr>
          <w:color w:val="auto"/>
        </w:rPr>
        <w:t>, уполномоченно</w:t>
      </w:r>
      <w:r w:rsidR="00F36041">
        <w:rPr>
          <w:color w:val="auto"/>
        </w:rPr>
        <w:t>го</w:t>
      </w:r>
      <w:r w:rsidRPr="00C928EE">
        <w:rPr>
          <w:color w:val="auto"/>
        </w:rPr>
        <w:t xml:space="preserve"> на решение задач в области ГО и ЧС администрации </w:t>
      </w:r>
      <w:proofErr w:type="spellStart"/>
      <w:r w:rsidR="00D81E58">
        <w:rPr>
          <w:color w:val="auto"/>
        </w:rPr>
        <w:t>Объдиненного</w:t>
      </w:r>
      <w:proofErr w:type="spellEnd"/>
      <w:r w:rsidR="00F36041">
        <w:rPr>
          <w:color w:val="auto"/>
        </w:rPr>
        <w:t xml:space="preserve"> сельского поселения</w:t>
      </w:r>
      <w:r w:rsidRPr="00C928EE">
        <w:rPr>
          <w:color w:val="auto"/>
        </w:rPr>
        <w:t>.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>9. Органы, на которые возложены функции по созданию резерва: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>разрабатывают предложения по номенклатуре и объемам материальных ресурсов в резерве;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>представляют на очередной год бюджетные заявки для закупки материальных ресурсов в резерв;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>определяют размеры расходов по хранению и содержанию материальных ресурсов в резерве;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>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>в установленном порядке осуществляют отбор поставщиков материальных ресурсов в резерв;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>заключают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>организуют хранение, освежение, замену, обслуживание и выпуск материальных ресурсов, находящихся в резерве;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>организуют доставку материальных ресурсов резерва потребителям в районы чрезвычайных ситуаций;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>ведут учет и отчетность по операциям с материальными ресурсами резерва;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>обеспечивают поддержание резерва в постоянной готовности к использованию;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>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>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 xml:space="preserve">10. Общее руководство по созданию, хранению, использованию резерва возлагается на </w:t>
      </w:r>
      <w:r w:rsidR="00F36041">
        <w:rPr>
          <w:color w:val="auto"/>
        </w:rPr>
        <w:t xml:space="preserve">инспектора </w:t>
      </w:r>
      <w:r w:rsidRPr="00C928EE">
        <w:rPr>
          <w:color w:val="auto"/>
        </w:rPr>
        <w:t xml:space="preserve">администрации </w:t>
      </w:r>
      <w:proofErr w:type="spellStart"/>
      <w:r w:rsidR="00D81E58">
        <w:rPr>
          <w:color w:val="auto"/>
        </w:rPr>
        <w:t>Объдиненного</w:t>
      </w:r>
      <w:proofErr w:type="spellEnd"/>
      <w:r w:rsidR="00F36041">
        <w:rPr>
          <w:color w:val="auto"/>
        </w:rPr>
        <w:t xml:space="preserve"> сельского поселения Григорьеву Е.Н.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>11. 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bookmarkStart w:id="0" w:name="sub_120"/>
      <w:r w:rsidRPr="00C928EE">
        <w:rPr>
          <w:color w:val="auto"/>
        </w:rPr>
        <w:t xml:space="preserve">12. Приобретение материальных ресурсов в резерв осуществляется в соответствии с Федеральным законом от 21 июля </w:t>
      </w:r>
      <w:smartTag w:uri="urn:schemas-microsoft-com:office:smarttags" w:element="metricconverter">
        <w:smartTagPr>
          <w:attr w:name="ProductID" w:val="2005 г"/>
        </w:smartTagPr>
        <w:r w:rsidRPr="00C928EE">
          <w:rPr>
            <w:color w:val="auto"/>
          </w:rPr>
          <w:t>2005 г</w:t>
        </w:r>
      </w:smartTag>
      <w:r w:rsidRPr="00C928EE">
        <w:rPr>
          <w:color w:val="auto"/>
        </w:rPr>
        <w:t>. № 94-ФЗ «О размещении заказов на поставки товаров, выполнение работ, оказание услуг для государственных и муниципальных нужд».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bookmarkStart w:id="1" w:name="sub_130"/>
      <w:bookmarkEnd w:id="0"/>
      <w:r w:rsidRPr="00C928EE">
        <w:rPr>
          <w:color w:val="auto"/>
        </w:rPr>
        <w:t>13. Вместо приобретения и хранения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соответствии с Федеральным законом, указанным в п. 12 настоящего Порядка.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bookmarkStart w:id="2" w:name="sub_140"/>
      <w:bookmarkEnd w:id="1"/>
      <w:r w:rsidRPr="00C928EE">
        <w:rPr>
          <w:color w:val="auto"/>
        </w:rPr>
        <w:t>14. 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bookmarkStart w:id="3" w:name="sub_150"/>
      <w:bookmarkEnd w:id="2"/>
      <w:r w:rsidRPr="00C928EE">
        <w:rPr>
          <w:color w:val="auto"/>
        </w:rPr>
        <w:t>15. Органы, на которые возложены функции по созданию резерва и заключившие договоры, предусмотренные пунктами 13 и 14 настоящего Порядка, осуществляют контроль за количеством, качеством и условиями хранения материальных ресурсов и устанавливают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bookmarkEnd w:id="3"/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 xml:space="preserve">Возмещение затрат организациям, осуществляющим на договорной основе ответственное хранение резерва, производится за счет средств бюджета </w:t>
      </w:r>
      <w:proofErr w:type="spellStart"/>
      <w:r w:rsidR="00D81E58">
        <w:rPr>
          <w:color w:val="auto"/>
        </w:rPr>
        <w:t>Объдиненного</w:t>
      </w:r>
      <w:proofErr w:type="spellEnd"/>
      <w:r w:rsidR="00F36041">
        <w:rPr>
          <w:color w:val="auto"/>
        </w:rPr>
        <w:t xml:space="preserve"> сельского поселения</w:t>
      </w:r>
      <w:r w:rsidRPr="00C928EE">
        <w:rPr>
          <w:color w:val="auto"/>
        </w:rPr>
        <w:t>.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bookmarkStart w:id="4" w:name="sub_160"/>
      <w:r w:rsidRPr="00C928EE">
        <w:rPr>
          <w:color w:val="auto"/>
        </w:rPr>
        <w:t xml:space="preserve">16. Выпуск материальных ресурсов из резерва осуществляется по решению Главы </w:t>
      </w:r>
      <w:proofErr w:type="spellStart"/>
      <w:r w:rsidR="00D81E58">
        <w:rPr>
          <w:color w:val="auto"/>
        </w:rPr>
        <w:t>Объдиненного</w:t>
      </w:r>
      <w:proofErr w:type="spellEnd"/>
      <w:r w:rsidR="00F36041">
        <w:rPr>
          <w:color w:val="auto"/>
        </w:rPr>
        <w:t xml:space="preserve"> сельского поселения</w:t>
      </w:r>
      <w:r w:rsidRPr="00C928EE">
        <w:rPr>
          <w:color w:val="auto"/>
        </w:rPr>
        <w:t>, или лица, его замещающего, и оформляется письменным распоряжением. Решения готовятся на основании обращений предприятий, учреждений и организаций и граждан.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bookmarkStart w:id="5" w:name="sub_170"/>
      <w:bookmarkEnd w:id="4"/>
      <w:r w:rsidRPr="00C928EE">
        <w:rPr>
          <w:color w:val="auto"/>
        </w:rPr>
        <w:t>17. Использование резерва осуществляется на безвозмездной или возмездной основе.</w:t>
      </w:r>
    </w:p>
    <w:bookmarkEnd w:id="5"/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>В случае возникновения на территории муниципального образования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bookmarkStart w:id="6" w:name="sub_180"/>
      <w:r w:rsidRPr="00C928EE">
        <w:rPr>
          <w:color w:val="auto"/>
        </w:rPr>
        <w:t xml:space="preserve">18. 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 с администрацией </w:t>
      </w:r>
      <w:proofErr w:type="spellStart"/>
      <w:r w:rsidR="00D81E58">
        <w:rPr>
          <w:color w:val="auto"/>
        </w:rPr>
        <w:t>Объдиненного</w:t>
      </w:r>
      <w:proofErr w:type="spellEnd"/>
      <w:r w:rsidR="00F36041">
        <w:rPr>
          <w:color w:val="auto"/>
        </w:rPr>
        <w:t xml:space="preserve"> сельского поселения</w:t>
      </w:r>
      <w:r w:rsidRPr="00C928EE">
        <w:rPr>
          <w:color w:val="auto"/>
        </w:rPr>
        <w:t>.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bookmarkStart w:id="7" w:name="sub_190"/>
      <w:bookmarkEnd w:id="6"/>
      <w:r w:rsidRPr="00C928EE">
        <w:rPr>
          <w:color w:val="auto"/>
        </w:rPr>
        <w:t>19. Предприятия, учреждения и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bookmarkEnd w:id="7"/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 xml:space="preserve">20. Отчет о целевом использовании выделенных из резерва материальных ресурсов готовят предприятия, учреждения и организации, которым они выделялись. Документы, подтверждающие целевое использование материальных ресурсов, представляются в администрацию </w:t>
      </w:r>
      <w:proofErr w:type="spellStart"/>
      <w:r w:rsidR="00D81E58">
        <w:rPr>
          <w:color w:val="auto"/>
        </w:rPr>
        <w:t>Объдиненного</w:t>
      </w:r>
      <w:proofErr w:type="spellEnd"/>
      <w:r w:rsidR="00F36041">
        <w:rPr>
          <w:color w:val="auto"/>
        </w:rPr>
        <w:t xml:space="preserve"> сельского поселения</w:t>
      </w:r>
      <w:r w:rsidRPr="00C928EE">
        <w:rPr>
          <w:color w:val="auto"/>
        </w:rPr>
        <w:t>, в десятидневный срок.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r w:rsidRPr="00C928EE">
        <w:rPr>
          <w:color w:val="auto"/>
        </w:rPr>
        <w:t xml:space="preserve">21. Для ликвидации чрезвычайных ситуаций и обеспечения жизнедеятельности пострадавшего населения администрация </w:t>
      </w:r>
      <w:proofErr w:type="spellStart"/>
      <w:r w:rsidR="00D81E58">
        <w:rPr>
          <w:color w:val="auto"/>
        </w:rPr>
        <w:t>Объдиненного</w:t>
      </w:r>
      <w:proofErr w:type="spellEnd"/>
      <w:r w:rsidR="00F36041">
        <w:rPr>
          <w:color w:val="auto"/>
        </w:rPr>
        <w:t xml:space="preserve"> сельского поселения</w:t>
      </w:r>
      <w:r w:rsidR="00F36041" w:rsidRPr="00C928EE">
        <w:rPr>
          <w:color w:val="auto"/>
        </w:rPr>
        <w:t xml:space="preserve"> </w:t>
      </w:r>
      <w:r w:rsidRPr="00C928EE">
        <w:rPr>
          <w:color w:val="auto"/>
        </w:rPr>
        <w:t>может использовать находящиеся на его территории объектовые резервы материальных ресурсов по согласованию с организациями, их создавшими.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bookmarkStart w:id="8" w:name="sub_220"/>
      <w:r w:rsidRPr="00C928EE">
        <w:rPr>
          <w:color w:val="auto"/>
        </w:rPr>
        <w:t xml:space="preserve">22. Восполнение материальных ресурсов резерва, израсходованных при ликвидации чрезвычайных ситуаций, осуществляется за счет средств, указанных в решении администрации </w:t>
      </w:r>
      <w:proofErr w:type="spellStart"/>
      <w:r w:rsidR="00D81E58">
        <w:rPr>
          <w:color w:val="auto"/>
        </w:rPr>
        <w:t>Объдиненного</w:t>
      </w:r>
      <w:proofErr w:type="spellEnd"/>
      <w:r w:rsidR="001217FE">
        <w:rPr>
          <w:color w:val="auto"/>
        </w:rPr>
        <w:t xml:space="preserve"> сельского поселения</w:t>
      </w:r>
      <w:r w:rsidR="001217FE" w:rsidRPr="00C928EE">
        <w:rPr>
          <w:color w:val="auto"/>
        </w:rPr>
        <w:t xml:space="preserve"> </w:t>
      </w:r>
      <w:r w:rsidRPr="00C928EE">
        <w:rPr>
          <w:color w:val="auto"/>
        </w:rPr>
        <w:t>о выделении ресурсов из Резерва.</w:t>
      </w:r>
    </w:p>
    <w:p w:rsidR="00A015CA" w:rsidRPr="00C928EE" w:rsidRDefault="00A015CA" w:rsidP="00C928EE">
      <w:pPr>
        <w:keepNext/>
        <w:keepLines/>
        <w:widowControl/>
        <w:ind w:firstLine="709"/>
        <w:jc w:val="both"/>
        <w:rPr>
          <w:color w:val="auto"/>
        </w:rPr>
      </w:pPr>
      <w:bookmarkStart w:id="9" w:name="sub_230"/>
      <w:bookmarkEnd w:id="8"/>
      <w:r w:rsidRPr="00C928EE">
        <w:rPr>
          <w:color w:val="auto"/>
        </w:rPr>
        <w:t>23. 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397AC1" w:rsidRPr="00176563" w:rsidRDefault="00A015CA" w:rsidP="00397AC1">
      <w:pPr>
        <w:keepNext/>
        <w:keepLines/>
        <w:widowControl/>
        <w:ind w:left="5664"/>
        <w:rPr>
          <w:color w:val="auto"/>
        </w:rPr>
      </w:pPr>
      <w:r w:rsidRPr="00C928EE">
        <w:rPr>
          <w:color w:val="auto"/>
        </w:rPr>
        <w:br w:type="page"/>
      </w:r>
      <w:bookmarkEnd w:id="9"/>
      <w:r w:rsidR="00397AC1" w:rsidRPr="00176563">
        <w:rPr>
          <w:rStyle w:val="a1"/>
          <w:b w:val="0"/>
          <w:bCs/>
          <w:color w:val="auto"/>
        </w:rPr>
        <w:t xml:space="preserve">Приложение № </w:t>
      </w:r>
      <w:r w:rsidR="00397AC1">
        <w:rPr>
          <w:rStyle w:val="a1"/>
          <w:b w:val="0"/>
          <w:bCs/>
          <w:color w:val="auto"/>
        </w:rPr>
        <w:t>2</w:t>
      </w:r>
    </w:p>
    <w:p w:rsidR="00397AC1" w:rsidRPr="00176563" w:rsidRDefault="00397AC1" w:rsidP="00397AC1">
      <w:pPr>
        <w:keepNext/>
        <w:keepLines/>
        <w:widowControl/>
        <w:ind w:left="4956" w:firstLine="708"/>
        <w:rPr>
          <w:rStyle w:val="a"/>
          <w:b w:val="0"/>
          <w:color w:val="auto"/>
          <w:sz w:val="24"/>
          <w:szCs w:val="24"/>
        </w:rPr>
      </w:pPr>
      <w:r w:rsidRPr="00176563">
        <w:rPr>
          <w:rStyle w:val="a1"/>
          <w:b w:val="0"/>
          <w:bCs/>
          <w:color w:val="auto"/>
        </w:rPr>
        <w:t xml:space="preserve">к </w:t>
      </w:r>
      <w:r w:rsidRPr="00176563">
        <w:rPr>
          <w:rStyle w:val="a"/>
          <w:b w:val="0"/>
          <w:bCs w:val="0"/>
          <w:color w:val="auto"/>
          <w:sz w:val="24"/>
          <w:szCs w:val="24"/>
        </w:rPr>
        <w:t xml:space="preserve">постановлению </w:t>
      </w:r>
      <w:r w:rsidRPr="00176563">
        <w:rPr>
          <w:rStyle w:val="a"/>
          <w:b w:val="0"/>
          <w:color w:val="auto"/>
          <w:sz w:val="24"/>
          <w:szCs w:val="24"/>
        </w:rPr>
        <w:t xml:space="preserve">администрации </w:t>
      </w:r>
    </w:p>
    <w:p w:rsidR="00397AC1" w:rsidRPr="00176563" w:rsidRDefault="00D81E58" w:rsidP="00397AC1">
      <w:pPr>
        <w:keepNext/>
        <w:keepLines/>
        <w:widowControl/>
        <w:ind w:left="4956" w:firstLine="708"/>
        <w:rPr>
          <w:color w:val="auto"/>
        </w:rPr>
      </w:pPr>
      <w:proofErr w:type="spellStart"/>
      <w:r>
        <w:rPr>
          <w:color w:val="auto"/>
        </w:rPr>
        <w:t>Объдиненного</w:t>
      </w:r>
      <w:proofErr w:type="spellEnd"/>
      <w:r w:rsidR="00397AC1">
        <w:rPr>
          <w:color w:val="auto"/>
        </w:rPr>
        <w:t xml:space="preserve"> </w:t>
      </w:r>
      <w:r w:rsidR="00397AC1" w:rsidRPr="00176563">
        <w:rPr>
          <w:color w:val="auto"/>
        </w:rPr>
        <w:t xml:space="preserve">сельского поселения </w:t>
      </w:r>
    </w:p>
    <w:p w:rsidR="00A77596" w:rsidRPr="00176563" w:rsidRDefault="00397AC1" w:rsidP="00A77596">
      <w:pPr>
        <w:keepNext/>
        <w:keepLines/>
        <w:widowControl/>
        <w:ind w:left="4956" w:firstLine="708"/>
        <w:rPr>
          <w:color w:val="auto"/>
        </w:rPr>
      </w:pPr>
      <w:r w:rsidRPr="00176563">
        <w:rPr>
          <w:rStyle w:val="a1"/>
          <w:b w:val="0"/>
          <w:bCs/>
          <w:color w:val="auto"/>
        </w:rPr>
        <w:t xml:space="preserve">от </w:t>
      </w:r>
      <w:r w:rsidR="00A77596">
        <w:rPr>
          <w:rStyle w:val="a1"/>
          <w:b w:val="0"/>
          <w:bCs/>
          <w:color w:val="auto"/>
        </w:rPr>
        <w:t>22.10</w:t>
      </w:r>
      <w:r w:rsidR="00A77596" w:rsidRPr="00176563">
        <w:rPr>
          <w:rStyle w:val="a1"/>
          <w:b w:val="0"/>
          <w:bCs/>
          <w:color w:val="auto"/>
        </w:rPr>
        <w:t xml:space="preserve"> 201</w:t>
      </w:r>
      <w:r w:rsidR="00A77596">
        <w:rPr>
          <w:rStyle w:val="a1"/>
          <w:b w:val="0"/>
          <w:bCs/>
          <w:color w:val="auto"/>
        </w:rPr>
        <w:t>3</w:t>
      </w:r>
      <w:r w:rsidR="00A77596" w:rsidRPr="00176563">
        <w:rPr>
          <w:rStyle w:val="a1"/>
          <w:b w:val="0"/>
          <w:bCs/>
          <w:color w:val="auto"/>
        </w:rPr>
        <w:t xml:space="preserve"> № </w:t>
      </w:r>
      <w:r w:rsidR="00A77596">
        <w:rPr>
          <w:rStyle w:val="a1"/>
          <w:b w:val="0"/>
          <w:bCs/>
          <w:color w:val="auto"/>
        </w:rPr>
        <w:t>132</w:t>
      </w:r>
    </w:p>
    <w:p w:rsidR="00A77596" w:rsidRDefault="00A77596" w:rsidP="00A77596">
      <w:pPr>
        <w:keepNext/>
        <w:keepLines/>
        <w:widowControl/>
        <w:ind w:firstLine="720"/>
        <w:jc w:val="center"/>
        <w:rPr>
          <w:b/>
          <w:color w:val="auto"/>
        </w:rPr>
      </w:pPr>
    </w:p>
    <w:p w:rsidR="00A015CA" w:rsidRPr="00C928EE" w:rsidRDefault="00A015CA" w:rsidP="00A77596">
      <w:pPr>
        <w:keepNext/>
        <w:keepLines/>
        <w:widowControl/>
        <w:ind w:left="4956" w:firstLine="708"/>
        <w:rPr>
          <w:b/>
          <w:color w:val="auto"/>
        </w:rPr>
      </w:pPr>
    </w:p>
    <w:p w:rsidR="00A015CA" w:rsidRPr="00C928EE" w:rsidRDefault="00A015CA" w:rsidP="00C928EE">
      <w:pPr>
        <w:keepNext/>
        <w:keepLines/>
        <w:widowControl/>
        <w:jc w:val="center"/>
        <w:rPr>
          <w:b/>
          <w:color w:val="auto"/>
        </w:rPr>
      </w:pPr>
      <w:r w:rsidRPr="00C928EE">
        <w:rPr>
          <w:b/>
          <w:color w:val="auto"/>
        </w:rPr>
        <w:t>Номенклатура и объем резерва материальных ресурсов предназначенных для ликвидации чрезвычайных ситуаций на территории </w:t>
      </w:r>
      <w:proofErr w:type="spellStart"/>
      <w:r w:rsidR="00D81E58">
        <w:rPr>
          <w:b/>
          <w:color w:val="auto"/>
        </w:rPr>
        <w:t>Объдиненного</w:t>
      </w:r>
      <w:proofErr w:type="spellEnd"/>
      <w:r w:rsidR="00397AC1">
        <w:rPr>
          <w:b/>
          <w:color w:val="auto"/>
        </w:rPr>
        <w:t xml:space="preserve"> </w:t>
      </w:r>
      <w:r w:rsidRPr="00C928EE">
        <w:rPr>
          <w:b/>
          <w:color w:val="auto"/>
        </w:rPr>
        <w:t>сельского поселения</w:t>
      </w:r>
    </w:p>
    <w:p w:rsidR="00A015CA" w:rsidRPr="00C928EE" w:rsidRDefault="00A015CA" w:rsidP="00C928EE">
      <w:pPr>
        <w:keepNext/>
        <w:keepLines/>
        <w:widowControl/>
        <w:rPr>
          <w:color w:val="auto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940"/>
        <w:gridCol w:w="1440"/>
        <w:gridCol w:w="1543"/>
      </w:tblGrid>
      <w:tr w:rsidR="00A015CA" w:rsidRPr="00C928EE">
        <w:trPr>
          <w:tblHeader/>
        </w:trPr>
        <w:tc>
          <w:tcPr>
            <w:tcW w:w="648" w:type="dxa"/>
            <w:shd w:val="clear" w:color="auto" w:fill="auto"/>
            <w:vAlign w:val="center"/>
          </w:tcPr>
          <w:p w:rsidR="00A015CA" w:rsidRPr="00C928EE" w:rsidRDefault="00A015CA" w:rsidP="00C928EE">
            <w:pPr>
              <w:pStyle w:val="a0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C928EE">
              <w:rPr>
                <w:rFonts w:ascii="Times New Roman" w:hAnsi="Times New Roman" w:cs="Times New Roman"/>
                <w:b/>
              </w:rPr>
              <w:t>№</w:t>
            </w:r>
            <w:r w:rsidRPr="00C928EE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pStyle w:val="a0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C928EE">
              <w:rPr>
                <w:rFonts w:ascii="Times New Roman" w:hAnsi="Times New Roman" w:cs="Times New Roman"/>
                <w:b/>
              </w:rPr>
              <w:t>Наименование материальных средств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pStyle w:val="a0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C928EE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A015CA" w:rsidRPr="00C928EE" w:rsidRDefault="00A015CA" w:rsidP="00C928EE">
            <w:pPr>
              <w:pStyle w:val="a0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C928EE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A015CA" w:rsidRPr="00C928EE">
        <w:tc>
          <w:tcPr>
            <w:tcW w:w="9571" w:type="dxa"/>
            <w:gridSpan w:val="4"/>
            <w:shd w:val="clear" w:color="auto" w:fill="auto"/>
            <w:vAlign w:val="center"/>
          </w:tcPr>
          <w:p w:rsidR="00A015CA" w:rsidRPr="00C928EE" w:rsidRDefault="00A015CA" w:rsidP="00C928EE">
            <w:pPr>
              <w:pStyle w:val="Heading1"/>
              <w:keepNext/>
              <w:keepLines/>
              <w:suppressAutoHyphens/>
              <w:spacing w:before="0" w:after="0"/>
              <w:rPr>
                <w:rFonts w:ascii="Times New Roman" w:hAnsi="Times New Roman"/>
                <w:b w:val="0"/>
                <w:color w:val="auto"/>
              </w:rPr>
            </w:pPr>
            <w:r w:rsidRPr="00C928EE">
              <w:rPr>
                <w:rFonts w:ascii="Times New Roman" w:hAnsi="Times New Roman"/>
                <w:b w:val="0"/>
                <w:color w:val="auto"/>
              </w:rPr>
              <w:t>1. Продовольствие (из расчета снабжения населения 100 чел. на 5 суток, и обеспечения питания личного состава НАСФ 250 чел. на 2 суток)</w:t>
            </w:r>
          </w:p>
        </w:tc>
      </w:tr>
      <w:tr w:rsidR="00A015CA" w:rsidRPr="00C928EE">
        <w:tc>
          <w:tcPr>
            <w:tcW w:w="648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</w:tr>
      <w:tr w:rsidR="00A015CA" w:rsidRPr="00C928EE">
        <w:tc>
          <w:tcPr>
            <w:tcW w:w="648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</w:tr>
      <w:tr w:rsidR="00A015CA" w:rsidRPr="00C928EE">
        <w:tc>
          <w:tcPr>
            <w:tcW w:w="9571" w:type="dxa"/>
            <w:gridSpan w:val="4"/>
            <w:shd w:val="clear" w:color="auto" w:fill="auto"/>
            <w:vAlign w:val="center"/>
          </w:tcPr>
          <w:p w:rsidR="00A015CA" w:rsidRPr="00C928EE" w:rsidRDefault="00A015CA" w:rsidP="00C928EE">
            <w:pPr>
              <w:pStyle w:val="Heading1"/>
              <w:keepNext/>
              <w:keepLines/>
              <w:suppressAutoHyphens/>
              <w:spacing w:before="0" w:after="0"/>
              <w:rPr>
                <w:rFonts w:ascii="Times New Roman" w:hAnsi="Times New Roman"/>
                <w:b w:val="0"/>
                <w:color w:val="auto"/>
              </w:rPr>
            </w:pPr>
            <w:r w:rsidRPr="00C928EE">
              <w:rPr>
                <w:rFonts w:ascii="Times New Roman" w:hAnsi="Times New Roman"/>
                <w:b w:val="0"/>
                <w:color w:val="auto"/>
              </w:rPr>
              <w:t>2. Товары первой необходимости</w:t>
            </w:r>
          </w:p>
        </w:tc>
      </w:tr>
      <w:tr w:rsidR="00A015CA" w:rsidRPr="00C928EE">
        <w:tc>
          <w:tcPr>
            <w:tcW w:w="648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</w:tr>
      <w:tr w:rsidR="00A015CA" w:rsidRPr="00C928EE">
        <w:tc>
          <w:tcPr>
            <w:tcW w:w="648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</w:tr>
      <w:tr w:rsidR="00A015CA" w:rsidRPr="00C928EE">
        <w:tc>
          <w:tcPr>
            <w:tcW w:w="9571" w:type="dxa"/>
            <w:gridSpan w:val="4"/>
            <w:shd w:val="clear" w:color="auto" w:fill="auto"/>
            <w:vAlign w:val="center"/>
          </w:tcPr>
          <w:p w:rsidR="00A015CA" w:rsidRPr="00C928EE" w:rsidRDefault="00A015CA" w:rsidP="00C928EE">
            <w:pPr>
              <w:pStyle w:val="Heading1"/>
              <w:keepNext/>
              <w:keepLines/>
              <w:suppressAutoHyphens/>
              <w:spacing w:before="0" w:after="0"/>
              <w:rPr>
                <w:rFonts w:ascii="Times New Roman" w:hAnsi="Times New Roman"/>
                <w:b w:val="0"/>
                <w:color w:val="auto"/>
              </w:rPr>
            </w:pPr>
            <w:r w:rsidRPr="00C928EE">
              <w:rPr>
                <w:rFonts w:ascii="Times New Roman" w:hAnsi="Times New Roman"/>
                <w:b w:val="0"/>
                <w:color w:val="auto"/>
              </w:rPr>
              <w:t>3. Строительные материалы</w:t>
            </w:r>
          </w:p>
        </w:tc>
      </w:tr>
      <w:tr w:rsidR="00A015CA" w:rsidRPr="00C928EE">
        <w:tc>
          <w:tcPr>
            <w:tcW w:w="648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</w:tr>
      <w:tr w:rsidR="00A015CA" w:rsidRPr="00C928EE">
        <w:tc>
          <w:tcPr>
            <w:tcW w:w="648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</w:tr>
      <w:tr w:rsidR="00A015CA" w:rsidRPr="00C928EE">
        <w:tc>
          <w:tcPr>
            <w:tcW w:w="9571" w:type="dxa"/>
            <w:gridSpan w:val="4"/>
            <w:shd w:val="clear" w:color="auto" w:fill="auto"/>
            <w:vAlign w:val="center"/>
          </w:tcPr>
          <w:p w:rsidR="00A015CA" w:rsidRPr="00C928EE" w:rsidRDefault="00A015CA" w:rsidP="00C928EE">
            <w:pPr>
              <w:pStyle w:val="Heading1"/>
              <w:keepNext/>
              <w:keepLines/>
              <w:suppressAutoHyphens/>
              <w:spacing w:before="0" w:after="0"/>
              <w:rPr>
                <w:rFonts w:ascii="Times New Roman" w:hAnsi="Times New Roman"/>
                <w:b w:val="0"/>
                <w:color w:val="auto"/>
              </w:rPr>
            </w:pPr>
            <w:r w:rsidRPr="00C928EE">
              <w:rPr>
                <w:rFonts w:ascii="Times New Roman" w:hAnsi="Times New Roman"/>
                <w:b w:val="0"/>
                <w:color w:val="auto"/>
              </w:rPr>
              <w:t>4. Медицинское имущество и медикаменты</w:t>
            </w:r>
          </w:p>
        </w:tc>
      </w:tr>
      <w:tr w:rsidR="00A015CA" w:rsidRPr="00C928EE">
        <w:tc>
          <w:tcPr>
            <w:tcW w:w="648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</w:tr>
      <w:tr w:rsidR="00A015CA" w:rsidRPr="00C928EE">
        <w:tc>
          <w:tcPr>
            <w:tcW w:w="648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</w:tr>
      <w:tr w:rsidR="00A015CA" w:rsidRPr="00C928EE">
        <w:trPr>
          <w:trHeight w:val="60"/>
        </w:trPr>
        <w:tc>
          <w:tcPr>
            <w:tcW w:w="9571" w:type="dxa"/>
            <w:gridSpan w:val="4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  <w:r w:rsidRPr="00C928EE">
              <w:rPr>
                <w:color w:val="auto"/>
              </w:rPr>
              <w:t>5. ГСМ</w:t>
            </w:r>
          </w:p>
        </w:tc>
      </w:tr>
      <w:tr w:rsidR="00A015CA" w:rsidRPr="00C928EE">
        <w:tc>
          <w:tcPr>
            <w:tcW w:w="648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</w:tr>
      <w:tr w:rsidR="00A015CA" w:rsidRPr="00C928EE">
        <w:tc>
          <w:tcPr>
            <w:tcW w:w="648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</w:tr>
      <w:tr w:rsidR="00A015CA" w:rsidRPr="00C928EE">
        <w:tc>
          <w:tcPr>
            <w:tcW w:w="9571" w:type="dxa"/>
            <w:gridSpan w:val="4"/>
            <w:shd w:val="clear" w:color="auto" w:fill="auto"/>
            <w:vAlign w:val="center"/>
          </w:tcPr>
          <w:p w:rsidR="00A015CA" w:rsidRPr="00C928EE" w:rsidRDefault="00A015CA" w:rsidP="00C928EE">
            <w:pPr>
              <w:pStyle w:val="Heading1"/>
              <w:keepNext/>
              <w:keepLines/>
              <w:suppressAutoHyphens/>
              <w:spacing w:before="0" w:after="0"/>
              <w:rPr>
                <w:rFonts w:ascii="Times New Roman" w:hAnsi="Times New Roman"/>
                <w:b w:val="0"/>
                <w:color w:val="auto"/>
              </w:rPr>
            </w:pPr>
            <w:r w:rsidRPr="00C928EE">
              <w:rPr>
                <w:rFonts w:ascii="Times New Roman" w:hAnsi="Times New Roman"/>
                <w:b w:val="0"/>
                <w:color w:val="auto"/>
              </w:rPr>
              <w:t>6. Другие материальные средства</w:t>
            </w:r>
          </w:p>
        </w:tc>
      </w:tr>
      <w:tr w:rsidR="00A015CA" w:rsidRPr="00C928EE">
        <w:tc>
          <w:tcPr>
            <w:tcW w:w="648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</w:tr>
      <w:tr w:rsidR="00A015CA" w:rsidRPr="00C928EE">
        <w:tc>
          <w:tcPr>
            <w:tcW w:w="648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A015CA" w:rsidRPr="00C928EE" w:rsidRDefault="00A015CA" w:rsidP="00C928EE">
            <w:pPr>
              <w:keepNext/>
              <w:keepLines/>
              <w:widowControl/>
              <w:jc w:val="center"/>
              <w:rPr>
                <w:color w:val="auto"/>
              </w:rPr>
            </w:pPr>
          </w:p>
        </w:tc>
      </w:tr>
    </w:tbl>
    <w:p w:rsidR="00A015CA" w:rsidRPr="00C928EE" w:rsidRDefault="00A015CA" w:rsidP="00C928EE">
      <w:pPr>
        <w:keepNext/>
        <w:keepLines/>
        <w:widowControl/>
        <w:ind w:firstLine="709"/>
        <w:rPr>
          <w:color w:val="auto"/>
        </w:rPr>
      </w:pPr>
    </w:p>
    <w:p w:rsidR="003B1D23" w:rsidRPr="00C928EE" w:rsidRDefault="003B1D23" w:rsidP="00C928EE">
      <w:pPr>
        <w:rPr>
          <w:color w:val="auto"/>
        </w:rPr>
      </w:pPr>
    </w:p>
    <w:sectPr w:rsidR="003B1D23" w:rsidRPr="00C928EE" w:rsidSect="00C928E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85594"/>
    <w:multiLevelType w:val="hybridMultilevel"/>
    <w:tmpl w:val="2910C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739E1"/>
    <w:multiLevelType w:val="hybridMultilevel"/>
    <w:tmpl w:val="9020B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15CA"/>
    <w:rsid w:val="000B1032"/>
    <w:rsid w:val="001217FE"/>
    <w:rsid w:val="00126709"/>
    <w:rsid w:val="00251FE9"/>
    <w:rsid w:val="0028491D"/>
    <w:rsid w:val="002E27C3"/>
    <w:rsid w:val="0032665C"/>
    <w:rsid w:val="003522CC"/>
    <w:rsid w:val="00367ED1"/>
    <w:rsid w:val="00397AC1"/>
    <w:rsid w:val="003B1D23"/>
    <w:rsid w:val="0041557B"/>
    <w:rsid w:val="00565222"/>
    <w:rsid w:val="00565EE7"/>
    <w:rsid w:val="006330D1"/>
    <w:rsid w:val="00A015CA"/>
    <w:rsid w:val="00A77596"/>
    <w:rsid w:val="00AC12F2"/>
    <w:rsid w:val="00B122CC"/>
    <w:rsid w:val="00C928EE"/>
    <w:rsid w:val="00D81E58"/>
    <w:rsid w:val="00D8529B"/>
    <w:rsid w:val="00F3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Пользовательский"/>
    <w:qFormat/>
    <w:rsid w:val="00A015CA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015CA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015CA"/>
    <w:rPr>
      <w:rFonts w:ascii="Arial" w:eastAsia="Calibri" w:hAnsi="Arial" w:cs="Times New Roman"/>
      <w:b/>
      <w:bCs/>
      <w:color w:val="26282F"/>
      <w:sz w:val="24"/>
      <w:szCs w:val="24"/>
      <w:lang/>
    </w:rPr>
  </w:style>
  <w:style w:type="character" w:customStyle="1" w:styleId="a">
    <w:name w:val="Гипертекстовая ссылка"/>
    <w:rsid w:val="00A015CA"/>
    <w:rPr>
      <w:b/>
      <w:bCs/>
      <w:color w:val="106BBE"/>
      <w:sz w:val="26"/>
      <w:szCs w:val="26"/>
    </w:rPr>
  </w:style>
  <w:style w:type="paragraph" w:customStyle="1" w:styleId="a0">
    <w:name w:val="Прижатый влево"/>
    <w:basedOn w:val="Normal"/>
    <w:next w:val="Normal"/>
    <w:rsid w:val="00A015CA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  <w:lang w:eastAsia="ru-RU"/>
    </w:rPr>
  </w:style>
  <w:style w:type="character" w:customStyle="1" w:styleId="a1">
    <w:name w:val="Цветовое выделение"/>
    <w:rsid w:val="00A015CA"/>
    <w:rPr>
      <w:b/>
      <w:color w:val="000080"/>
    </w:rPr>
  </w:style>
  <w:style w:type="paragraph" w:customStyle="1" w:styleId="ConsPlusTitle">
    <w:name w:val="ConsPlusTitle"/>
    <w:rsid w:val="0041557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NormalWeb">
    <w:name w:val="Normal (Web)"/>
    <w:basedOn w:val="Normal"/>
    <w:rsid w:val="00565EE7"/>
    <w:pPr>
      <w:widowControl/>
      <w:suppressAutoHyphens w:val="0"/>
      <w:spacing w:before="100" w:beforeAutospacing="1" w:after="119"/>
    </w:pPr>
    <w:rPr>
      <w:rFonts w:eastAsia="Times New Roman"/>
      <w:color w:val="auto"/>
      <w:kern w:val="0"/>
      <w:lang w:eastAsia="ru-RU"/>
    </w:rPr>
  </w:style>
  <w:style w:type="paragraph" w:customStyle="1" w:styleId="BodyText21">
    <w:name w:val="Body Text 21"/>
    <w:basedOn w:val="Normal"/>
    <w:rsid w:val="00565EE7"/>
    <w:pPr>
      <w:widowControl/>
      <w:suppressAutoHyphens w:val="0"/>
      <w:overflowPunct w:val="0"/>
      <w:autoSpaceDE w:val="0"/>
      <w:autoSpaceDN w:val="0"/>
      <w:adjustRightInd w:val="0"/>
    </w:pPr>
    <w:rPr>
      <w:rFonts w:eastAsia="Times New Roman"/>
      <w:color w:val="auto"/>
      <w:kern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1</Pages>
  <Words>1687</Words>
  <Characters>9617</Characters>
  <Application>Microsoft Office Outlook</Application>
  <DocSecurity>4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Мезинов</dc:creator>
  <cp:keywords/>
  <dc:description/>
  <cp:lastModifiedBy>1</cp:lastModifiedBy>
  <cp:revision>24</cp:revision>
  <cp:lastPrinted>2014-03-04T13:59:00Z</cp:lastPrinted>
  <dcterms:created xsi:type="dcterms:W3CDTF">2013-10-23T10:56:00Z</dcterms:created>
  <dcterms:modified xsi:type="dcterms:W3CDTF">2014-03-04T14:40:00Z</dcterms:modified>
</cp:coreProperties>
</file>