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0C0" w:rsidRDefault="000E10C0" w:rsidP="000E10C0">
      <w:pPr>
        <w:pStyle w:val="Heading1"/>
        <w:jc w:val="left"/>
        <w:rPr>
          <w:szCs w:val="28"/>
        </w:rPr>
      </w:pPr>
      <w:r>
        <w:rPr>
          <w:szCs w:val="28"/>
        </w:rPr>
        <w:t>проект внесен 07.04.2014- 07.05.2014</w:t>
      </w:r>
    </w:p>
    <w:p w:rsidR="000E10C0" w:rsidRDefault="000E10C0" w:rsidP="000E10C0">
      <w:pPr>
        <w:rPr>
          <w:sz w:val="20"/>
        </w:rPr>
      </w:pPr>
    </w:p>
    <w:p w:rsidR="000E10C0" w:rsidRDefault="000E10C0" w:rsidP="000E10C0">
      <w:pPr>
        <w:pStyle w:val="BodyText21"/>
        <w:jc w:val="center"/>
      </w:pPr>
      <w:r>
        <w:t>РОССИЙСКАЯ ФЕДЕРАЦИЯ</w:t>
      </w:r>
    </w:p>
    <w:p w:rsidR="000E10C0" w:rsidRDefault="000E10C0" w:rsidP="000E10C0">
      <w:pPr>
        <w:pStyle w:val="BodyText21"/>
        <w:jc w:val="center"/>
      </w:pPr>
      <w:r>
        <w:t>РОСТОВСКАЯ ОБЛАСТЬ</w:t>
      </w:r>
    </w:p>
    <w:p w:rsidR="000E10C0" w:rsidRDefault="000E10C0" w:rsidP="000E10C0">
      <w:pPr>
        <w:pStyle w:val="BodyText21"/>
        <w:jc w:val="center"/>
      </w:pPr>
      <w:r>
        <w:t>МУНИЦИПАЛЬНОЕ ОБРАЗОВАНИЕ</w:t>
      </w:r>
    </w:p>
    <w:p w:rsidR="000E10C0" w:rsidRDefault="000E10C0" w:rsidP="000E10C0">
      <w:pPr>
        <w:pStyle w:val="BodyText21"/>
        <w:jc w:val="center"/>
      </w:pPr>
      <w:r>
        <w:t>«ВОЙНОВСКОЕ СЕЛЬСКОЕ ПОСЕЛЕНИЕ»</w:t>
      </w:r>
    </w:p>
    <w:p w:rsidR="000E10C0" w:rsidRDefault="000E10C0" w:rsidP="000E10C0">
      <w:pPr>
        <w:pStyle w:val="BodyText21"/>
        <w:jc w:val="center"/>
      </w:pPr>
    </w:p>
    <w:p w:rsidR="000E10C0" w:rsidRDefault="000E10C0" w:rsidP="000E10C0">
      <w:pPr>
        <w:pStyle w:val="BodyText21"/>
        <w:jc w:val="center"/>
      </w:pPr>
      <w:r>
        <w:t>АДМИНИСТРАЦИЯ ВОЙНОВСКОГО СЕЛЬСКОГО ПОСЕЛЕНИЯ</w:t>
      </w:r>
    </w:p>
    <w:p w:rsidR="000E10C0" w:rsidRDefault="000E10C0" w:rsidP="000E10C0">
      <w:pPr>
        <w:pStyle w:val="BodyText21"/>
        <w:jc w:val="center"/>
      </w:pPr>
      <w:r>
        <w:t>проект</w:t>
      </w:r>
    </w:p>
    <w:p w:rsidR="000E10C0" w:rsidRDefault="000E10C0" w:rsidP="000E10C0">
      <w:pPr>
        <w:pStyle w:val="BodyText21"/>
        <w:jc w:val="center"/>
      </w:pPr>
      <w:r>
        <w:t>ПОСТАНОВЛЕНИЕ</w:t>
      </w:r>
    </w:p>
    <w:p w:rsidR="000E10C0" w:rsidRDefault="000E10C0" w:rsidP="000E10C0">
      <w:pPr>
        <w:jc w:val="center"/>
        <w:rPr>
          <w:szCs w:val="28"/>
        </w:rPr>
      </w:pPr>
    </w:p>
    <w:p w:rsidR="000E10C0" w:rsidRDefault="000E10C0" w:rsidP="000E10C0">
      <w:pPr>
        <w:pStyle w:val="BodyText21"/>
        <w:rPr>
          <w:szCs w:val="28"/>
        </w:rPr>
      </w:pPr>
      <w:r>
        <w:rPr>
          <w:szCs w:val="28"/>
        </w:rPr>
        <w:t xml:space="preserve">           2014 года                                      №                                  х. Войнов</w:t>
      </w:r>
    </w:p>
    <w:p w:rsidR="000E10C0" w:rsidRDefault="000E10C0" w:rsidP="000E10C0">
      <w:pPr>
        <w:pStyle w:val="1"/>
        <w:rPr>
          <w:sz w:val="28"/>
          <w:szCs w:val="28"/>
          <w:lang w:eastAsia="ru-RU"/>
        </w:rPr>
      </w:pPr>
    </w:p>
    <w:p w:rsidR="00FF3E32" w:rsidRPr="007F1DC4" w:rsidRDefault="00FF3E32" w:rsidP="00FF3E32">
      <w:pPr>
        <w:jc w:val="both"/>
        <w:rPr>
          <w:sz w:val="28"/>
          <w:szCs w:val="28"/>
          <w:u w:val="single"/>
        </w:rPr>
      </w:pPr>
    </w:p>
    <w:p w:rsidR="00FF3E32" w:rsidRPr="00FC3DDC" w:rsidRDefault="00FF3E32" w:rsidP="00FF3E32">
      <w:pPr>
        <w:ind w:right="3774"/>
        <w:jc w:val="both"/>
        <w:rPr>
          <w:sz w:val="28"/>
          <w:szCs w:val="28"/>
        </w:rPr>
      </w:pPr>
      <w:r w:rsidRPr="00FC3DDC">
        <w:rPr>
          <w:sz w:val="28"/>
          <w:szCs w:val="28"/>
        </w:rPr>
        <w:t xml:space="preserve">«Об утверждении Положения о </w:t>
      </w:r>
    </w:p>
    <w:p w:rsidR="00FF3E32" w:rsidRPr="00FC3DDC" w:rsidRDefault="00FF3E32" w:rsidP="00FF3E32">
      <w:pPr>
        <w:ind w:right="3774"/>
        <w:jc w:val="both"/>
        <w:rPr>
          <w:sz w:val="28"/>
          <w:szCs w:val="28"/>
        </w:rPr>
      </w:pPr>
      <w:r w:rsidRPr="00FC3DDC">
        <w:rPr>
          <w:sz w:val="28"/>
          <w:szCs w:val="28"/>
        </w:rPr>
        <w:t xml:space="preserve"> порядке  ведения учета рабочего</w:t>
      </w:r>
    </w:p>
    <w:p w:rsidR="00FF3E32" w:rsidRPr="00FC3DDC" w:rsidRDefault="00FF3E32" w:rsidP="00FF3E32">
      <w:pPr>
        <w:ind w:right="3774"/>
        <w:jc w:val="both"/>
        <w:rPr>
          <w:sz w:val="28"/>
          <w:szCs w:val="28"/>
        </w:rPr>
      </w:pPr>
      <w:r w:rsidRPr="00FC3DDC">
        <w:rPr>
          <w:sz w:val="28"/>
          <w:szCs w:val="28"/>
        </w:rPr>
        <w:t xml:space="preserve"> (служебного) времени, оформлению</w:t>
      </w:r>
    </w:p>
    <w:p w:rsidR="00FF3E32" w:rsidRPr="00FC3DDC" w:rsidRDefault="00FF3E32" w:rsidP="00FF3E32">
      <w:pPr>
        <w:ind w:right="3774"/>
        <w:jc w:val="both"/>
        <w:rPr>
          <w:sz w:val="28"/>
          <w:szCs w:val="28"/>
        </w:rPr>
      </w:pPr>
      <w:r w:rsidRPr="00FC3DDC">
        <w:rPr>
          <w:sz w:val="28"/>
          <w:szCs w:val="28"/>
        </w:rPr>
        <w:t xml:space="preserve"> больничных листов и актов о несчастных случаях».</w:t>
      </w:r>
    </w:p>
    <w:p w:rsidR="00FF3E32" w:rsidRPr="00FC3DDC" w:rsidRDefault="00FF3E32" w:rsidP="00FF3E32">
      <w:pPr>
        <w:rPr>
          <w:b/>
          <w:sz w:val="28"/>
          <w:szCs w:val="28"/>
        </w:rPr>
      </w:pPr>
    </w:p>
    <w:p w:rsidR="00FF3E32" w:rsidRPr="00A9794D" w:rsidRDefault="00FF3E32" w:rsidP="00FF3E32">
      <w:pPr>
        <w:ind w:right="-49"/>
        <w:jc w:val="both"/>
        <w:rPr>
          <w:sz w:val="28"/>
          <w:szCs w:val="28"/>
        </w:rPr>
      </w:pPr>
      <w:r w:rsidRPr="00A9794D">
        <w:rPr>
          <w:sz w:val="28"/>
          <w:szCs w:val="28"/>
        </w:rPr>
        <w:tab/>
        <w:t xml:space="preserve">В </w:t>
      </w:r>
      <w:r w:rsidRPr="000B41F6">
        <w:rPr>
          <w:sz w:val="28"/>
          <w:szCs w:val="28"/>
        </w:rPr>
        <w:t>соответствии Федеральными законами от 06.10. 2003 №131-ФЗ «Об общих принципах организации местного самоуправления в Российской Федерации», от 02.03.2007 №25-ФЗ «О муниципальной службе в Российской Федерации», Областным законом от 09.10.2007 № 786-ЗС «О муниципальной службе в Ростовской области»,</w:t>
      </w:r>
      <w:r w:rsidRPr="00A9794D">
        <w:rPr>
          <w:sz w:val="28"/>
          <w:szCs w:val="28"/>
        </w:rPr>
        <w:t xml:space="preserve"> на основании методических рекомендаций министерства внутренней и информационной политики Ростовской области,</w:t>
      </w:r>
    </w:p>
    <w:p w:rsidR="00FF3E32" w:rsidRPr="00222575" w:rsidRDefault="00FF3E32" w:rsidP="00FF3E32">
      <w:pPr>
        <w:jc w:val="both"/>
        <w:rPr>
          <w:sz w:val="28"/>
          <w:szCs w:val="28"/>
        </w:rPr>
      </w:pPr>
    </w:p>
    <w:p w:rsidR="00FF3E32" w:rsidRPr="00B55E23" w:rsidRDefault="00FF3E32" w:rsidP="00FF3E32">
      <w:pPr>
        <w:pStyle w:val="BodyText"/>
        <w:jc w:val="center"/>
      </w:pPr>
      <w:r w:rsidRPr="00B55E23">
        <w:t>ПОСТАНОВЛЯЮ:</w:t>
      </w:r>
    </w:p>
    <w:p w:rsidR="00FF3E32" w:rsidRPr="001D459C" w:rsidRDefault="00FF3E32" w:rsidP="00FF3E32">
      <w:pPr>
        <w:pStyle w:val="BodyText"/>
        <w:jc w:val="center"/>
      </w:pPr>
    </w:p>
    <w:p w:rsidR="00FF3E32" w:rsidRDefault="00FF3E32" w:rsidP="00FF3E32">
      <w:pPr>
        <w:pStyle w:val="a2"/>
        <w:numPr>
          <w:ilvl w:val="0"/>
          <w:numId w:val="10"/>
        </w:numPr>
        <w:rPr>
          <w:rFonts w:ascii="Times New Roman" w:hAnsi="Times New Roman"/>
          <w:sz w:val="28"/>
          <w:szCs w:val="28"/>
        </w:rPr>
      </w:pPr>
      <w:r w:rsidRPr="00A26E3D">
        <w:rPr>
          <w:rFonts w:ascii="Times New Roman" w:hAnsi="Times New Roman"/>
          <w:sz w:val="28"/>
          <w:szCs w:val="28"/>
        </w:rPr>
        <w:t xml:space="preserve"> </w:t>
      </w:r>
      <w:r w:rsidRPr="00FE3A2B">
        <w:rPr>
          <w:rFonts w:ascii="Times New Roman" w:hAnsi="Times New Roman"/>
          <w:sz w:val="28"/>
          <w:szCs w:val="28"/>
        </w:rPr>
        <w:t xml:space="preserve">Утвердить  Положение о  порядке  ведения учета рабочего (служебного) времени, оформлению больничных листов и актов о несчастных случаях согласно приложению. </w:t>
      </w:r>
    </w:p>
    <w:p w:rsidR="00FF3E32" w:rsidRDefault="00FF3E32" w:rsidP="00FF3E32">
      <w:pPr>
        <w:pStyle w:val="a2"/>
        <w:numPr>
          <w:ilvl w:val="0"/>
          <w:numId w:val="10"/>
        </w:numPr>
        <w:rPr>
          <w:rFonts w:ascii="Times New Roman" w:hAnsi="Times New Roman"/>
          <w:sz w:val="28"/>
          <w:szCs w:val="28"/>
        </w:rPr>
      </w:pPr>
      <w:r w:rsidRPr="00FE3A2B">
        <w:rPr>
          <w:rFonts w:ascii="Times New Roman" w:hAnsi="Times New Roman"/>
          <w:sz w:val="28"/>
          <w:szCs w:val="28"/>
        </w:rPr>
        <w:t xml:space="preserve">Настоящее постановление подлежит размещению на официальном Интернет-сайте Администрации </w:t>
      </w:r>
      <w:r w:rsidR="000E10C0">
        <w:rPr>
          <w:rFonts w:ascii="Times New Roman" w:hAnsi="Times New Roman"/>
          <w:sz w:val="28"/>
          <w:szCs w:val="28"/>
        </w:rPr>
        <w:t>Войновского</w:t>
      </w:r>
      <w:r w:rsidR="00D321C7">
        <w:rPr>
          <w:rFonts w:ascii="Times New Roman" w:hAnsi="Times New Roman"/>
          <w:sz w:val="28"/>
          <w:szCs w:val="28"/>
        </w:rPr>
        <w:t xml:space="preserve"> </w:t>
      </w:r>
      <w:r w:rsidRPr="00FE3A2B">
        <w:rPr>
          <w:rFonts w:ascii="Times New Roman" w:hAnsi="Times New Roman"/>
          <w:sz w:val="28"/>
          <w:szCs w:val="28"/>
        </w:rPr>
        <w:t>сельского поселения.</w:t>
      </w:r>
    </w:p>
    <w:p w:rsidR="00FF3E32" w:rsidRPr="00FE3A2B" w:rsidRDefault="00FF3E32" w:rsidP="00FF3E32">
      <w:pPr>
        <w:pStyle w:val="a2"/>
        <w:numPr>
          <w:ilvl w:val="0"/>
          <w:numId w:val="10"/>
        </w:numPr>
        <w:rPr>
          <w:rFonts w:ascii="Times New Roman" w:hAnsi="Times New Roman"/>
          <w:sz w:val="28"/>
          <w:szCs w:val="28"/>
        </w:rPr>
      </w:pPr>
      <w:r w:rsidRPr="00FE3A2B">
        <w:rPr>
          <w:rFonts w:ascii="Times New Roman" w:hAnsi="Times New Roman"/>
          <w:sz w:val="28"/>
          <w:szCs w:val="28"/>
        </w:rPr>
        <w:t>Контроль</w:t>
      </w:r>
      <w:r>
        <w:rPr>
          <w:rFonts w:ascii="Times New Roman" w:hAnsi="Times New Roman"/>
          <w:sz w:val="28"/>
          <w:szCs w:val="28"/>
        </w:rPr>
        <w:t xml:space="preserve"> </w:t>
      </w:r>
      <w:r w:rsidRPr="00FE3A2B">
        <w:rPr>
          <w:rFonts w:ascii="Times New Roman" w:hAnsi="Times New Roman"/>
          <w:sz w:val="28"/>
          <w:szCs w:val="28"/>
        </w:rPr>
        <w:t>за  исполнением  постановления оставляю за собой.</w:t>
      </w:r>
    </w:p>
    <w:p w:rsidR="00FF3E32" w:rsidRPr="00FE3A2B" w:rsidRDefault="00FF3E32" w:rsidP="00FF3E32">
      <w:pPr>
        <w:pStyle w:val="a2"/>
        <w:rPr>
          <w:rFonts w:ascii="Times New Roman" w:hAnsi="Times New Roman"/>
          <w:sz w:val="28"/>
          <w:szCs w:val="28"/>
        </w:rPr>
      </w:pPr>
      <w:r w:rsidRPr="00FE3A2B">
        <w:rPr>
          <w:rFonts w:ascii="Times New Roman" w:hAnsi="Times New Roman"/>
          <w:sz w:val="28"/>
          <w:szCs w:val="28"/>
        </w:rPr>
        <w:tab/>
      </w:r>
    </w:p>
    <w:p w:rsidR="00FF3E32" w:rsidRDefault="00FF3E32" w:rsidP="00FF3E32">
      <w:pPr>
        <w:pStyle w:val="a2"/>
        <w:rPr>
          <w:rFonts w:ascii="Times New Roman" w:hAnsi="Times New Roman"/>
          <w:sz w:val="28"/>
          <w:szCs w:val="28"/>
        </w:rPr>
      </w:pPr>
    </w:p>
    <w:p w:rsidR="00FF3E32" w:rsidRPr="00A26E3D" w:rsidRDefault="00FF3E32" w:rsidP="00FF3E32">
      <w:pPr>
        <w:pStyle w:val="a2"/>
        <w:jc w:val="both"/>
        <w:rPr>
          <w:rFonts w:ascii="Times New Roman" w:hAnsi="Times New Roman"/>
          <w:sz w:val="28"/>
          <w:szCs w:val="28"/>
        </w:rPr>
      </w:pPr>
    </w:p>
    <w:p w:rsidR="00FF3E32" w:rsidRDefault="00FF3E32" w:rsidP="00FF3E32">
      <w:pPr>
        <w:pStyle w:val="a0"/>
        <w:spacing w:after="0"/>
        <w:ind w:left="360"/>
        <w:jc w:val="both"/>
        <w:outlineLvl w:val="0"/>
        <w:rPr>
          <w:rFonts w:ascii="Times New Roman" w:hAnsi="Times New Roman"/>
          <w:sz w:val="28"/>
          <w:szCs w:val="28"/>
        </w:rPr>
      </w:pPr>
    </w:p>
    <w:p w:rsidR="00FF3E32" w:rsidRPr="00B55E23" w:rsidRDefault="00FF3E32" w:rsidP="00FF3E32">
      <w:pPr>
        <w:jc w:val="both"/>
        <w:rPr>
          <w:sz w:val="28"/>
          <w:szCs w:val="28"/>
        </w:rPr>
      </w:pPr>
    </w:p>
    <w:p w:rsidR="00FF3E32" w:rsidRPr="00B55E23" w:rsidRDefault="00FF3E32" w:rsidP="00FF3E32">
      <w:pPr>
        <w:jc w:val="both"/>
        <w:rPr>
          <w:w w:val="115"/>
          <w:sz w:val="28"/>
          <w:szCs w:val="28"/>
        </w:rPr>
      </w:pPr>
    </w:p>
    <w:p w:rsidR="00FF3E32" w:rsidRPr="00B55E23" w:rsidRDefault="000E10C0" w:rsidP="00FF3E32">
      <w:pPr>
        <w:rPr>
          <w:spacing w:val="-20"/>
          <w:w w:val="115"/>
          <w:sz w:val="28"/>
          <w:szCs w:val="28"/>
        </w:rPr>
      </w:pPr>
      <w:r>
        <w:rPr>
          <w:spacing w:val="-20"/>
          <w:w w:val="115"/>
          <w:sz w:val="28"/>
          <w:szCs w:val="28"/>
        </w:rPr>
        <w:t xml:space="preserve">    </w:t>
      </w:r>
      <w:r w:rsidR="00FF3E32" w:rsidRPr="00B55E23">
        <w:rPr>
          <w:spacing w:val="-20"/>
          <w:w w:val="115"/>
          <w:sz w:val="28"/>
          <w:szCs w:val="28"/>
        </w:rPr>
        <w:t xml:space="preserve">Глава   </w:t>
      </w:r>
      <w:r>
        <w:rPr>
          <w:spacing w:val="-20"/>
          <w:w w:val="115"/>
          <w:sz w:val="28"/>
          <w:szCs w:val="28"/>
        </w:rPr>
        <w:t>Войновского</w:t>
      </w:r>
    </w:p>
    <w:p w:rsidR="00FF3E32" w:rsidRPr="00B55E23" w:rsidRDefault="00D321C7" w:rsidP="00FF3E32">
      <w:pPr>
        <w:rPr>
          <w:spacing w:val="-20"/>
          <w:w w:val="115"/>
          <w:sz w:val="28"/>
          <w:szCs w:val="28"/>
        </w:rPr>
      </w:pPr>
      <w:r>
        <w:rPr>
          <w:spacing w:val="-20"/>
          <w:w w:val="115"/>
          <w:sz w:val="28"/>
          <w:szCs w:val="28"/>
        </w:rPr>
        <w:t xml:space="preserve">    </w:t>
      </w:r>
      <w:r w:rsidR="00FF3E32" w:rsidRPr="00B55E23">
        <w:rPr>
          <w:spacing w:val="-20"/>
          <w:w w:val="115"/>
          <w:sz w:val="28"/>
          <w:szCs w:val="28"/>
        </w:rPr>
        <w:t xml:space="preserve">сельского поселения                               </w:t>
      </w:r>
      <w:r w:rsidR="000E10C0">
        <w:rPr>
          <w:spacing w:val="-20"/>
          <w:w w:val="115"/>
          <w:sz w:val="28"/>
          <w:szCs w:val="28"/>
        </w:rPr>
        <w:t xml:space="preserve">                     </w:t>
      </w:r>
      <w:r w:rsidR="00FF3E32" w:rsidRPr="00B55E23">
        <w:rPr>
          <w:spacing w:val="-20"/>
          <w:w w:val="115"/>
          <w:sz w:val="28"/>
          <w:szCs w:val="28"/>
        </w:rPr>
        <w:t xml:space="preserve">                  </w:t>
      </w:r>
      <w:r w:rsidR="000E10C0">
        <w:rPr>
          <w:spacing w:val="-20"/>
          <w:w w:val="115"/>
          <w:sz w:val="28"/>
          <w:szCs w:val="28"/>
        </w:rPr>
        <w:t>В.В.Гончаров</w:t>
      </w:r>
    </w:p>
    <w:p w:rsidR="00FF3E32" w:rsidRPr="001D459C" w:rsidRDefault="00FF3E32" w:rsidP="00FF3E32">
      <w:pPr>
        <w:rPr>
          <w:spacing w:val="-20"/>
          <w:w w:val="115"/>
          <w:sz w:val="28"/>
          <w:szCs w:val="28"/>
        </w:rPr>
      </w:pPr>
    </w:p>
    <w:p w:rsidR="00FF3E32" w:rsidRPr="001D459C" w:rsidRDefault="00FF3E32" w:rsidP="00FF3E32">
      <w:pPr>
        <w:rPr>
          <w:spacing w:val="-20"/>
          <w:w w:val="115"/>
          <w:sz w:val="28"/>
          <w:szCs w:val="28"/>
        </w:rPr>
      </w:pPr>
    </w:p>
    <w:p w:rsidR="00FF3E32" w:rsidRDefault="00FF3E32" w:rsidP="00FF3E32">
      <w:pPr>
        <w:rPr>
          <w:spacing w:val="-20"/>
          <w:w w:val="115"/>
        </w:rPr>
      </w:pPr>
    </w:p>
    <w:p w:rsidR="00FF3E32" w:rsidRDefault="00FF3E32" w:rsidP="00FF3E32">
      <w:pPr>
        <w:rPr>
          <w:spacing w:val="-20"/>
          <w:w w:val="115"/>
          <w:sz w:val="22"/>
          <w:szCs w:val="22"/>
        </w:rPr>
      </w:pPr>
    </w:p>
    <w:p w:rsidR="00FF3E32" w:rsidRDefault="00FF3E32" w:rsidP="00FF3E32">
      <w:pPr>
        <w:rPr>
          <w:spacing w:val="-20"/>
          <w:w w:val="115"/>
          <w:sz w:val="22"/>
          <w:szCs w:val="22"/>
        </w:rPr>
      </w:pPr>
    </w:p>
    <w:p w:rsidR="00FF3E32" w:rsidRDefault="00FF3E32" w:rsidP="00FF3E32">
      <w:pPr>
        <w:rPr>
          <w:spacing w:val="-20"/>
          <w:w w:val="115"/>
          <w:sz w:val="22"/>
          <w:szCs w:val="22"/>
        </w:rPr>
      </w:pPr>
    </w:p>
    <w:p w:rsidR="00FF3E32" w:rsidRDefault="00FF3E32" w:rsidP="00FF3E32">
      <w:pPr>
        <w:rPr>
          <w:spacing w:val="-20"/>
          <w:w w:val="115"/>
          <w:sz w:val="22"/>
          <w:szCs w:val="22"/>
        </w:rPr>
      </w:pPr>
    </w:p>
    <w:p w:rsidR="00FF3E32" w:rsidRDefault="00FF3E32" w:rsidP="00FF3E32">
      <w:pPr>
        <w:rPr>
          <w:spacing w:val="-20"/>
          <w:w w:val="115"/>
          <w:sz w:val="22"/>
          <w:szCs w:val="22"/>
        </w:rPr>
      </w:pPr>
    </w:p>
    <w:p w:rsidR="00D321C7" w:rsidRDefault="000E10C0" w:rsidP="000E10C0">
      <w:pPr>
        <w:tabs>
          <w:tab w:val="left" w:pos="960"/>
          <w:tab w:val="right" w:pos="10205"/>
        </w:tabs>
        <w:rPr>
          <w:spacing w:val="-20"/>
          <w:w w:val="115"/>
          <w:sz w:val="28"/>
          <w:szCs w:val="28"/>
        </w:rPr>
      </w:pPr>
      <w:r>
        <w:rPr>
          <w:spacing w:val="-20"/>
          <w:w w:val="115"/>
          <w:sz w:val="28"/>
          <w:szCs w:val="28"/>
        </w:rPr>
        <w:tab/>
      </w:r>
    </w:p>
    <w:p w:rsidR="00FF3E32" w:rsidRPr="006136E0" w:rsidRDefault="00FF3E32" w:rsidP="00FF3E32">
      <w:pPr>
        <w:jc w:val="right"/>
        <w:rPr>
          <w:spacing w:val="-20"/>
          <w:w w:val="115"/>
          <w:sz w:val="28"/>
          <w:szCs w:val="28"/>
        </w:rPr>
      </w:pPr>
      <w:r>
        <w:rPr>
          <w:spacing w:val="-20"/>
          <w:w w:val="115"/>
          <w:sz w:val="28"/>
          <w:szCs w:val="28"/>
        </w:rPr>
        <w:t xml:space="preserve"> </w:t>
      </w:r>
      <w:r w:rsidRPr="006136E0">
        <w:rPr>
          <w:spacing w:val="-20"/>
          <w:w w:val="115"/>
          <w:sz w:val="28"/>
          <w:szCs w:val="28"/>
        </w:rPr>
        <w:t>Приложение  к   постановлению</w:t>
      </w:r>
    </w:p>
    <w:p w:rsidR="00FF3E32" w:rsidRPr="006136E0" w:rsidRDefault="00FF3E32" w:rsidP="00FF3E32">
      <w:pPr>
        <w:jc w:val="right"/>
        <w:rPr>
          <w:spacing w:val="-20"/>
          <w:w w:val="115"/>
          <w:sz w:val="28"/>
          <w:szCs w:val="28"/>
        </w:rPr>
      </w:pPr>
      <w:r w:rsidRPr="006136E0">
        <w:rPr>
          <w:spacing w:val="-20"/>
          <w:w w:val="115"/>
          <w:sz w:val="28"/>
          <w:szCs w:val="28"/>
        </w:rPr>
        <w:t xml:space="preserve">Администрации   </w:t>
      </w:r>
      <w:r w:rsidR="000E10C0">
        <w:rPr>
          <w:spacing w:val="-20"/>
          <w:w w:val="115"/>
          <w:sz w:val="28"/>
          <w:szCs w:val="28"/>
        </w:rPr>
        <w:t>Войновского</w:t>
      </w:r>
      <w:r w:rsidR="00D321C7">
        <w:rPr>
          <w:spacing w:val="-20"/>
          <w:w w:val="115"/>
          <w:sz w:val="28"/>
          <w:szCs w:val="28"/>
        </w:rPr>
        <w:t xml:space="preserve"> </w:t>
      </w:r>
      <w:r w:rsidRPr="006136E0">
        <w:rPr>
          <w:spacing w:val="-20"/>
          <w:w w:val="115"/>
          <w:sz w:val="28"/>
          <w:szCs w:val="28"/>
        </w:rPr>
        <w:t xml:space="preserve"> сельского </w:t>
      </w:r>
    </w:p>
    <w:p w:rsidR="00FF3E32" w:rsidRPr="006136E0" w:rsidRDefault="00D321C7" w:rsidP="00FF3E32">
      <w:pPr>
        <w:jc w:val="right"/>
        <w:rPr>
          <w:spacing w:val="-20"/>
          <w:w w:val="115"/>
          <w:sz w:val="28"/>
          <w:szCs w:val="28"/>
        </w:rPr>
      </w:pPr>
      <w:r>
        <w:rPr>
          <w:spacing w:val="-20"/>
          <w:w w:val="115"/>
          <w:sz w:val="28"/>
          <w:szCs w:val="28"/>
        </w:rPr>
        <w:t xml:space="preserve"> поселения от  </w:t>
      </w:r>
      <w:r w:rsidR="00FF3E32" w:rsidRPr="006136E0">
        <w:rPr>
          <w:spacing w:val="-20"/>
          <w:w w:val="115"/>
          <w:sz w:val="28"/>
          <w:szCs w:val="28"/>
        </w:rPr>
        <w:t>2014 г №</w:t>
      </w:r>
    </w:p>
    <w:p w:rsidR="00FF3E32" w:rsidRPr="006136E0" w:rsidRDefault="00FF3E32" w:rsidP="00FF3E32">
      <w:pPr>
        <w:rPr>
          <w:spacing w:val="-20"/>
          <w:w w:val="115"/>
          <w:sz w:val="28"/>
          <w:szCs w:val="28"/>
        </w:rPr>
      </w:pPr>
    </w:p>
    <w:p w:rsidR="00FF3E32" w:rsidRDefault="00FF3E32" w:rsidP="00FF3E32">
      <w:pPr>
        <w:rPr>
          <w:w w:val="115"/>
          <w:sz w:val="28"/>
          <w:szCs w:val="28"/>
        </w:rPr>
      </w:pPr>
    </w:p>
    <w:p w:rsidR="00FF3E32" w:rsidRPr="005A71E4" w:rsidRDefault="00FF3E32" w:rsidP="00FF3E32">
      <w:pPr>
        <w:rPr>
          <w:w w:val="115"/>
          <w:sz w:val="28"/>
          <w:szCs w:val="28"/>
        </w:rPr>
      </w:pPr>
    </w:p>
    <w:p w:rsidR="00FF3E32" w:rsidRPr="005A71E4" w:rsidRDefault="00FF3E32" w:rsidP="00FF3E32">
      <w:pPr>
        <w:rPr>
          <w:w w:val="115"/>
          <w:sz w:val="28"/>
          <w:szCs w:val="28"/>
        </w:rPr>
      </w:pPr>
    </w:p>
    <w:p w:rsidR="00FF3E32" w:rsidRPr="005A71E4" w:rsidRDefault="00FF3E32" w:rsidP="00FF3E32">
      <w:pPr>
        <w:jc w:val="center"/>
        <w:rPr>
          <w:sz w:val="28"/>
          <w:szCs w:val="28"/>
        </w:rPr>
      </w:pPr>
    </w:p>
    <w:p w:rsidR="00FF3E32" w:rsidRPr="00FC3DDC" w:rsidRDefault="00FF3E32" w:rsidP="00FF3E32">
      <w:pPr>
        <w:jc w:val="center"/>
        <w:outlineLvl w:val="0"/>
        <w:rPr>
          <w:sz w:val="28"/>
          <w:szCs w:val="28"/>
        </w:rPr>
      </w:pPr>
    </w:p>
    <w:p w:rsidR="00FF3E32" w:rsidRPr="00FC3DDC" w:rsidRDefault="00FF3E32" w:rsidP="00FF3E32">
      <w:pPr>
        <w:pStyle w:val="a2"/>
        <w:jc w:val="center"/>
        <w:rPr>
          <w:rFonts w:ascii="Times New Roman" w:hAnsi="Times New Roman"/>
          <w:sz w:val="28"/>
          <w:szCs w:val="28"/>
        </w:rPr>
      </w:pPr>
      <w:r w:rsidRPr="00FC3DDC">
        <w:rPr>
          <w:rFonts w:ascii="Times New Roman" w:hAnsi="Times New Roman"/>
          <w:sz w:val="28"/>
          <w:szCs w:val="28"/>
        </w:rPr>
        <w:t>Положение о  порядке</w:t>
      </w:r>
    </w:p>
    <w:p w:rsidR="00FF3E32" w:rsidRPr="00FC3DDC" w:rsidRDefault="00FF3E32" w:rsidP="00FF3E32">
      <w:pPr>
        <w:pStyle w:val="a2"/>
        <w:jc w:val="center"/>
        <w:rPr>
          <w:rFonts w:ascii="Times New Roman" w:hAnsi="Times New Roman"/>
          <w:sz w:val="28"/>
          <w:szCs w:val="28"/>
        </w:rPr>
      </w:pPr>
      <w:r w:rsidRPr="00FC3DDC">
        <w:rPr>
          <w:rFonts w:ascii="Times New Roman" w:hAnsi="Times New Roman"/>
          <w:sz w:val="28"/>
          <w:szCs w:val="28"/>
        </w:rPr>
        <w:t>ведения учета рабочего (служебного) времени, оформлению больничных листов</w:t>
      </w:r>
    </w:p>
    <w:p w:rsidR="00FF3E32" w:rsidRPr="00FC3DDC" w:rsidRDefault="00FF3E32" w:rsidP="00FF3E32">
      <w:pPr>
        <w:pStyle w:val="a2"/>
        <w:jc w:val="center"/>
        <w:rPr>
          <w:rFonts w:ascii="Times New Roman" w:hAnsi="Times New Roman"/>
          <w:sz w:val="28"/>
          <w:szCs w:val="28"/>
        </w:rPr>
      </w:pPr>
      <w:r w:rsidRPr="00FC3DDC">
        <w:rPr>
          <w:rFonts w:ascii="Times New Roman" w:hAnsi="Times New Roman"/>
          <w:sz w:val="28"/>
          <w:szCs w:val="28"/>
        </w:rPr>
        <w:t>и актов о несчастных случаях</w:t>
      </w:r>
    </w:p>
    <w:p w:rsidR="00FF3E32" w:rsidRPr="00FC3DDC" w:rsidRDefault="00FF3E32" w:rsidP="00FF3E32">
      <w:pPr>
        <w:pStyle w:val="BodyTextIndent3"/>
        <w:spacing w:after="0"/>
        <w:ind w:left="0"/>
        <w:jc w:val="center"/>
        <w:rPr>
          <w:sz w:val="28"/>
          <w:szCs w:val="28"/>
        </w:rPr>
      </w:pPr>
    </w:p>
    <w:p w:rsidR="00FF3E32" w:rsidRPr="00FC3DDC" w:rsidRDefault="00FF3E32" w:rsidP="00FF3E32">
      <w:pPr>
        <w:jc w:val="center"/>
        <w:rPr>
          <w:sz w:val="28"/>
          <w:szCs w:val="28"/>
        </w:rPr>
      </w:pPr>
      <w:r w:rsidRPr="00FC3DDC">
        <w:rPr>
          <w:sz w:val="28"/>
          <w:szCs w:val="28"/>
        </w:rPr>
        <w:t>1. Порядок ведения учета рабочего (служебного времени)</w:t>
      </w:r>
    </w:p>
    <w:p w:rsidR="00FF3E32" w:rsidRPr="00FC3DDC" w:rsidRDefault="00FF3E32" w:rsidP="00FF3E32">
      <w:pPr>
        <w:jc w:val="center"/>
        <w:rPr>
          <w:sz w:val="28"/>
          <w:szCs w:val="28"/>
        </w:rPr>
      </w:pPr>
      <w:r w:rsidRPr="00FC3DDC">
        <w:rPr>
          <w:sz w:val="28"/>
          <w:szCs w:val="28"/>
        </w:rPr>
        <w:t>1.1. Общие положения</w:t>
      </w:r>
    </w:p>
    <w:p w:rsidR="00FF3E32" w:rsidRPr="00FC3DDC" w:rsidRDefault="00FF3E32" w:rsidP="00FF3E32">
      <w:pPr>
        <w:pStyle w:val="ConsPlusNormal"/>
        <w:ind w:firstLine="709"/>
        <w:jc w:val="both"/>
        <w:outlineLvl w:val="1"/>
        <w:rPr>
          <w:rFonts w:ascii="Times New Roman" w:eastAsia="Calibri" w:hAnsi="Times New Roman" w:cs="Times New Roman"/>
          <w:sz w:val="28"/>
          <w:szCs w:val="28"/>
        </w:rPr>
      </w:pPr>
      <w:r w:rsidRPr="00FC3DDC">
        <w:rPr>
          <w:rFonts w:ascii="Times New Roman" w:eastAsia="Calibri" w:hAnsi="Times New Roman" w:cs="Times New Roman"/>
          <w:sz w:val="28"/>
          <w:szCs w:val="28"/>
        </w:rPr>
        <w:t xml:space="preserve">На основании статьи 20 </w:t>
      </w:r>
      <w:r w:rsidRPr="00FC3DDC">
        <w:rPr>
          <w:rFonts w:ascii="Times New Roman" w:hAnsi="Times New Roman" w:cs="Times New Roman"/>
          <w:sz w:val="28"/>
          <w:szCs w:val="28"/>
        </w:rPr>
        <w:t>Федерального закона от 02.03.2007 № 25-ФЗ «О муниципальной службе в Российской Федерации»</w:t>
      </w:r>
      <w:r w:rsidRPr="00FC3DDC">
        <w:rPr>
          <w:rFonts w:ascii="Times New Roman" w:eastAsia="Calibri" w:hAnsi="Times New Roman" w:cs="Times New Roman"/>
          <w:sz w:val="28"/>
          <w:szCs w:val="28"/>
        </w:rPr>
        <w:t xml:space="preserve"> рабочее (служебное) время муниципальных служащих регулируется в соответствии с трудовым законодательством.</w:t>
      </w:r>
    </w:p>
    <w:p w:rsidR="00FF3E32" w:rsidRPr="00FC3DDC" w:rsidRDefault="00FF3E32" w:rsidP="00FF3E32">
      <w:pPr>
        <w:pStyle w:val="ConsPlusNormal"/>
        <w:ind w:firstLine="709"/>
        <w:jc w:val="both"/>
        <w:outlineLvl w:val="1"/>
        <w:rPr>
          <w:rFonts w:ascii="Times New Roman" w:hAnsi="Times New Roman" w:cs="Times New Roman"/>
          <w:sz w:val="28"/>
          <w:szCs w:val="28"/>
        </w:rPr>
      </w:pPr>
      <w:r w:rsidRPr="00FC3DDC">
        <w:rPr>
          <w:rFonts w:ascii="Times New Roman" w:eastAsia="Calibri" w:hAnsi="Times New Roman" w:cs="Times New Roman"/>
          <w:sz w:val="28"/>
          <w:szCs w:val="28"/>
        </w:rPr>
        <w:t>Статья 13 Областного</w:t>
      </w:r>
      <w:r w:rsidRPr="00FC3DDC">
        <w:rPr>
          <w:rFonts w:ascii="Times New Roman" w:hAnsi="Times New Roman" w:cs="Times New Roman"/>
          <w:sz w:val="28"/>
          <w:szCs w:val="28"/>
        </w:rPr>
        <w:t xml:space="preserve"> закона от 09.10.2007 № 786-ЗС «О муниципальной службе в Ростовской области» относит к кадровой работе в муниципальном образовании ведение учета рабочего (служебного) времени.</w:t>
      </w:r>
    </w:p>
    <w:p w:rsidR="00FF3E32" w:rsidRPr="00FC3DDC" w:rsidRDefault="00FF3E32" w:rsidP="00FF3E32">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В  Администрации </w:t>
      </w:r>
      <w:r w:rsidR="000E10C0">
        <w:rPr>
          <w:rFonts w:ascii="Times New Roman" w:hAnsi="Times New Roman" w:cs="Times New Roman"/>
          <w:sz w:val="28"/>
          <w:szCs w:val="28"/>
        </w:rPr>
        <w:t>Войновского</w:t>
      </w:r>
      <w:r w:rsidR="00D321C7">
        <w:rPr>
          <w:rFonts w:ascii="Times New Roman" w:hAnsi="Times New Roman" w:cs="Times New Roman"/>
          <w:sz w:val="28"/>
          <w:szCs w:val="28"/>
        </w:rPr>
        <w:t xml:space="preserve"> </w:t>
      </w:r>
      <w:r>
        <w:rPr>
          <w:rFonts w:ascii="Times New Roman" w:hAnsi="Times New Roman" w:cs="Times New Roman"/>
          <w:sz w:val="28"/>
          <w:szCs w:val="28"/>
        </w:rPr>
        <w:t xml:space="preserve"> сельского поселения  </w:t>
      </w:r>
      <w:r w:rsidRPr="00FC3DDC">
        <w:rPr>
          <w:rFonts w:ascii="Times New Roman" w:hAnsi="Times New Roman" w:cs="Times New Roman"/>
          <w:sz w:val="28"/>
          <w:szCs w:val="28"/>
        </w:rPr>
        <w:t xml:space="preserve"> данные функции исполня</w:t>
      </w:r>
      <w:r>
        <w:rPr>
          <w:rFonts w:ascii="Times New Roman" w:hAnsi="Times New Roman" w:cs="Times New Roman"/>
          <w:sz w:val="28"/>
          <w:szCs w:val="28"/>
        </w:rPr>
        <w:t>ет</w:t>
      </w:r>
      <w:r w:rsidRPr="00FC3DDC">
        <w:rPr>
          <w:rFonts w:ascii="Times New Roman" w:hAnsi="Times New Roman" w:cs="Times New Roman"/>
          <w:sz w:val="28"/>
          <w:szCs w:val="28"/>
        </w:rPr>
        <w:t xml:space="preserve"> специалист</w:t>
      </w:r>
      <w:r w:rsidR="00D321C7">
        <w:rPr>
          <w:rFonts w:ascii="Times New Roman" w:hAnsi="Times New Roman" w:cs="Times New Roman"/>
          <w:sz w:val="28"/>
          <w:szCs w:val="28"/>
        </w:rPr>
        <w:t xml:space="preserve"> первой категории </w:t>
      </w:r>
      <w:r>
        <w:rPr>
          <w:rFonts w:ascii="Times New Roman" w:hAnsi="Times New Roman" w:cs="Times New Roman"/>
          <w:sz w:val="28"/>
          <w:szCs w:val="28"/>
        </w:rPr>
        <w:t xml:space="preserve"> </w:t>
      </w:r>
      <w:r w:rsidRPr="00FC3DDC">
        <w:rPr>
          <w:rFonts w:ascii="Times New Roman" w:hAnsi="Times New Roman" w:cs="Times New Roman"/>
          <w:sz w:val="28"/>
          <w:szCs w:val="28"/>
        </w:rPr>
        <w:t xml:space="preserve"> по кадровой работе</w:t>
      </w:r>
      <w:r>
        <w:rPr>
          <w:rFonts w:ascii="Times New Roman" w:hAnsi="Times New Roman" w:cs="Times New Roman"/>
          <w:sz w:val="28"/>
          <w:szCs w:val="28"/>
        </w:rPr>
        <w:t xml:space="preserve">, лицо </w:t>
      </w:r>
      <w:r w:rsidRPr="00FC3DDC">
        <w:rPr>
          <w:rFonts w:ascii="Times New Roman" w:hAnsi="Times New Roman" w:cs="Times New Roman"/>
          <w:sz w:val="28"/>
          <w:szCs w:val="28"/>
        </w:rPr>
        <w:t>уполномоченное представителем нанимателя (работодателя).</w:t>
      </w:r>
    </w:p>
    <w:p w:rsidR="00FF3E32" w:rsidRPr="00FC3DDC" w:rsidRDefault="00FF3E32" w:rsidP="00FF3E32">
      <w:pPr>
        <w:pStyle w:val="ConsPlusNormal"/>
        <w:ind w:firstLine="709"/>
        <w:jc w:val="both"/>
        <w:outlineLvl w:val="1"/>
        <w:rPr>
          <w:rFonts w:ascii="Times New Roman" w:eastAsia="Calibri" w:hAnsi="Times New Roman" w:cs="Times New Roman"/>
          <w:sz w:val="28"/>
          <w:szCs w:val="28"/>
        </w:rPr>
      </w:pPr>
      <w:r w:rsidRPr="00FC3DDC">
        <w:rPr>
          <w:rFonts w:ascii="Times New Roman" w:hAnsi="Times New Roman" w:cs="Times New Roman"/>
          <w:sz w:val="28"/>
          <w:szCs w:val="28"/>
        </w:rPr>
        <w:t xml:space="preserve">Нормативно-правовые положения о рабочем времени содержатся в разделе </w:t>
      </w:r>
      <w:r w:rsidRPr="00FC3DDC">
        <w:rPr>
          <w:rFonts w:ascii="Times New Roman" w:hAnsi="Times New Roman" w:cs="Times New Roman"/>
          <w:sz w:val="28"/>
          <w:szCs w:val="28"/>
          <w:lang w:val="en-US"/>
        </w:rPr>
        <w:t>IV</w:t>
      </w:r>
      <w:r w:rsidRPr="00FC3DDC">
        <w:rPr>
          <w:rFonts w:ascii="Times New Roman" w:hAnsi="Times New Roman" w:cs="Times New Roman"/>
          <w:sz w:val="28"/>
          <w:szCs w:val="28"/>
        </w:rPr>
        <w:t xml:space="preserve"> </w:t>
      </w:r>
      <w:r w:rsidRPr="00FC3DDC">
        <w:rPr>
          <w:rFonts w:ascii="Times New Roman" w:eastAsia="Calibri" w:hAnsi="Times New Roman" w:cs="Times New Roman"/>
          <w:sz w:val="28"/>
          <w:szCs w:val="28"/>
        </w:rPr>
        <w:t xml:space="preserve">Трудового кодекса Российской Федерации. </w:t>
      </w:r>
    </w:p>
    <w:p w:rsidR="00FF3E32" w:rsidRPr="00FC3DDC" w:rsidRDefault="00FF3E32" w:rsidP="00FF3E32">
      <w:pPr>
        <w:pStyle w:val="ConsPlusNormal"/>
        <w:ind w:firstLine="709"/>
        <w:jc w:val="both"/>
        <w:outlineLvl w:val="1"/>
        <w:rPr>
          <w:rFonts w:ascii="Times New Roman" w:eastAsia="Calibri" w:hAnsi="Times New Roman" w:cs="Times New Roman"/>
          <w:sz w:val="28"/>
          <w:szCs w:val="28"/>
        </w:rPr>
      </w:pPr>
      <w:r w:rsidRPr="00FC3DDC">
        <w:rPr>
          <w:rFonts w:ascii="Times New Roman" w:eastAsia="Calibri" w:hAnsi="Times New Roman" w:cs="Times New Roman"/>
          <w:sz w:val="28"/>
          <w:szCs w:val="28"/>
        </w:rPr>
        <w:t>Так,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указанным Кодексом, другими федеральными законами и иными нормативными правовыми актами Российской Федерации относятся к рабочему времени.</w:t>
      </w:r>
    </w:p>
    <w:p w:rsidR="00FF3E32" w:rsidRPr="00FC3DDC" w:rsidRDefault="00FF3E32" w:rsidP="00FF3E32">
      <w:pPr>
        <w:pStyle w:val="ConsPlusNormal"/>
        <w:ind w:firstLine="709"/>
        <w:jc w:val="both"/>
        <w:outlineLvl w:val="1"/>
        <w:rPr>
          <w:rFonts w:ascii="Times New Roman" w:eastAsia="Calibri" w:hAnsi="Times New Roman" w:cs="Times New Roman"/>
          <w:sz w:val="28"/>
          <w:szCs w:val="28"/>
        </w:rPr>
      </w:pPr>
      <w:bookmarkStart w:id="0" w:name="Par1564"/>
      <w:bookmarkEnd w:id="0"/>
      <w:r w:rsidRPr="00FC3DDC">
        <w:rPr>
          <w:rFonts w:ascii="Times New Roman" w:eastAsia="Calibri" w:hAnsi="Times New Roman" w:cs="Times New Roman"/>
          <w:sz w:val="28"/>
          <w:szCs w:val="28"/>
        </w:rPr>
        <w:t>Нормальная продолжительность рабочего времени не может превышать 40 часов в неделю.</w:t>
      </w:r>
    </w:p>
    <w:p w:rsidR="00FF3E32" w:rsidRPr="00FC3DDC" w:rsidRDefault="00FF3E32" w:rsidP="00FF3E32">
      <w:pPr>
        <w:pStyle w:val="ConsPlusNormal"/>
        <w:ind w:firstLine="709"/>
        <w:jc w:val="both"/>
        <w:outlineLvl w:val="1"/>
        <w:rPr>
          <w:rFonts w:ascii="Times New Roman" w:eastAsia="Calibri" w:hAnsi="Times New Roman" w:cs="Times New Roman"/>
          <w:sz w:val="28"/>
          <w:szCs w:val="28"/>
        </w:rPr>
      </w:pPr>
      <w:r w:rsidRPr="00FC3DDC">
        <w:rPr>
          <w:rFonts w:ascii="Times New Roman" w:eastAsia="Calibri" w:hAnsi="Times New Roman" w:cs="Times New Roman"/>
          <w:sz w:val="28"/>
          <w:szCs w:val="28"/>
        </w:rPr>
        <w:t>Порядок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 утверждены приказом Министерства здравоохранения и социального развития Российской Федерации от 13.08.2009 № 588н.</w:t>
      </w:r>
    </w:p>
    <w:p w:rsidR="00FF3E32" w:rsidRPr="00FC3DDC" w:rsidRDefault="00FF3E32" w:rsidP="00FF3E32">
      <w:pPr>
        <w:ind w:firstLine="720"/>
        <w:jc w:val="both"/>
        <w:rPr>
          <w:sz w:val="28"/>
          <w:szCs w:val="28"/>
        </w:rPr>
      </w:pPr>
      <w:r w:rsidRPr="00FC3DDC">
        <w:rPr>
          <w:sz w:val="28"/>
          <w:szCs w:val="28"/>
        </w:rPr>
        <w:t>В соответствии с утвержденным Порядком норма рабочего времени на определенные календарные периоды времени исчисляется по расчетному графику пятидневной рабочей недели с двумя выходными днями в субботу и воскресенье исходя из продолжительности ежедневной работы (смены):</w:t>
      </w:r>
    </w:p>
    <w:p w:rsidR="00FF3E32" w:rsidRPr="00FC3DDC" w:rsidRDefault="00FF3E32" w:rsidP="00FF3E32">
      <w:pPr>
        <w:ind w:firstLine="720"/>
        <w:jc w:val="both"/>
        <w:rPr>
          <w:sz w:val="28"/>
          <w:szCs w:val="28"/>
        </w:rPr>
      </w:pPr>
      <w:r w:rsidRPr="00FC3DDC">
        <w:rPr>
          <w:sz w:val="28"/>
          <w:szCs w:val="28"/>
        </w:rPr>
        <w:t>при 40-часовой рабочей неделе – восемь часов;</w:t>
      </w:r>
    </w:p>
    <w:p w:rsidR="00FF3E32" w:rsidRPr="00FC3DDC" w:rsidRDefault="00FF3E32" w:rsidP="00FF3E32">
      <w:pPr>
        <w:ind w:firstLine="720"/>
        <w:jc w:val="both"/>
        <w:rPr>
          <w:sz w:val="28"/>
          <w:szCs w:val="28"/>
        </w:rPr>
      </w:pPr>
      <w:r w:rsidRPr="00FC3DDC">
        <w:rPr>
          <w:sz w:val="28"/>
          <w:szCs w:val="28"/>
        </w:rPr>
        <w:t>при продолжительности рабочей недели менее 40 часов – количество часов, получаемое в результате деления установленной продолжительности рабочей недели на пять дней.</w:t>
      </w:r>
    </w:p>
    <w:p w:rsidR="00FF3E32" w:rsidRPr="00FC3DDC" w:rsidRDefault="00FF3E32" w:rsidP="00FF3E32">
      <w:pPr>
        <w:ind w:firstLine="720"/>
        <w:jc w:val="both"/>
        <w:rPr>
          <w:sz w:val="28"/>
          <w:szCs w:val="28"/>
        </w:rPr>
      </w:pPr>
      <w:r w:rsidRPr="00FC3DDC">
        <w:rPr>
          <w:sz w:val="28"/>
          <w:szCs w:val="28"/>
        </w:rPr>
        <w:t>Согласно статье 100 Трудового кодекса Российской Федерации 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FF3E32" w:rsidRPr="00FC3DDC" w:rsidRDefault="00FF3E32" w:rsidP="00FF3E32">
      <w:pPr>
        <w:ind w:firstLine="720"/>
        <w:jc w:val="both"/>
        <w:rPr>
          <w:sz w:val="28"/>
          <w:szCs w:val="28"/>
        </w:rPr>
      </w:pPr>
      <w:r w:rsidRPr="00FC3DDC">
        <w:rPr>
          <w:sz w:val="28"/>
          <w:szCs w:val="28"/>
        </w:rPr>
        <w:t>Необходимо отметить, что продолжительность рабочего дня или смены, непосредственно предшествующих нерабочему праздничному дню, уменьшается на один час.</w:t>
      </w:r>
    </w:p>
    <w:p w:rsidR="00FF3E32" w:rsidRPr="00FC3DDC" w:rsidRDefault="00FF3E32" w:rsidP="00FF3E32">
      <w:pPr>
        <w:ind w:firstLine="720"/>
        <w:jc w:val="both"/>
        <w:rPr>
          <w:sz w:val="28"/>
          <w:szCs w:val="28"/>
        </w:rPr>
      </w:pPr>
      <w:r w:rsidRPr="00FC3DDC">
        <w:rPr>
          <w:sz w:val="28"/>
          <w:szCs w:val="28"/>
        </w:rPr>
        <w:t>В соответствии с частью 2 статьи 112 Трудового кодекса Российской Федерации при совпадении выходного и нерабочего праздничного дней выходной день переносится на следующий после праздничного рабочий день.</w:t>
      </w:r>
    </w:p>
    <w:p w:rsidR="00FF3E32" w:rsidRPr="00FC3DDC" w:rsidRDefault="00FF3E32" w:rsidP="00FF3E32">
      <w:pPr>
        <w:ind w:firstLine="720"/>
        <w:jc w:val="both"/>
        <w:rPr>
          <w:sz w:val="28"/>
          <w:szCs w:val="28"/>
        </w:rPr>
      </w:pPr>
      <w:r w:rsidRPr="00FC3DDC">
        <w:rPr>
          <w:sz w:val="28"/>
          <w:szCs w:val="28"/>
        </w:rPr>
        <w:t>В тех случаях, когда в соответствии с решением Правительства Российской Федерации выходной день переносится на рабочий день, продолжительность работы в этот день (бывший выходной) должна соответствовать продолжительности рабочего дня, на который перенесен выходной день.</w:t>
      </w:r>
    </w:p>
    <w:p w:rsidR="00FF3E32" w:rsidRPr="00FC3DDC" w:rsidRDefault="00FF3E32" w:rsidP="00FF3E32">
      <w:pPr>
        <w:ind w:firstLine="720"/>
        <w:jc w:val="both"/>
        <w:rPr>
          <w:sz w:val="28"/>
          <w:szCs w:val="28"/>
        </w:rPr>
      </w:pPr>
      <w:r w:rsidRPr="00FC3DDC">
        <w:rPr>
          <w:sz w:val="28"/>
          <w:szCs w:val="28"/>
        </w:rPr>
        <w:t>Исчисленная в таком порядке норма рабочего времени распространяется на все режимы труда и отдыха.</w:t>
      </w:r>
    </w:p>
    <w:p w:rsidR="00FF3E32" w:rsidRPr="00FC3DDC" w:rsidRDefault="00FF3E32" w:rsidP="00FF3E32">
      <w:pPr>
        <w:ind w:firstLine="720"/>
        <w:jc w:val="both"/>
        <w:rPr>
          <w:sz w:val="28"/>
          <w:szCs w:val="28"/>
        </w:rPr>
      </w:pPr>
      <w:r w:rsidRPr="00FC3DDC">
        <w:rPr>
          <w:sz w:val="28"/>
          <w:szCs w:val="28"/>
        </w:rPr>
        <w:t>Таким образом, норма рабочего времени конкретного месяца рассчитывается следующим образом: продолжительность рабочей недели (40, 39, 36, 30, 24 и т.д. часов) делится на пять, умножается на количество рабочих дней по календарю пятидневной рабочей недели конкретного месяца и из полученного количества часов вычитается количество часов в данном месяце, на которое производится сокращение рабочего времени накануне нерабочих праздничных дней.</w:t>
      </w:r>
    </w:p>
    <w:p w:rsidR="00FF3E32" w:rsidRPr="00FC3DDC" w:rsidRDefault="00FF3E32" w:rsidP="00FF3E32">
      <w:pPr>
        <w:ind w:firstLine="720"/>
        <w:jc w:val="both"/>
        <w:rPr>
          <w:sz w:val="28"/>
          <w:szCs w:val="28"/>
        </w:rPr>
      </w:pPr>
      <w:r w:rsidRPr="00FC3DDC">
        <w:rPr>
          <w:sz w:val="28"/>
          <w:szCs w:val="28"/>
        </w:rPr>
        <w:t>В аналогичном порядке исчисляется норма рабочего времени в целом за год: продолжительность рабочей недели (40, 39, 36, 30, 24 и т.д. часов) делится на пять, умножается на количество рабочих дней по календарю пятидневной рабочей недели в году и из полученного количества часов вычитается количество часов в данном году, на которое производится сокращение рабочего времени накануне нерабочих праздничных дней.</w:t>
      </w:r>
    </w:p>
    <w:p w:rsidR="00FF3E32" w:rsidRPr="00FC3DDC" w:rsidRDefault="00FF3E32" w:rsidP="00FF3E32">
      <w:pPr>
        <w:ind w:firstLine="720"/>
        <w:jc w:val="both"/>
        <w:rPr>
          <w:sz w:val="28"/>
          <w:szCs w:val="28"/>
        </w:rPr>
      </w:pPr>
      <w:bookmarkStart w:id="1" w:name="Par1684"/>
      <w:bookmarkEnd w:id="1"/>
      <w:r w:rsidRPr="00FC3DDC">
        <w:rPr>
          <w:sz w:val="28"/>
          <w:szCs w:val="28"/>
        </w:rPr>
        <w:t>Следует учитывать, что индивидуальная норма, которую должен отработать каждый муниципальный служащий в учетном периоде, должна корректироваться на количество дней ежегодного дополнительного отпуска, а также на количество дней болезни муниципального служащего.</w:t>
      </w:r>
    </w:p>
    <w:p w:rsidR="00FF3E32" w:rsidRPr="00FC3DDC" w:rsidRDefault="00FF3E32" w:rsidP="00FF3E32">
      <w:pPr>
        <w:ind w:firstLine="720"/>
        <w:jc w:val="both"/>
        <w:rPr>
          <w:sz w:val="28"/>
          <w:szCs w:val="28"/>
        </w:rPr>
      </w:pPr>
      <w:r w:rsidRPr="00FC3DDC">
        <w:rPr>
          <w:sz w:val="28"/>
          <w:szCs w:val="28"/>
        </w:rPr>
        <w:t>В соответствии с требованиями, предусмотренными статьей 91 Трудового кодекса Российской Федерации, представитель нанимателя (работодатель) должен вести учет времени, фактически отработанного каждым муниципальным служащим. Учет рабочего времени может быть ежедневным, еженедельным и суммированным, однако во всех случаях учитывается отработанное работником время за каждый рабочий день.</w:t>
      </w:r>
    </w:p>
    <w:p w:rsidR="00FF3E32" w:rsidRPr="00FC3DDC" w:rsidRDefault="00FF3E32" w:rsidP="00FF3E32">
      <w:pPr>
        <w:ind w:firstLine="720"/>
        <w:jc w:val="both"/>
        <w:rPr>
          <w:sz w:val="28"/>
          <w:szCs w:val="28"/>
        </w:rPr>
      </w:pPr>
      <w:r w:rsidRPr="00FC3DDC">
        <w:rPr>
          <w:sz w:val="28"/>
          <w:szCs w:val="28"/>
        </w:rPr>
        <w:t>Ежедневный (поденный) учет рабочего времени применяется при равной продолжительности ежедневной работы.</w:t>
      </w:r>
    </w:p>
    <w:p w:rsidR="00FF3E32" w:rsidRPr="00FC3DDC" w:rsidRDefault="00FF3E32" w:rsidP="00FF3E32">
      <w:pPr>
        <w:ind w:firstLine="720"/>
        <w:jc w:val="both"/>
        <w:rPr>
          <w:sz w:val="28"/>
          <w:szCs w:val="28"/>
        </w:rPr>
      </w:pPr>
      <w:r w:rsidRPr="00FC3DDC">
        <w:rPr>
          <w:sz w:val="28"/>
          <w:szCs w:val="28"/>
        </w:rPr>
        <w:t>Еженедельный учет рабочего времени применяется, когда закон нормирует только продолжительность рабочей недели (пятидневной или шестидневной), а продолжительность ежедневной работы (смены) устанавливается графиком в пределах недельной нормы.</w:t>
      </w:r>
    </w:p>
    <w:p w:rsidR="00FF3E32" w:rsidRPr="00FC3DDC" w:rsidRDefault="00FF3E32" w:rsidP="00FF3E32">
      <w:pPr>
        <w:ind w:firstLine="720"/>
        <w:jc w:val="both"/>
        <w:rPr>
          <w:sz w:val="28"/>
          <w:szCs w:val="28"/>
        </w:rPr>
      </w:pPr>
      <w:r w:rsidRPr="00FC3DDC">
        <w:rPr>
          <w:sz w:val="28"/>
          <w:szCs w:val="28"/>
        </w:rPr>
        <w:t>В тех случаях, когда ежедневная или еженедельная продолжительность рабочей недели по условиям производства не может быть соблюдена, допускается введение суммированного учета рабочего времени с тем, чтобы продолжительность рабочего времени за учетный период (месяц, квартал и др.) не превышала нормального числа рабочих часов.</w:t>
      </w:r>
    </w:p>
    <w:p w:rsidR="00FF3E32" w:rsidRPr="00FC3DDC" w:rsidRDefault="00FF3E32" w:rsidP="00FF3E32">
      <w:pPr>
        <w:ind w:firstLine="709"/>
        <w:jc w:val="both"/>
        <w:rPr>
          <w:sz w:val="28"/>
          <w:szCs w:val="28"/>
        </w:rPr>
      </w:pPr>
      <w:r w:rsidRPr="00FC3DDC">
        <w:rPr>
          <w:sz w:val="28"/>
          <w:szCs w:val="28"/>
        </w:rPr>
        <w:t>Табель учета рабочего времени (форма № Т-13) и указания по его заполнению утверждены Постановлением Госкомстата РФ от 05.01.2004 № 1 «Об утверждении унифицированных форм первичной учетной документации по учету труда и его оплаты».</w:t>
      </w:r>
    </w:p>
    <w:p w:rsidR="00FF3E32" w:rsidRPr="00FC3DDC" w:rsidRDefault="00FF3E32" w:rsidP="00FF3E32">
      <w:pPr>
        <w:ind w:firstLine="720"/>
        <w:jc w:val="both"/>
        <w:rPr>
          <w:sz w:val="28"/>
          <w:szCs w:val="28"/>
        </w:rPr>
      </w:pPr>
      <w:r w:rsidRPr="00FC3DDC">
        <w:rPr>
          <w:sz w:val="28"/>
          <w:szCs w:val="28"/>
        </w:rPr>
        <w:t>В отношении ведения учета рабочего (служебного) времени органами местного самоуправления приказом Министерства финансов Российской Федерации от 15.12.2010 № 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утверждена форма 0504421 «Табель учета использования рабочего времени и расчета заработной платы».</w:t>
      </w:r>
    </w:p>
    <w:p w:rsidR="00FF3E32" w:rsidRPr="00FC3DDC" w:rsidRDefault="00FF3E32" w:rsidP="00FF3E32">
      <w:pPr>
        <w:jc w:val="center"/>
        <w:rPr>
          <w:sz w:val="28"/>
          <w:szCs w:val="28"/>
        </w:rPr>
      </w:pPr>
      <w:r w:rsidRPr="00FC3DDC">
        <w:rPr>
          <w:sz w:val="28"/>
          <w:szCs w:val="28"/>
        </w:rPr>
        <w:t>2.1. Алгоритм составления табеля учета  рабочего (служебного) времени</w:t>
      </w:r>
    </w:p>
    <w:p w:rsidR="00FF3E32" w:rsidRPr="00FC3DDC" w:rsidRDefault="00FF3E32" w:rsidP="00FF3E32">
      <w:pPr>
        <w:ind w:firstLine="709"/>
        <w:jc w:val="both"/>
        <w:rPr>
          <w:sz w:val="28"/>
          <w:szCs w:val="28"/>
        </w:rPr>
      </w:pPr>
      <w:r w:rsidRPr="00FC3DDC">
        <w:rPr>
          <w:sz w:val="28"/>
          <w:szCs w:val="28"/>
        </w:rPr>
        <w:t xml:space="preserve">1. Определение работника(-ов) органа местного самоуправления, ответственных за составление и ведение табеля учета рабочего времени. </w:t>
      </w:r>
    </w:p>
    <w:p w:rsidR="00FF3E32" w:rsidRPr="00FC3DDC" w:rsidRDefault="00FF3E32" w:rsidP="00FF3E32">
      <w:pPr>
        <w:ind w:firstLine="709"/>
        <w:jc w:val="both"/>
        <w:rPr>
          <w:sz w:val="28"/>
          <w:szCs w:val="28"/>
        </w:rPr>
      </w:pPr>
      <w:r w:rsidRPr="00FC3DDC">
        <w:rPr>
          <w:sz w:val="28"/>
          <w:szCs w:val="28"/>
        </w:rPr>
        <w:t xml:space="preserve">2. Составление табеля </w:t>
      </w:r>
      <w:r w:rsidR="00D321C7">
        <w:rPr>
          <w:sz w:val="28"/>
          <w:szCs w:val="28"/>
        </w:rPr>
        <w:t xml:space="preserve"> специалистом первой категории</w:t>
      </w:r>
      <w:r w:rsidRPr="00FC3DDC">
        <w:rPr>
          <w:sz w:val="28"/>
          <w:szCs w:val="28"/>
        </w:rPr>
        <w:t xml:space="preserve">, на которого возложены обязанности по составлению и ведению табеля учета рабочего времени. </w:t>
      </w:r>
    </w:p>
    <w:p w:rsidR="00FF3E32" w:rsidRPr="00FC3DDC" w:rsidRDefault="00FF3E32" w:rsidP="00FF3E32">
      <w:pPr>
        <w:ind w:firstLine="709"/>
        <w:jc w:val="both"/>
        <w:rPr>
          <w:sz w:val="28"/>
          <w:szCs w:val="28"/>
        </w:rPr>
      </w:pPr>
      <w:r w:rsidRPr="00FC3DDC">
        <w:rPr>
          <w:sz w:val="28"/>
          <w:szCs w:val="28"/>
        </w:rPr>
        <w:t xml:space="preserve">3. </w:t>
      </w:r>
      <w:r>
        <w:rPr>
          <w:sz w:val="28"/>
          <w:szCs w:val="28"/>
        </w:rPr>
        <w:t>Т</w:t>
      </w:r>
      <w:r w:rsidRPr="00FC3DDC">
        <w:rPr>
          <w:sz w:val="28"/>
          <w:szCs w:val="28"/>
        </w:rPr>
        <w:t xml:space="preserve">абель подписывается </w:t>
      </w:r>
      <w:r w:rsidR="00D321C7">
        <w:rPr>
          <w:sz w:val="28"/>
          <w:szCs w:val="28"/>
        </w:rPr>
        <w:t xml:space="preserve">Главой </w:t>
      </w:r>
      <w:r w:rsidR="000E10C0">
        <w:rPr>
          <w:sz w:val="28"/>
          <w:szCs w:val="28"/>
        </w:rPr>
        <w:t>Войновского</w:t>
      </w:r>
      <w:r w:rsidR="00D321C7">
        <w:rPr>
          <w:sz w:val="28"/>
          <w:szCs w:val="28"/>
        </w:rPr>
        <w:t xml:space="preserve"> сельского поселения и специалистом первой категории </w:t>
      </w:r>
      <w:r w:rsidRPr="00FC3DDC">
        <w:rPr>
          <w:sz w:val="28"/>
          <w:szCs w:val="28"/>
        </w:rPr>
        <w:t xml:space="preserve"> на которого возложены обязанности по составлению и ведению табеля учета рабочего времени.  </w:t>
      </w:r>
    </w:p>
    <w:p w:rsidR="00FF3E32" w:rsidRDefault="00FF3E32" w:rsidP="00FF3E32">
      <w:pPr>
        <w:ind w:firstLine="709"/>
        <w:jc w:val="both"/>
        <w:rPr>
          <w:sz w:val="28"/>
          <w:szCs w:val="28"/>
        </w:rPr>
      </w:pPr>
      <w:r w:rsidRPr="00FC3DDC">
        <w:rPr>
          <w:sz w:val="28"/>
          <w:szCs w:val="28"/>
        </w:rPr>
        <w:t>4. Передача табеля учета рабочего (служебного) времени в бухгалтерию органа местного самоуправления.</w:t>
      </w:r>
    </w:p>
    <w:p w:rsidR="00D321C7" w:rsidRPr="00FC3DDC" w:rsidRDefault="00D321C7" w:rsidP="00FF3E32">
      <w:pPr>
        <w:ind w:firstLine="709"/>
        <w:jc w:val="both"/>
        <w:rPr>
          <w:sz w:val="28"/>
          <w:szCs w:val="28"/>
        </w:rPr>
      </w:pPr>
    </w:p>
    <w:p w:rsidR="00D321C7" w:rsidRPr="00D321C7" w:rsidRDefault="00FF3E32" w:rsidP="00D321C7">
      <w:pPr>
        <w:pStyle w:val="a0"/>
        <w:numPr>
          <w:ilvl w:val="1"/>
          <w:numId w:val="10"/>
        </w:numPr>
        <w:jc w:val="center"/>
        <w:rPr>
          <w:rFonts w:ascii="Times New Roman" w:hAnsi="Times New Roman"/>
          <w:sz w:val="28"/>
          <w:szCs w:val="28"/>
        </w:rPr>
      </w:pPr>
      <w:r w:rsidRPr="00D321C7">
        <w:rPr>
          <w:rFonts w:ascii="Times New Roman" w:hAnsi="Times New Roman"/>
          <w:sz w:val="28"/>
          <w:szCs w:val="28"/>
        </w:rPr>
        <w:t>Примерный порядок ведения табеля учета рабочего времени</w:t>
      </w:r>
    </w:p>
    <w:p w:rsidR="00FF3E32" w:rsidRPr="00FC3DDC" w:rsidRDefault="00FF3E32" w:rsidP="00FF3E32">
      <w:pPr>
        <w:ind w:firstLine="709"/>
        <w:jc w:val="both"/>
        <w:rPr>
          <w:sz w:val="28"/>
          <w:szCs w:val="28"/>
        </w:rPr>
      </w:pPr>
      <w:r>
        <w:rPr>
          <w:sz w:val="28"/>
          <w:szCs w:val="28"/>
        </w:rPr>
        <w:t>О</w:t>
      </w:r>
      <w:r w:rsidRPr="00FC3DDC">
        <w:rPr>
          <w:sz w:val="28"/>
          <w:szCs w:val="28"/>
        </w:rPr>
        <w:t>бязанности по составлению и ведению табеля учета рабочего времени</w:t>
      </w:r>
      <w:r w:rsidRPr="00DE01FC">
        <w:rPr>
          <w:sz w:val="28"/>
          <w:szCs w:val="28"/>
        </w:rPr>
        <w:t xml:space="preserve"> </w:t>
      </w:r>
      <w:r w:rsidRPr="00FC3DDC">
        <w:rPr>
          <w:sz w:val="28"/>
          <w:szCs w:val="28"/>
        </w:rPr>
        <w:t>возлагают</w:t>
      </w:r>
      <w:r>
        <w:rPr>
          <w:sz w:val="28"/>
          <w:szCs w:val="28"/>
        </w:rPr>
        <w:t xml:space="preserve">ся </w:t>
      </w:r>
      <w:r w:rsidRPr="00FC3DDC">
        <w:rPr>
          <w:sz w:val="28"/>
          <w:szCs w:val="28"/>
        </w:rPr>
        <w:t xml:space="preserve"> на одного из работников администрации.</w:t>
      </w:r>
    </w:p>
    <w:p w:rsidR="00FF3E32" w:rsidRPr="00FC3DDC" w:rsidRDefault="00FF3E32" w:rsidP="00FF3E32">
      <w:pPr>
        <w:ind w:firstLine="709"/>
        <w:jc w:val="both"/>
        <w:rPr>
          <w:sz w:val="28"/>
          <w:szCs w:val="28"/>
        </w:rPr>
      </w:pPr>
      <w:r w:rsidRPr="00FC3DDC">
        <w:rPr>
          <w:sz w:val="28"/>
          <w:szCs w:val="28"/>
        </w:rPr>
        <w:t xml:space="preserve">Возложение обязанностей оформляется муниципальным правовым актом. Соответствующие изменения отражаются в должностной инструкции работника.   </w:t>
      </w:r>
    </w:p>
    <w:p w:rsidR="00FF3E32" w:rsidRPr="00FC3DDC" w:rsidRDefault="00FF3E32" w:rsidP="00FF3E32">
      <w:pPr>
        <w:ind w:firstLine="709"/>
        <w:jc w:val="both"/>
        <w:rPr>
          <w:sz w:val="28"/>
          <w:szCs w:val="28"/>
        </w:rPr>
      </w:pPr>
      <w:r w:rsidRPr="00FC3DDC">
        <w:rPr>
          <w:sz w:val="28"/>
          <w:szCs w:val="28"/>
        </w:rPr>
        <w:t>Работник, в функциональные обязанности которого входит ведение табеля учета рабочего (служебного) времени:</w:t>
      </w:r>
    </w:p>
    <w:p w:rsidR="00FF3E32" w:rsidRPr="00FC3DDC" w:rsidRDefault="00FF3E32" w:rsidP="00FF3E32">
      <w:pPr>
        <w:ind w:firstLine="709"/>
        <w:jc w:val="both"/>
        <w:rPr>
          <w:sz w:val="28"/>
          <w:szCs w:val="28"/>
        </w:rPr>
      </w:pPr>
      <w:r w:rsidRPr="00FC3DDC">
        <w:rPr>
          <w:sz w:val="28"/>
          <w:szCs w:val="28"/>
        </w:rPr>
        <w:t>осуществляет составление и ведение табеля учета рабочего (служебного) времени по форме согласно приложению № 1 к настоящему положению (пример заполнения);</w:t>
      </w:r>
    </w:p>
    <w:p w:rsidR="00FF3E32" w:rsidRPr="00FC3DDC" w:rsidRDefault="00FF3E32" w:rsidP="00FF3E32">
      <w:pPr>
        <w:ind w:firstLine="709"/>
        <w:jc w:val="both"/>
        <w:rPr>
          <w:sz w:val="28"/>
          <w:szCs w:val="28"/>
        </w:rPr>
      </w:pPr>
      <w:r w:rsidRPr="00FC3DDC">
        <w:rPr>
          <w:sz w:val="28"/>
          <w:szCs w:val="28"/>
        </w:rPr>
        <w:t>обеспечивает контроль своевременности предоставления и правильности оформления документов, подтверждающих право работников на отсутствие на рабочем месте;</w:t>
      </w:r>
    </w:p>
    <w:p w:rsidR="00FF3E32" w:rsidRPr="00FC3DDC" w:rsidRDefault="00FF3E32" w:rsidP="00FF3E32">
      <w:pPr>
        <w:ind w:firstLine="709"/>
        <w:jc w:val="both"/>
        <w:rPr>
          <w:sz w:val="28"/>
          <w:szCs w:val="28"/>
        </w:rPr>
      </w:pPr>
      <w:r>
        <w:rPr>
          <w:sz w:val="28"/>
          <w:szCs w:val="28"/>
        </w:rPr>
        <w:t>специалист по кадровой работе</w:t>
      </w:r>
      <w:r w:rsidRPr="00FC3DDC">
        <w:rPr>
          <w:sz w:val="28"/>
          <w:szCs w:val="28"/>
        </w:rPr>
        <w:t>:</w:t>
      </w:r>
    </w:p>
    <w:p w:rsidR="00FF3E32" w:rsidRPr="00FC3DDC" w:rsidRDefault="00FF3E32" w:rsidP="00FF3E32">
      <w:pPr>
        <w:ind w:firstLine="709"/>
        <w:jc w:val="both"/>
        <w:rPr>
          <w:sz w:val="28"/>
          <w:szCs w:val="28"/>
        </w:rPr>
      </w:pPr>
      <w:r w:rsidRPr="00FC3DDC">
        <w:rPr>
          <w:sz w:val="28"/>
          <w:szCs w:val="28"/>
        </w:rPr>
        <w:t>проводит проверку и согласование представленных табелей;</w:t>
      </w:r>
    </w:p>
    <w:p w:rsidR="00FF3E32" w:rsidRPr="00FC3DDC" w:rsidRDefault="00FF3E32" w:rsidP="00FF3E32">
      <w:pPr>
        <w:ind w:firstLine="709"/>
        <w:jc w:val="both"/>
        <w:rPr>
          <w:sz w:val="28"/>
          <w:szCs w:val="28"/>
        </w:rPr>
      </w:pPr>
      <w:r w:rsidRPr="00FC3DDC">
        <w:rPr>
          <w:sz w:val="28"/>
          <w:szCs w:val="28"/>
        </w:rPr>
        <w:t xml:space="preserve">представляет проверенные и согласованные табели на утверждение </w:t>
      </w:r>
      <w:r>
        <w:rPr>
          <w:sz w:val="28"/>
          <w:szCs w:val="28"/>
        </w:rPr>
        <w:t xml:space="preserve">главе  </w:t>
      </w:r>
      <w:r w:rsidR="000E10C0">
        <w:rPr>
          <w:sz w:val="28"/>
          <w:szCs w:val="28"/>
        </w:rPr>
        <w:t>Войновского</w:t>
      </w:r>
      <w:r w:rsidR="00D321C7">
        <w:rPr>
          <w:sz w:val="28"/>
          <w:szCs w:val="28"/>
        </w:rPr>
        <w:t xml:space="preserve"> </w:t>
      </w:r>
      <w:r>
        <w:rPr>
          <w:sz w:val="28"/>
          <w:szCs w:val="28"/>
        </w:rPr>
        <w:t xml:space="preserve"> сельского поселения</w:t>
      </w:r>
      <w:r w:rsidRPr="00FC3DDC">
        <w:rPr>
          <w:sz w:val="28"/>
          <w:szCs w:val="28"/>
        </w:rPr>
        <w:t>;</w:t>
      </w:r>
    </w:p>
    <w:p w:rsidR="00FF3E32" w:rsidRPr="00FC3DDC" w:rsidRDefault="00FF3E32" w:rsidP="00FF3E32">
      <w:pPr>
        <w:ind w:firstLine="720"/>
        <w:jc w:val="both"/>
        <w:rPr>
          <w:sz w:val="28"/>
          <w:szCs w:val="28"/>
        </w:rPr>
      </w:pPr>
      <w:r w:rsidRPr="00FC3DDC">
        <w:rPr>
          <w:sz w:val="28"/>
          <w:szCs w:val="28"/>
        </w:rPr>
        <w:t>Затраты рабочего времени могут учитываться в табеле учета рабочего времени двумя способами:</w:t>
      </w:r>
    </w:p>
    <w:p w:rsidR="00FF3E32" w:rsidRPr="00FC3DDC" w:rsidRDefault="00FF3E32" w:rsidP="00FF3E32">
      <w:pPr>
        <w:ind w:firstLine="720"/>
        <w:jc w:val="both"/>
        <w:rPr>
          <w:sz w:val="28"/>
          <w:szCs w:val="28"/>
        </w:rPr>
      </w:pPr>
      <w:r w:rsidRPr="00FC3DDC">
        <w:rPr>
          <w:sz w:val="28"/>
          <w:szCs w:val="28"/>
        </w:rPr>
        <w:t>методом сплошной регистрации явок и неявок на работу;</w:t>
      </w:r>
    </w:p>
    <w:p w:rsidR="00FF3E32" w:rsidRPr="00FC3DDC" w:rsidRDefault="00FF3E32" w:rsidP="00FF3E32">
      <w:pPr>
        <w:ind w:firstLine="720"/>
        <w:jc w:val="both"/>
        <w:rPr>
          <w:sz w:val="28"/>
          <w:szCs w:val="28"/>
        </w:rPr>
      </w:pPr>
      <w:r w:rsidRPr="00FC3DDC">
        <w:rPr>
          <w:sz w:val="28"/>
          <w:szCs w:val="28"/>
        </w:rPr>
        <w:t xml:space="preserve">методом регистрации только отклонений (неявок, опозданий, сверхурочных часов и т.п.). </w:t>
      </w:r>
    </w:p>
    <w:p w:rsidR="00FF3E32" w:rsidRPr="00FC3DDC" w:rsidRDefault="00FF3E32" w:rsidP="00FF3E32">
      <w:pPr>
        <w:ind w:firstLine="709"/>
        <w:jc w:val="both"/>
        <w:rPr>
          <w:sz w:val="28"/>
          <w:szCs w:val="28"/>
        </w:rPr>
      </w:pPr>
      <w:r w:rsidRPr="00FC3DDC">
        <w:rPr>
          <w:sz w:val="28"/>
          <w:szCs w:val="28"/>
        </w:rPr>
        <w:t>Согласно методическим указаниям, утвержденным приказом Министерства финансов Российской Федерации от 15.12.2010 № 173н,</w:t>
      </w:r>
      <w:r w:rsidRPr="00FC3DDC">
        <w:rPr>
          <w:sz w:val="28"/>
          <w:szCs w:val="28"/>
        </w:rPr>
        <w:br/>
        <w:t>табель открывается ежемесячно за 2 - 3 дня до начала расчетного периода на основании табеля за прошлый месяц.</w:t>
      </w:r>
    </w:p>
    <w:p w:rsidR="00FF3E32" w:rsidRPr="00FC3DDC" w:rsidRDefault="00FF3E32" w:rsidP="00FF3E32">
      <w:pPr>
        <w:ind w:firstLine="709"/>
        <w:jc w:val="both"/>
        <w:rPr>
          <w:sz w:val="28"/>
          <w:szCs w:val="28"/>
        </w:rPr>
      </w:pPr>
      <w:r>
        <w:rPr>
          <w:sz w:val="28"/>
          <w:szCs w:val="28"/>
        </w:rPr>
        <w:t>В</w:t>
      </w:r>
      <w:r w:rsidRPr="00FC3DDC">
        <w:rPr>
          <w:sz w:val="28"/>
          <w:szCs w:val="28"/>
        </w:rPr>
        <w:t xml:space="preserve"> табеле регистрируются только случаи отклонений от нормального использования рабочего времени, установленного правилами внутреннего трудового распорядка.</w:t>
      </w:r>
    </w:p>
    <w:p w:rsidR="00FF3E32" w:rsidRPr="00FC3DDC" w:rsidRDefault="00FF3E32" w:rsidP="00FF3E32">
      <w:pPr>
        <w:ind w:firstLine="709"/>
        <w:jc w:val="both"/>
        <w:rPr>
          <w:sz w:val="28"/>
          <w:szCs w:val="28"/>
        </w:rPr>
      </w:pPr>
      <w:r w:rsidRPr="00FC3DDC">
        <w:rPr>
          <w:sz w:val="28"/>
          <w:szCs w:val="28"/>
        </w:rPr>
        <w:t>При этом в верхней половине строки по каждому работнику, у которого имелись отклонения от нормального использования рабочего времени, записываются часы отклонений, а в нижней – условные обозначения отклонений.</w:t>
      </w:r>
    </w:p>
    <w:p w:rsidR="00FF3E32" w:rsidRPr="00FC3DDC" w:rsidRDefault="00FF3E32" w:rsidP="00FF3E32">
      <w:pPr>
        <w:autoSpaceDE w:val="0"/>
        <w:autoSpaceDN w:val="0"/>
        <w:adjustRightInd w:val="0"/>
        <w:ind w:firstLine="540"/>
        <w:jc w:val="both"/>
        <w:rPr>
          <w:sz w:val="28"/>
          <w:szCs w:val="28"/>
        </w:rPr>
      </w:pPr>
      <w:r w:rsidRPr="00FC3DDC">
        <w:rPr>
          <w:sz w:val="28"/>
          <w:szCs w:val="28"/>
        </w:rPr>
        <w:t xml:space="preserve">В нижней части строки записываются также часы работы в ночное время.  Работа в ночное время (код «Н») фиксируется, если муниципальный служащий или иной работник органа местного самоуправления привлекался к выполнению должностных обязанностей с 22 часов до 6 часов. </w:t>
      </w:r>
    </w:p>
    <w:p w:rsidR="00FF3E32" w:rsidRPr="00FC3DDC" w:rsidRDefault="00FF3E32" w:rsidP="00FF3E32">
      <w:pPr>
        <w:autoSpaceDE w:val="0"/>
        <w:autoSpaceDN w:val="0"/>
        <w:adjustRightInd w:val="0"/>
        <w:ind w:firstLine="709"/>
        <w:jc w:val="both"/>
        <w:rPr>
          <w:sz w:val="28"/>
          <w:szCs w:val="28"/>
        </w:rPr>
      </w:pPr>
      <w:r w:rsidRPr="00FC3DDC">
        <w:rPr>
          <w:sz w:val="28"/>
          <w:szCs w:val="28"/>
        </w:rPr>
        <w:t>При наличии у одного работника двух видов отклонений в один день (период) нижняя часть строки записывается в виде дроби, числитель которой – условное обозначение вида отклонений, а знаменатель – часы работы. При наличии более двух отклонений в один день фамилия работника в табеле повторяется.</w:t>
      </w:r>
    </w:p>
    <w:p w:rsidR="00FF3E32" w:rsidRPr="00FC3DDC" w:rsidRDefault="00FF3E32" w:rsidP="00FF3E32">
      <w:pPr>
        <w:shd w:val="clear" w:color="auto" w:fill="FFFFFF"/>
        <w:ind w:firstLine="709"/>
        <w:jc w:val="both"/>
        <w:rPr>
          <w:sz w:val="28"/>
          <w:szCs w:val="28"/>
        </w:rPr>
      </w:pPr>
      <w:r w:rsidRPr="00FC3DDC">
        <w:rPr>
          <w:sz w:val="28"/>
          <w:szCs w:val="28"/>
        </w:rPr>
        <w:t>При отражении случаев неявки на работу, учет которых ведется в календарных днях (ежегодные основные и дополнительные оплачиваемые отпуска, отпуска без сохранения заработной платы, временная нетрудоспособность, учебные отпуска и т. д.), в табеле, в нижней строке, проставляются только буквенные коды условных обозначений, а верхние строки остаются пустыми.</w:t>
      </w:r>
    </w:p>
    <w:p w:rsidR="00FF3E32" w:rsidRPr="00FC3DDC" w:rsidRDefault="00FF3E32" w:rsidP="00FF3E32">
      <w:pPr>
        <w:shd w:val="clear" w:color="auto" w:fill="FFFFFF"/>
        <w:ind w:firstLine="709"/>
        <w:jc w:val="both"/>
        <w:rPr>
          <w:sz w:val="28"/>
          <w:szCs w:val="28"/>
        </w:rPr>
      </w:pPr>
      <w:r w:rsidRPr="00FC3DDC">
        <w:rPr>
          <w:sz w:val="28"/>
          <w:szCs w:val="28"/>
        </w:rPr>
        <w:t>Временная нетрудоспособность (код «Б»), отпуск по беременности и родам («Р»), отпуск без сохранения заработной платы (код «А» (неявки с разрешения администрации)) в табеле учета рабочего времени отражаются в календарных днях методом сплошной регистрации, т.е. включая выходные и нерабочие праздничные дни.</w:t>
      </w:r>
    </w:p>
    <w:p w:rsidR="00FF3E32" w:rsidRPr="00FC3DDC" w:rsidRDefault="00FF3E32" w:rsidP="00FF3E32">
      <w:pPr>
        <w:shd w:val="clear" w:color="auto" w:fill="FFFFFF"/>
        <w:ind w:firstLine="709"/>
        <w:jc w:val="both"/>
        <w:rPr>
          <w:sz w:val="28"/>
          <w:szCs w:val="28"/>
        </w:rPr>
      </w:pPr>
      <w:r w:rsidRPr="00FC3DDC">
        <w:rPr>
          <w:sz w:val="28"/>
          <w:szCs w:val="28"/>
        </w:rPr>
        <w:t>Все отметки должны производиться на основании соответствующих документов. Например, код «С» – продолжительность сверхурочных работ, код «РП» – работа в праздничные дни, проставляются в соответствии с муниципальными правовыми актами о привлечении к работе в условиях, отклоняющихся от нормальных, и с письменного согласия работников, «Б» – на основании листка нетрудоспособности. Если же документы отсутствуют, то в табель вписывают код «П» – прогул.</w:t>
      </w:r>
    </w:p>
    <w:p w:rsidR="00FF3E32" w:rsidRPr="00FC3DDC" w:rsidRDefault="00FF3E32" w:rsidP="00FF3E32">
      <w:pPr>
        <w:ind w:firstLine="720"/>
        <w:jc w:val="both"/>
        <w:rPr>
          <w:sz w:val="28"/>
          <w:szCs w:val="28"/>
        </w:rPr>
      </w:pPr>
      <w:r w:rsidRPr="00FC3DDC">
        <w:rPr>
          <w:sz w:val="28"/>
          <w:szCs w:val="28"/>
        </w:rPr>
        <w:t>Дни отсутствия работника на рабочем месте по причине командировки обозначаются кодом «К», при этом количество отработанных часов не проставляется.</w:t>
      </w:r>
    </w:p>
    <w:p w:rsidR="00FF3E32" w:rsidRPr="00FC3DDC" w:rsidRDefault="00FF3E32" w:rsidP="00FF3E32">
      <w:pPr>
        <w:ind w:firstLine="720"/>
        <w:jc w:val="both"/>
        <w:rPr>
          <w:sz w:val="28"/>
          <w:szCs w:val="28"/>
        </w:rPr>
      </w:pPr>
      <w:r w:rsidRPr="00FC3DDC">
        <w:rPr>
          <w:sz w:val="28"/>
          <w:szCs w:val="28"/>
        </w:rPr>
        <w:t>В случае наличия двух и более причин отклонения применяется сложный код, буквенные обозначения которого записываются  через  пробел. Например, командировка,  приходящаяся  на  выходные и праздничные дни, будет иметь обозначение – К В.</w:t>
      </w:r>
    </w:p>
    <w:p w:rsidR="00FF3E32" w:rsidRPr="00FC3DDC" w:rsidRDefault="00FF3E32" w:rsidP="00FF3E32">
      <w:pPr>
        <w:shd w:val="clear" w:color="auto" w:fill="FFFFFF"/>
        <w:ind w:firstLine="709"/>
        <w:jc w:val="both"/>
        <w:rPr>
          <w:sz w:val="28"/>
          <w:szCs w:val="28"/>
        </w:rPr>
      </w:pPr>
      <w:r w:rsidRPr="00FC3DDC">
        <w:rPr>
          <w:sz w:val="28"/>
          <w:szCs w:val="28"/>
        </w:rPr>
        <w:t xml:space="preserve">Табель ведется ежедневно, а в конце каждого месяца подсчитывается общее количество отработанных дней и часов. При этом из расчета отработанных дней исключаются дни, когда работник отсутствовал (выходные, прогулы, неявки по невыясненным причинам, дни временной нетрудоспособности и т.д.). </w:t>
      </w:r>
    </w:p>
    <w:p w:rsidR="00D321C7" w:rsidRDefault="00D321C7" w:rsidP="00FF3E32">
      <w:pPr>
        <w:jc w:val="center"/>
        <w:rPr>
          <w:sz w:val="28"/>
          <w:szCs w:val="28"/>
        </w:rPr>
      </w:pPr>
    </w:p>
    <w:p w:rsidR="00FF3E32" w:rsidRPr="00FC3DDC" w:rsidRDefault="00FF3E32" w:rsidP="00FF3E32">
      <w:pPr>
        <w:jc w:val="center"/>
        <w:rPr>
          <w:sz w:val="28"/>
          <w:szCs w:val="28"/>
        </w:rPr>
      </w:pPr>
      <w:r w:rsidRPr="00FC3DDC">
        <w:rPr>
          <w:sz w:val="28"/>
          <w:szCs w:val="28"/>
        </w:rPr>
        <w:t>2. Порядок оформления больничных листов</w:t>
      </w:r>
    </w:p>
    <w:p w:rsidR="00D321C7" w:rsidRDefault="00D321C7" w:rsidP="00FF3E32">
      <w:pPr>
        <w:jc w:val="center"/>
        <w:rPr>
          <w:sz w:val="28"/>
          <w:szCs w:val="28"/>
        </w:rPr>
      </w:pPr>
    </w:p>
    <w:p w:rsidR="00FF3E32" w:rsidRDefault="00FF3E32" w:rsidP="00FF3E32">
      <w:pPr>
        <w:jc w:val="center"/>
        <w:rPr>
          <w:sz w:val="28"/>
          <w:szCs w:val="28"/>
        </w:rPr>
      </w:pPr>
      <w:r w:rsidRPr="00FC3DDC">
        <w:rPr>
          <w:sz w:val="28"/>
          <w:szCs w:val="28"/>
        </w:rPr>
        <w:t>2.1. Общие положения</w:t>
      </w:r>
    </w:p>
    <w:p w:rsidR="00D321C7" w:rsidRPr="00FC3DDC" w:rsidRDefault="00D321C7" w:rsidP="00FF3E32">
      <w:pPr>
        <w:jc w:val="center"/>
        <w:rPr>
          <w:sz w:val="28"/>
          <w:szCs w:val="28"/>
        </w:rPr>
      </w:pPr>
    </w:p>
    <w:p w:rsidR="00FF3E32" w:rsidRPr="00FC3DDC" w:rsidRDefault="00FF3E32" w:rsidP="00FF3E32">
      <w:pPr>
        <w:ind w:firstLine="709"/>
        <w:jc w:val="both"/>
        <w:rPr>
          <w:sz w:val="28"/>
          <w:szCs w:val="28"/>
        </w:rPr>
      </w:pPr>
      <w:r w:rsidRPr="00FC3DDC">
        <w:rPr>
          <w:sz w:val="28"/>
          <w:szCs w:val="28"/>
        </w:rPr>
        <w:t xml:space="preserve">В соответствии с частью пятой статьи 13 Федерального закона от 29.12.2006 № 255-ФЗ «Об обязательном социальном страховании на случай временной нетрудоспособности и в связи с материнством» для назначения и выплаты пособий по временной нетрудоспособности застрахованное лицо представляет больничный лист (далее – листок нетрудоспособности), выданный медицинской организацией по </w:t>
      </w:r>
      <w:hyperlink r:id="rId7" w:tooltip="Приказ Минздравсоцразвития РФ от 26.04.2011 N 347н &quot;Об утверждении формы бланка листка нетрудоспособности&quot; (Зарегистрировано в Минюсте РФ 10.06.2011 N 21026){КонсультантПлюс}" w:history="1">
        <w:r w:rsidRPr="00FC3DDC">
          <w:rPr>
            <w:sz w:val="28"/>
            <w:szCs w:val="28"/>
          </w:rPr>
          <w:t>форме</w:t>
        </w:r>
      </w:hyperlink>
      <w:r w:rsidRPr="00FC3DDC">
        <w:rPr>
          <w:sz w:val="28"/>
          <w:szCs w:val="28"/>
        </w:rPr>
        <w:t xml:space="preserve"> и в </w:t>
      </w:r>
      <w:hyperlink r:id="rId8" w:tooltip="Приказ Минздравсоцразвития России от 29.06.2011 N 624н (ред. от 24.01.2012, с изм. от 17.04.2013) &quot;Об утверждении Порядка выдачи листков нетрудоспособности&quot; (Зарегистрировано в Минюсте России 07.07.2011 N 21286){КонсультантПлюс}" w:history="1">
        <w:r w:rsidRPr="00FC3DDC">
          <w:rPr>
            <w:sz w:val="28"/>
            <w:szCs w:val="28"/>
          </w:rPr>
          <w:t>порядке</w:t>
        </w:r>
      </w:hyperlink>
      <w:r w:rsidRPr="00FC3DDC">
        <w:rPr>
          <w:sz w:val="28"/>
          <w:szCs w:val="28"/>
        </w:rPr>
        <w:t>, которые установлены федеральным органом исполнительной власти.</w:t>
      </w:r>
    </w:p>
    <w:p w:rsidR="00FF3E32" w:rsidRPr="00FC3DDC" w:rsidRDefault="00FF3E32" w:rsidP="00FF3E32">
      <w:pPr>
        <w:pStyle w:val="ConsPlusNormal"/>
        <w:tabs>
          <w:tab w:val="left" w:pos="567"/>
          <w:tab w:val="left" w:pos="851"/>
          <w:tab w:val="left" w:pos="993"/>
        </w:tabs>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 xml:space="preserve">Порядок выдачи листков нетрудоспособности утвержден приказом Министерства здравоохранения и социального развития Российской Федерации от 29.06.2011 № 624н, его форма – приказом Министерства здравоохранения и социального развития Российской Федерации от 26.04.2011 № 347н. </w:t>
      </w:r>
    </w:p>
    <w:p w:rsidR="00FF3E32" w:rsidRPr="00FC3DDC" w:rsidRDefault="00FF3E32" w:rsidP="00FF3E32">
      <w:pPr>
        <w:ind w:firstLine="709"/>
        <w:jc w:val="both"/>
        <w:rPr>
          <w:sz w:val="28"/>
          <w:szCs w:val="28"/>
        </w:rPr>
      </w:pPr>
      <w:r>
        <w:rPr>
          <w:sz w:val="28"/>
          <w:szCs w:val="28"/>
        </w:rPr>
        <w:t>П</w:t>
      </w:r>
      <w:r w:rsidRPr="00FC3DDC">
        <w:rPr>
          <w:sz w:val="28"/>
          <w:szCs w:val="28"/>
        </w:rPr>
        <w:t xml:space="preserve">ри оформлении листков нетрудоспособности, представляемых работниками, необходимо учитывать следующее. </w:t>
      </w:r>
    </w:p>
    <w:p w:rsidR="00FF3E32" w:rsidRPr="00FC3DDC" w:rsidRDefault="00FF3E32" w:rsidP="00FF3E32">
      <w:pPr>
        <w:pStyle w:val="ConsPlusNormal"/>
        <w:tabs>
          <w:tab w:val="left" w:pos="567"/>
          <w:tab w:val="left" w:pos="851"/>
          <w:tab w:val="left" w:pos="993"/>
        </w:tabs>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Выдача листков нетрудоспособности осуществляется лицами, имеющими в соответствии с законодательством Российской Федерации о лицензировании лицензию на медицинскую деятельность, включая работы (услуги) по экспертизе временной нетрудоспособности.</w:t>
      </w:r>
    </w:p>
    <w:p w:rsidR="00FF3E32" w:rsidRPr="00FC3DDC" w:rsidRDefault="00FF3E32" w:rsidP="00FF3E32">
      <w:pPr>
        <w:pStyle w:val="ConsPlusNormal"/>
        <w:tabs>
          <w:tab w:val="left" w:pos="567"/>
          <w:tab w:val="left" w:pos="851"/>
          <w:tab w:val="left" w:pos="993"/>
        </w:tabs>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К таковым относятся:</w:t>
      </w:r>
    </w:p>
    <w:p w:rsidR="00FF3E32" w:rsidRPr="00FC3DDC" w:rsidRDefault="00FF3E32" w:rsidP="00FF3E32">
      <w:pPr>
        <w:pStyle w:val="ConsPlusNormal"/>
        <w:tabs>
          <w:tab w:val="left" w:pos="567"/>
          <w:tab w:val="left" w:pos="851"/>
          <w:tab w:val="left" w:pos="993"/>
        </w:tabs>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лечащие врачи медицинских организаций;</w:t>
      </w:r>
    </w:p>
    <w:p w:rsidR="00FF3E32" w:rsidRPr="00FC3DDC" w:rsidRDefault="00FF3E32" w:rsidP="00FF3E32">
      <w:pPr>
        <w:pStyle w:val="ConsPlusNormal"/>
        <w:tabs>
          <w:tab w:val="left" w:pos="567"/>
          <w:tab w:val="left" w:pos="851"/>
          <w:tab w:val="left" w:pos="993"/>
        </w:tabs>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фельдшеры и зубные врачи медицинских организаций – в случаях, установленных уполномоченным федеральным органом исполнительной власти;</w:t>
      </w:r>
    </w:p>
    <w:p w:rsidR="00FF3E32" w:rsidRPr="00FC3DDC" w:rsidRDefault="00FF3E32" w:rsidP="00FF3E32">
      <w:pPr>
        <w:pStyle w:val="ConsPlusNormal"/>
        <w:tabs>
          <w:tab w:val="left" w:pos="567"/>
          <w:tab w:val="left" w:pos="851"/>
          <w:tab w:val="left" w:pos="993"/>
        </w:tabs>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лечащие врачи клиник научно-исследовательских учреждений (институтов), в том числе клиник научно-исследовательских учреждений (институтов) протезирования или протезостроения.</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Не выдают листки нетрудоспособности медицинские работники:</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организаций скорой медицинской помощи;</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организаций переливания крови;</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приемных отделений больничных учреждений;</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бальнеологических лечебниц и грязелечебниц;</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медицинских организаций особого типа (центров медицинской профилактики, медицины катастроф, бюро судебно-медицинской экспертизы);</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учреждений здравоохранения по надзору в сфере защиты прав потребителей и благополучия человека.</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Листок нетрудоспособности выдается гражданину медицинской организацией по его желанию в день обращения либо в день закрытия листка нетрудоспособности, а в случае если его выдача необходима для назначения и выплаты пособия по временной нетрудоспособности – в день закрытия.</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Следует учитывать, что при амбулаторном лечении заболеваний (травм), отравлений и иных состояний, связанных с временной потерей гражданами трудоспособности, лечащий врач единолично выдает гражданам листки нетрудоспособности сроком до 15 календарных дней включительно. При сроках временной нетрудоспособности, превышающих 15 календарных дней, листок нетрудоспособности выдается и продлевается по решению врачебной комиссии, назначаемой руководителем медицинской организации.</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Не допускается выдача и продление листка нетрудоспособности за прошедшие дни, когда гражданин не был освидетельствован медицинским работником. Выдача и продление листка нетрудоспособности за прошедшее время может осуществляться в исключительных случаях по решению врачебной комиссии при обращении гражданина в медицинскую организацию или посещении его медицинским работником на дому.</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При наступлении временной нетрудоспособности в период отпуска без сохранения заработной платы листок нетрудоспособности выдается со дня окончания указанных отпусков в случае продолжающейся временной нетрудоспособности.</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Листок нетрудоспособности не выдается гражданам:</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обратившимся за медицинской помощью в медицинскую организацию, если у них не выявлено признаков временной нетрудоспособности;</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проходящим медицинское освидетельствование, медицинское обследование или лечение по направлению военных комиссариатов;</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находящимся под стражей или административным арестом;</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проходящим периодические медицинские осмотры (обследования), в том числе в центрах профпатологии;</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с хроническими заболеваниями вне обострения (ухудшения), проходящим обследование, принимающим различные процедуры и манипуляции в амбулаторно-поликлинических условиях;</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учащимся образовательных учреждений начального профессионального, среднего профессионального и высшего профессионального образования и учреждений послевузовского профессионального образования. Для указанной категории лиц в случае заболевания выдается справка.</w:t>
      </w:r>
    </w:p>
    <w:p w:rsidR="00FF3E32" w:rsidRPr="00FC3DDC" w:rsidRDefault="00FF3E32" w:rsidP="00FF3E32">
      <w:pPr>
        <w:pStyle w:val="ConsPlusNormal"/>
        <w:jc w:val="center"/>
        <w:rPr>
          <w:rFonts w:ascii="Times New Roman" w:eastAsia="Calibri" w:hAnsi="Times New Roman" w:cs="Times New Roman"/>
          <w:sz w:val="28"/>
          <w:szCs w:val="28"/>
        </w:rPr>
      </w:pPr>
    </w:p>
    <w:p w:rsidR="00FF3E32" w:rsidRPr="00FC3DDC" w:rsidRDefault="00FF3E32" w:rsidP="00FF3E32">
      <w:pPr>
        <w:pStyle w:val="ConsPlusNormal"/>
        <w:jc w:val="center"/>
        <w:rPr>
          <w:rFonts w:ascii="Times New Roman" w:eastAsia="Calibri" w:hAnsi="Times New Roman" w:cs="Times New Roman"/>
          <w:sz w:val="28"/>
          <w:szCs w:val="28"/>
        </w:rPr>
      </w:pPr>
      <w:r w:rsidRPr="00FC3DDC">
        <w:rPr>
          <w:rFonts w:ascii="Times New Roman" w:eastAsia="Calibri" w:hAnsi="Times New Roman" w:cs="Times New Roman"/>
          <w:sz w:val="28"/>
          <w:szCs w:val="28"/>
        </w:rPr>
        <w:t>2.2. Заполнение листков нетрудоспособности</w:t>
      </w:r>
    </w:p>
    <w:p w:rsidR="00FF3E32" w:rsidRPr="00FC3DDC" w:rsidRDefault="00FF3E32" w:rsidP="00FF3E32">
      <w:pPr>
        <w:pStyle w:val="ConsPlusNormal"/>
        <w:ind w:firstLine="540"/>
        <w:jc w:val="both"/>
        <w:rPr>
          <w:rFonts w:ascii="Times New Roman" w:hAnsi="Times New Roman" w:cs="Times New Roman"/>
          <w:sz w:val="28"/>
          <w:szCs w:val="28"/>
        </w:rPr>
      </w:pP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Для внесения записей представителем нанимателя (работодателем) в листке нетрудоспособности предусмотрен специальный раздел «ЗАПОЛНЯЕТСЯ РАБОТОДАТЕЛЕМ» (пример заполнения прилагается (приложение № 2 к настоящему положению)).</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При заполнении данного раздела необходимо учитывать, что записи в листке нетрудоспособности выполняются на русском языке печатными заглавными буквами чернилами черного цвета либо с применением печатающих устройств. Допускается использование гелевой, капиллярной или перьевой ручки. Не допускается использование шариковой ручки. Записи не должны заходить за пределы границ ячеек, предусмотренных для внесения соответствующих записей.</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Все записи в специально отведенных ячейках проставляются, начиная с первой ячейки.</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Печать представителя нанимателя (работодателя) может выступать за пределы специально отведенного места, но не должна попадать на ячейки информационного поля бланка листка нетрудоспособности.</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Для исправления ошибок, допущенных при заполнении раздела, ошибочная запись аккуратно зачеркивается, правильная запись взамен ошибочной вносится на оборотную сторону бланка листка нетрудоспособности, подтверждается записью «исправленному верить», подписью и печатью работодателя. Не допускается исправление ошибок с помощью корректирующего или иного аналогичного средства.</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 xml:space="preserve">При заполнении данного </w:t>
      </w:r>
      <w:hyperlink r:id="rId9" w:tooltip="Приказ Минздравсоцразвития РФ от 26.04.2011 N 347н &quot;Об утверждении формы бланка листка нетрудоспособности&quot; (Зарегистрировано в Минюсте РФ 10.06.2011 N 21026){КонсультантПлюс}" w:history="1">
        <w:r w:rsidRPr="00FC3DDC">
          <w:rPr>
            <w:rFonts w:ascii="Times New Roman" w:eastAsia="Calibri" w:hAnsi="Times New Roman" w:cs="Times New Roman"/>
            <w:sz w:val="28"/>
            <w:szCs w:val="28"/>
          </w:rPr>
          <w:t>раздела</w:t>
        </w:r>
      </w:hyperlink>
      <w:r w:rsidRPr="00FC3DDC">
        <w:rPr>
          <w:rFonts w:ascii="Times New Roman" w:eastAsia="Calibri" w:hAnsi="Times New Roman" w:cs="Times New Roman"/>
          <w:sz w:val="28"/>
          <w:szCs w:val="28"/>
        </w:rPr>
        <w:t>:</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 xml:space="preserve">в </w:t>
      </w:r>
      <w:hyperlink r:id="rId10" w:tooltip="Приказ Минздравсоцразвития РФ от 26.04.2011 N 347н &quot;Об утверждении формы бланка листка нетрудоспособности&quot; (Зарегистрировано в Минюсте РФ 10.06.2011 N 21026){КонсультантПлюс}" w:history="1">
        <w:r w:rsidRPr="00FC3DDC">
          <w:rPr>
            <w:rFonts w:ascii="Times New Roman" w:eastAsia="Calibri" w:hAnsi="Times New Roman" w:cs="Times New Roman"/>
            <w:sz w:val="28"/>
            <w:szCs w:val="28"/>
          </w:rPr>
          <w:t>строке</w:t>
        </w:r>
      </w:hyperlink>
      <w:r w:rsidRPr="00FC3DDC">
        <w:rPr>
          <w:rFonts w:ascii="Times New Roman" w:eastAsia="Calibri" w:hAnsi="Times New Roman" w:cs="Times New Roman"/>
          <w:sz w:val="28"/>
          <w:szCs w:val="28"/>
        </w:rPr>
        <w:t xml:space="preserve"> «(место работы – наименование организации)» указывается полное или сокращенное наименование органа местного самоуправления;</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 xml:space="preserve">в </w:t>
      </w:r>
      <w:hyperlink r:id="rId11" w:tooltip="Приказ Минздравсоцразвития РФ от 26.04.2011 N 347н &quot;Об утверждении формы бланка листка нетрудоспособности&quot; (Зарегистрировано в Минюсте РФ 10.06.2011 N 21026){КонсультантПлюс}" w:history="1">
        <w:r w:rsidRPr="00FC3DDC">
          <w:rPr>
            <w:rFonts w:ascii="Times New Roman" w:eastAsia="Calibri" w:hAnsi="Times New Roman" w:cs="Times New Roman"/>
            <w:sz w:val="28"/>
            <w:szCs w:val="28"/>
          </w:rPr>
          <w:t>строке</w:t>
        </w:r>
      </w:hyperlink>
      <w:r w:rsidRPr="00FC3DDC">
        <w:rPr>
          <w:rFonts w:ascii="Times New Roman" w:eastAsia="Calibri" w:hAnsi="Times New Roman" w:cs="Times New Roman"/>
          <w:sz w:val="28"/>
          <w:szCs w:val="28"/>
        </w:rPr>
        <w:t xml:space="preserve"> «Основное» делается отметка «V» в случае, если листок нетрудоспособности представлен по основному месту работы;</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в строке «По совместительству» делается отметка «V» в случае, если листок нетрудоспособности представлен по месту работы по внешнему совместительству;</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 xml:space="preserve">в </w:t>
      </w:r>
      <w:hyperlink r:id="rId12" w:tooltip="Приказ Минздравсоцразвития РФ от 26.04.2011 N 347н &quot;Об утверждении формы бланка листка нетрудоспособности&quot; (Зарегистрировано в Минюсте РФ 10.06.2011 N 21026){КонсультантПлюс}" w:history="1">
        <w:r w:rsidRPr="00FC3DDC">
          <w:rPr>
            <w:rFonts w:ascii="Times New Roman" w:eastAsia="Calibri" w:hAnsi="Times New Roman" w:cs="Times New Roman"/>
            <w:sz w:val="28"/>
            <w:szCs w:val="28"/>
          </w:rPr>
          <w:t>строке</w:t>
        </w:r>
      </w:hyperlink>
      <w:r w:rsidRPr="00FC3DDC">
        <w:rPr>
          <w:rFonts w:ascii="Times New Roman" w:eastAsia="Calibri" w:hAnsi="Times New Roman" w:cs="Times New Roman"/>
          <w:sz w:val="28"/>
          <w:szCs w:val="28"/>
        </w:rPr>
        <w:t xml:space="preserve"> «Регистрационный №» проставляется регистрационный номер, указанный в извещении (уведомлении) страхователя, которое выдается при его регистрации в территориальном органе Фонда социального страхования Российской Федерации;</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 xml:space="preserve">в </w:t>
      </w:r>
      <w:hyperlink r:id="rId13" w:tooltip="Приказ Минздравсоцразвития РФ от 26.04.2011 N 347н &quot;Об утверждении формы бланка листка нетрудоспособности&quot; (Зарегистрировано в Минюсте РФ 10.06.2011 N 21026){КонсультантПлюс}" w:history="1">
        <w:r w:rsidRPr="00FC3DDC">
          <w:rPr>
            <w:rFonts w:ascii="Times New Roman" w:eastAsia="Calibri" w:hAnsi="Times New Roman" w:cs="Times New Roman"/>
            <w:sz w:val="28"/>
            <w:szCs w:val="28"/>
          </w:rPr>
          <w:t>строке</w:t>
        </w:r>
      </w:hyperlink>
      <w:r w:rsidRPr="00FC3DDC">
        <w:rPr>
          <w:rFonts w:ascii="Times New Roman" w:eastAsia="Calibri" w:hAnsi="Times New Roman" w:cs="Times New Roman"/>
          <w:sz w:val="28"/>
          <w:szCs w:val="28"/>
        </w:rPr>
        <w:t xml:space="preserve"> «код подчиненности» проставляется код в соответствии с извещением, состоящий из пяти цифр, указывающий на территориальный орган Фонда, в котором страхователь зарегистрирован в текущий момент;</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 xml:space="preserve">в </w:t>
      </w:r>
      <w:hyperlink r:id="rId14" w:tooltip="Приказ Минздравсоцразвития РФ от 26.04.2011 N 347н &quot;Об утверждении формы бланка листка нетрудоспособности&quot; (Зарегистрировано в Минюсте РФ 10.06.2011 N 21026){КонсультантПлюс}" w:history="1">
        <w:r w:rsidRPr="00FC3DDC">
          <w:rPr>
            <w:rFonts w:ascii="Times New Roman" w:eastAsia="Calibri" w:hAnsi="Times New Roman" w:cs="Times New Roman"/>
            <w:sz w:val="28"/>
            <w:szCs w:val="28"/>
          </w:rPr>
          <w:t>строке</w:t>
        </w:r>
      </w:hyperlink>
      <w:r w:rsidRPr="00FC3DDC">
        <w:rPr>
          <w:rFonts w:ascii="Times New Roman" w:eastAsia="Calibri" w:hAnsi="Times New Roman" w:cs="Times New Roman"/>
          <w:sz w:val="28"/>
          <w:szCs w:val="28"/>
        </w:rPr>
        <w:t xml:space="preserve"> «ИНН нетрудоспособного (при наличии)» может указываться идентификационный номер налогоплательщика – гражданина, имеющего право на получение пособия по временной нетрудоспособности, который проставляется из документа, подтверждающего постановку данного физического лица на налоговый учет в налоговом органе. В случае отсутствия у получателя пособия индивидуального налогового номера данная строка не заполняется;</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в строке «СНИЛС» указывается страховой номер индивидуального лицевого счета в системе обязательного пенсионного страхования получателя соответствующего вида пособия в соответствии со страховым свидетельством государственного пенсионного страхования;</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 xml:space="preserve">в строке «Условия исчисления» указывается соответствующий двухзначный код (при необходимости несколько кодов), предусмотренный </w:t>
      </w:r>
    </w:p>
    <w:p w:rsidR="00FF3E32" w:rsidRPr="00FC3DDC" w:rsidRDefault="00FF3E32" w:rsidP="00FF3E32">
      <w:pPr>
        <w:pStyle w:val="ConsPlusNormal"/>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приказом Министерства здравоохранения и социального развития Российской Федерации от 29.06.2011 № 624н;</w:t>
      </w:r>
    </w:p>
    <w:p w:rsidR="00FF3E32" w:rsidRPr="00FC3DDC" w:rsidRDefault="00FF3E32" w:rsidP="00FF3E32">
      <w:pPr>
        <w:pStyle w:val="ConsPlusNormal"/>
        <w:jc w:val="both"/>
        <w:rPr>
          <w:rFonts w:ascii="Times New Roman" w:eastAsia="Calibri" w:hAnsi="Times New Roman" w:cs="Times New Roman"/>
          <w:sz w:val="28"/>
          <w:szCs w:val="28"/>
        </w:rPr>
      </w:pPr>
    </w:p>
    <w:p w:rsidR="00FF3E32" w:rsidRPr="00FC3DDC" w:rsidRDefault="00FF3E32" w:rsidP="00FF3E32">
      <w:pPr>
        <w:pStyle w:val="ConsPlusNormal"/>
        <w:jc w:val="both"/>
        <w:rPr>
          <w:rFonts w:ascii="Times New Roman" w:eastAsia="Calibri" w:hAnsi="Times New Roman" w:cs="Times New Roman"/>
          <w:sz w:val="28"/>
          <w:szCs w:val="28"/>
        </w:rPr>
      </w:pP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в строке «Дата начала работы __________» указывается число, месяц и год, с которого работник должен был приступить к работе в случае аннулирования трудового договора (контракта) (если заболевание или травма наступили в период со дня заключения трудового договора до дня его аннулирования);</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в строке «Страховой стаж» в ячейках «_____лет», «______мес.», указывается количество полных лет, месяцев деятельности работника, учитываемой в страховом стаже в соответствии с законодательством Российской Федерации;</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в строке «Причитается пособие за период» в ячейках «с____________» «по____________» указывается период, за который работнику должно быть назначено и выплачено пособие по временной нетрудоспособности;</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 xml:space="preserve">в строке «Средний заработок для исчисления пособия ___________р. ________ к.» указывается сумма среднего заработка, из которого должно быть исчислено пособие по временной нетрудоспособности, по беременности и родам, определяемого в соответствии с Федеральным </w:t>
      </w:r>
      <w:hyperlink r:id="rId15" w:tooltip="Федеральный закон от 29.12.2006 N 255-ФЗ (ред. от 23.07.2013) &quot;Об обязательном социальном страховании на случай временной нетрудоспособности и в связи с материнством&quot;{КонсультантПлюс}" w:history="1">
        <w:r w:rsidRPr="00FC3DDC">
          <w:rPr>
            <w:rFonts w:ascii="Times New Roman" w:eastAsia="Calibri" w:hAnsi="Times New Roman" w:cs="Times New Roman"/>
            <w:sz w:val="28"/>
            <w:szCs w:val="28"/>
          </w:rPr>
          <w:t>законом</w:t>
        </w:r>
      </w:hyperlink>
      <w:r w:rsidRPr="00FC3DDC">
        <w:rPr>
          <w:rFonts w:ascii="Times New Roman" w:eastAsia="Calibri" w:hAnsi="Times New Roman" w:cs="Times New Roman"/>
          <w:sz w:val="28"/>
          <w:szCs w:val="28"/>
        </w:rPr>
        <w:t xml:space="preserve"> от 29.12.2006 № 255-ФЗ;</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 xml:space="preserve">в строке «средний дневной заработок ___________р. ________к.» указывается средний дневной заработок, исчисленный в соответствии с Федеральным </w:t>
      </w:r>
      <w:hyperlink r:id="rId16" w:tooltip="Федеральный закон от 29.12.2006 N 255-ФЗ (ред. от 23.07.2013) &quot;Об обязательном социальном страховании на случай временной нетрудоспособности и в связи с материнством&quot;{КонсультантПлюс}" w:history="1">
        <w:r w:rsidRPr="00FC3DDC">
          <w:rPr>
            <w:rFonts w:ascii="Times New Roman" w:eastAsia="Calibri" w:hAnsi="Times New Roman" w:cs="Times New Roman"/>
            <w:sz w:val="28"/>
            <w:szCs w:val="28"/>
          </w:rPr>
          <w:t>законом</w:t>
        </w:r>
      </w:hyperlink>
      <w:r w:rsidRPr="00FC3DDC">
        <w:rPr>
          <w:rFonts w:ascii="Times New Roman" w:eastAsia="Calibri" w:hAnsi="Times New Roman" w:cs="Times New Roman"/>
          <w:sz w:val="28"/>
          <w:szCs w:val="28"/>
        </w:rPr>
        <w:t xml:space="preserve"> от 29.12.2006 № 255-ФЗ;</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в строке «Сумма пособия: за счет средств Фонда социального страхования Российской Федерации ___________ р. _________к. за счет средств представителя нанимателя (работодателя) ___________ р. __________к.» указывается соответственно сумма пособия, подлежащая выплате за счет средств бюджета Фонда социального страхования Российской Федерации и за счет средств работодателя в соответствии с законодательством Российской Федерации;</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в строке «ИТОГО начислено ___________ р. _________к.» указывается общая сумма начисленного пособия застрахованному лицу»;</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 xml:space="preserve">в строке «Фамилия и инициалы руководителя» указываются фамилия и инициалы представителя нанимателя (работодателя), в </w:t>
      </w:r>
      <w:hyperlink r:id="rId17" w:tooltip="Приказ Минздравсоцразвития РФ от 26.04.2011 N 347н &quot;Об утверждении формы бланка листка нетрудоспособности&quot; (Зарегистрировано в Минюсте РФ 10.06.2011 N 21026){КонсультантПлюс}" w:history="1">
        <w:r w:rsidRPr="00FC3DDC">
          <w:rPr>
            <w:rFonts w:ascii="Times New Roman" w:eastAsia="Calibri" w:hAnsi="Times New Roman" w:cs="Times New Roman"/>
            <w:sz w:val="28"/>
            <w:szCs w:val="28"/>
          </w:rPr>
          <w:t>поле</w:t>
        </w:r>
      </w:hyperlink>
      <w:r w:rsidRPr="00FC3DDC">
        <w:rPr>
          <w:rFonts w:ascii="Times New Roman" w:eastAsia="Calibri" w:hAnsi="Times New Roman" w:cs="Times New Roman"/>
          <w:sz w:val="28"/>
          <w:szCs w:val="28"/>
        </w:rPr>
        <w:t xml:space="preserve"> «Подпись» проставляется его подпись;</w:t>
      </w:r>
    </w:p>
    <w:p w:rsidR="00FF3E32" w:rsidRPr="00FC3DDC" w:rsidRDefault="00FF3E32" w:rsidP="00FF3E32">
      <w:pPr>
        <w:pStyle w:val="ConsPlusNormal"/>
        <w:ind w:firstLine="709"/>
        <w:jc w:val="both"/>
        <w:rPr>
          <w:rFonts w:ascii="Times New Roman" w:eastAsia="Calibri" w:hAnsi="Times New Roman" w:cs="Times New Roman"/>
          <w:sz w:val="28"/>
          <w:szCs w:val="28"/>
        </w:rPr>
      </w:pPr>
      <w:r w:rsidRPr="00FC3DDC">
        <w:rPr>
          <w:rFonts w:ascii="Times New Roman" w:eastAsia="Calibri" w:hAnsi="Times New Roman" w:cs="Times New Roman"/>
          <w:sz w:val="28"/>
          <w:szCs w:val="28"/>
        </w:rPr>
        <w:t xml:space="preserve">в строке «Фамилия и инициалы гл. бухгалтера» указываются фамилия и инициалы главного бухгалтера органа местного самоуправления, в </w:t>
      </w:r>
      <w:hyperlink r:id="rId18" w:tooltip="Приказ Минздравсоцразвития РФ от 26.04.2011 N 347н &quot;Об утверждении формы бланка листка нетрудоспособности&quot; (Зарегистрировано в Минюсте РФ 10.06.2011 N 21026){КонсультантПлюс}" w:history="1">
        <w:r w:rsidRPr="00FC3DDC">
          <w:rPr>
            <w:rFonts w:ascii="Times New Roman" w:eastAsia="Calibri" w:hAnsi="Times New Roman" w:cs="Times New Roman"/>
            <w:sz w:val="28"/>
            <w:szCs w:val="28"/>
          </w:rPr>
          <w:t>поле</w:t>
        </w:r>
      </w:hyperlink>
      <w:r w:rsidRPr="00FC3DDC">
        <w:rPr>
          <w:rFonts w:ascii="Times New Roman" w:eastAsia="Calibri" w:hAnsi="Times New Roman" w:cs="Times New Roman"/>
          <w:sz w:val="28"/>
          <w:szCs w:val="28"/>
        </w:rPr>
        <w:t xml:space="preserve"> «Подпись» проставляется его подпись.</w:t>
      </w:r>
    </w:p>
    <w:p w:rsidR="00FF3E32" w:rsidRPr="00FC3DDC" w:rsidRDefault="00FF3E32" w:rsidP="00FF3E32">
      <w:pPr>
        <w:pStyle w:val="ConsPlusNormal"/>
        <w:ind w:firstLine="709"/>
        <w:jc w:val="both"/>
        <w:rPr>
          <w:rFonts w:ascii="Times New Roman" w:eastAsia="Calibri" w:hAnsi="Times New Roman" w:cs="Times New Roman"/>
          <w:sz w:val="28"/>
          <w:szCs w:val="28"/>
        </w:rPr>
      </w:pPr>
    </w:p>
    <w:p w:rsidR="00D321C7" w:rsidRPr="00D321C7" w:rsidRDefault="00FF3E32" w:rsidP="00D321C7">
      <w:pPr>
        <w:pStyle w:val="a0"/>
        <w:numPr>
          <w:ilvl w:val="0"/>
          <w:numId w:val="10"/>
        </w:numPr>
        <w:jc w:val="center"/>
        <w:rPr>
          <w:rFonts w:ascii="Times New Roman" w:hAnsi="Times New Roman"/>
          <w:sz w:val="28"/>
          <w:szCs w:val="28"/>
        </w:rPr>
      </w:pPr>
      <w:r w:rsidRPr="00D321C7">
        <w:rPr>
          <w:rFonts w:ascii="Times New Roman" w:hAnsi="Times New Roman"/>
          <w:sz w:val="28"/>
          <w:szCs w:val="28"/>
        </w:rPr>
        <w:t>Порядок оформления актов о несчастных случаях</w:t>
      </w:r>
      <w:bookmarkStart w:id="2" w:name="Par0"/>
      <w:bookmarkEnd w:id="2"/>
    </w:p>
    <w:p w:rsidR="00FF3E32" w:rsidRPr="00FC3DDC" w:rsidRDefault="00FF3E32" w:rsidP="00FF3E32">
      <w:pPr>
        <w:autoSpaceDE w:val="0"/>
        <w:autoSpaceDN w:val="0"/>
        <w:adjustRightInd w:val="0"/>
        <w:ind w:firstLine="709"/>
        <w:jc w:val="both"/>
        <w:outlineLvl w:val="0"/>
        <w:rPr>
          <w:bCs/>
          <w:sz w:val="28"/>
          <w:szCs w:val="28"/>
        </w:rPr>
      </w:pPr>
      <w:r w:rsidRPr="00FC3DDC">
        <w:rPr>
          <w:bCs/>
          <w:sz w:val="28"/>
          <w:szCs w:val="28"/>
        </w:rPr>
        <w:t>Нормы, регламентирующие случаи и порядок оформления несчастных случаев, содержатся в статьях 227-231 Трудового кодекса Российской Федерации.</w:t>
      </w:r>
    </w:p>
    <w:p w:rsidR="00FF3E32" w:rsidRPr="00FC3DDC" w:rsidRDefault="00FF3E32" w:rsidP="00FF3E32">
      <w:pPr>
        <w:autoSpaceDE w:val="0"/>
        <w:autoSpaceDN w:val="0"/>
        <w:adjustRightInd w:val="0"/>
        <w:ind w:firstLine="709"/>
        <w:jc w:val="both"/>
        <w:outlineLvl w:val="0"/>
        <w:rPr>
          <w:bCs/>
          <w:sz w:val="28"/>
          <w:szCs w:val="28"/>
        </w:rPr>
      </w:pPr>
      <w:r w:rsidRPr="00FC3DDC">
        <w:rPr>
          <w:bCs/>
          <w:sz w:val="28"/>
          <w:szCs w:val="28"/>
        </w:rPr>
        <w:t>В соответствии с указанными статьями Трудового кодекса Российской Федерации, кадровым службам (специалистам по кадровой работе) органов местного самоуправления при оформлении актов о несчастных случаях необходимо учитывать следующее.</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Расследованию и учету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представителя нанимателя (работодателя), а также при осуществлении иных правомерных действий, обусловленных трудовыми отношениями с представителем нанимателя (работодателем) либо совершаемых в его интересах.</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Перечень лиц, участвующих в производственной деятельности работодателя, помимо работников, исполняющих свои обязанности по трудовому договору, а также несчастных случаев, подлежащих учету и расследованию, предусмотрен статьей 227 Трудового кодекса Российской Федерации.</w:t>
      </w:r>
    </w:p>
    <w:p w:rsidR="00FF3E32" w:rsidRPr="00FC3DDC" w:rsidRDefault="00FF3E32" w:rsidP="00FF3E32">
      <w:pPr>
        <w:autoSpaceDE w:val="0"/>
        <w:autoSpaceDN w:val="0"/>
        <w:adjustRightInd w:val="0"/>
        <w:ind w:firstLine="709"/>
        <w:jc w:val="both"/>
        <w:rPr>
          <w:bCs/>
          <w:sz w:val="28"/>
          <w:szCs w:val="28"/>
        </w:rPr>
      </w:pPr>
      <w:bookmarkStart w:id="3" w:name="Par15"/>
      <w:bookmarkEnd w:id="3"/>
      <w:r w:rsidRPr="00FC3DDC">
        <w:rPr>
          <w:bCs/>
          <w:sz w:val="28"/>
          <w:szCs w:val="28"/>
        </w:rPr>
        <w:t>Согласно статье 228 Трудового кодекса Российской Федерации при несчастных случаях представитель нанимателя (работодатель) обязан реализовать следующие мероприятия:</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немедленно организовать первую помощь пострадавшему и при необходимости доставку его в медицинскую организацию;</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немедленно проинформировать о несчастном случае соответствующие органы и организации, а о тяжелом несчастном случае или несчастном случае со смертельным исходом – также родственников пострадавшего;</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Порядок извещения о несчастных случаях предусмотрен в статье 228</w:t>
      </w:r>
      <w:r w:rsidRPr="00FC3DDC">
        <w:rPr>
          <w:bCs/>
          <w:sz w:val="28"/>
          <w:szCs w:val="28"/>
          <w:vertAlign w:val="superscript"/>
        </w:rPr>
        <w:t>1</w:t>
      </w:r>
      <w:r w:rsidRPr="00FC3DDC">
        <w:rPr>
          <w:bCs/>
          <w:sz w:val="28"/>
          <w:szCs w:val="28"/>
        </w:rPr>
        <w:t xml:space="preserve">. Трудового кодекса Российской Федерации. </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 xml:space="preserve">Для расследования несчастного случая представитель нанимателя (работодатель) муниципальным правовым актом незамедлительно формирует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муниципальным правовым актом,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w:t>
      </w:r>
    </w:p>
    <w:p w:rsidR="00FF3E32" w:rsidRPr="00FC3DDC" w:rsidRDefault="00FF3E32" w:rsidP="00FF3E32">
      <w:pPr>
        <w:autoSpaceDE w:val="0"/>
        <w:autoSpaceDN w:val="0"/>
        <w:adjustRightInd w:val="0"/>
        <w:ind w:firstLine="709"/>
        <w:jc w:val="both"/>
        <w:rPr>
          <w:bCs/>
          <w:sz w:val="28"/>
          <w:szCs w:val="28"/>
        </w:rPr>
      </w:pPr>
      <w:bookmarkStart w:id="4" w:name="Par90"/>
      <w:bookmarkEnd w:id="4"/>
      <w:r w:rsidRPr="00FC3DDC">
        <w:rPr>
          <w:bCs/>
          <w:sz w:val="28"/>
          <w:szCs w:val="28"/>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В отношении несчастного случая, о котором не было своевременно сообщено или в результате которого нетрудоспособность у пострадавшего наступила не сразу, расследование осуществляется по заявлению пострадавшего или его доверенного лица в течение одного месяца со дня его поступления.</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 xml:space="preserve">По каждому несчастному случаю, квалифицированному по результатам расследования как несчастный случай и повлекшему за собой необходимость перевода пострадавшего в соответствии с медицинским заключением, выданным в </w:t>
      </w:r>
      <w:hyperlink r:id="rId19" w:history="1">
        <w:r w:rsidRPr="00FC3DDC">
          <w:rPr>
            <w:bCs/>
            <w:sz w:val="28"/>
            <w:szCs w:val="28"/>
          </w:rPr>
          <w:t>порядке</w:t>
        </w:r>
      </w:hyperlink>
      <w:r w:rsidRPr="00FC3DDC">
        <w:rPr>
          <w:bCs/>
          <w:sz w:val="28"/>
          <w:szCs w:val="28"/>
        </w:rPr>
        <w:t>, установленном Приказом Минздравсоцразвития России от 02.05.2012 № 441н «Об утверждении Порядка выдачи медицинскими организациями справок и медицинских заключений», на другую работу, потерю им трудоспособности на срок не менее одного дня либо смерть пострадавшего, оформляется акт о несчастном случае по форме, утвержденной постановлением Министерства труда и социального развития Российской Федерации от 24.10.2002 №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в двух экземплярах, обладающих равной юридической силой, на русском языке.</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При групповом несчастном случае акт составляется на каждого пострадавшего отдельно.</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 xml:space="preserve">В акте о несчастном случае должны быть подробно изложены обстоятельства и причины несчастного случая, а также указаны лица, допустившие нарушения требований охраны труда. </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При заполнении акта предлагается учитывать следующее (примерное содержание):</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 xml:space="preserve">В акте о несчастном случае не должно быть незаполненных пунктов, их заполнение осуществляется в полном объеме, без сокращений, так же не допускаются исправления, зачеркивания, дополнительные записи и вставки. </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При необходимости внести отдельные уточнения и исправления слов, числовых показателей, в конце акта делается запись об исправлениях, которая заверяется подписями членов комиссии.</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Заполнение акта можно осуществлять как в машинописном виде (на компьютерной технике), так и иным способом, например, шариковой или гелевой авторучкой (при наличии изготовленных бланков актов).</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Пункт 1. «Дата и время несчастного случая». Указывается число, месяц, год и время происшествия несчастного случая, количество полных часов от начала работы. Время установленных перерывов  включается в общее количество часов от начала работы.</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Пункт 2. «Организация (работодатель)...». Наименование организации должно соответствовать наименованию, закрепленному в ее учредительных документах. Сокращенное наименование организации приводится в тех случаях, когда это также предусмотрено в учредительных документах.</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 xml:space="preserve">Почтовый (юридический) адрес указывается в последовательности, установленной правилами оказания услуг связи: почтовый индекс, название и вид населенного пункта, название улицы, номер дома, номер корпуса и т.д. </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Наименование структурного подразделения органа местного самоуправления, где произошел несчастный случай, указывается в соответствии с утвержденным положением о данном структурном подразделении.</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Пункт 3. «Организация, направившая работника». Заполняется так же как и пункт 2, если акт составляется на работника своей организации, с которой пострадавший находится в трудовых отношениях. Если же акт составляется на работника сторонней организации, то указывается наименование, место нахождения, юридический адрес сторонней организации.</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Пункт 4. «Лица, проводившие расследование несчастного случая». В акте указываются фамилия, имя, отчество, должность и место работы председателя и членов комиссии.</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 xml:space="preserve">Пункт 5. Сведения о пострадавшем. </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 xml:space="preserve">Полностью указывается Ф.И.О пострадавшего, его пол (недостаточно подчеркнуть только слово). Для указания даты рождения применяется словесно-цифровой способ оформления даты (к примеру, 01 августа 2013 года). </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Профессиональный статус пострадавшего: муниципальный служащий, работник, осуществляющий техническое обеспечение деятельности органа местного самоуправления, обслуживающий персонал.</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 xml:space="preserve">Далее указывается основная должность пострадавшего в соответствии со штатным расписанием органа местного самоуправления. </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 xml:space="preserve">При заполнении строки «стаж работы..» указывается числом полных лет и месяцев работы, при выполнении которой произошел несчастный случай. Если стаж работы менее года, то указывается число проработанных месяцев. Если стаж работы менее месяца – число календарных дней. </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Пункт 6. «Сведения о проведении инструктажей и обучения по охране труда». Указывается число, месяц и год проведения вводного инструктажа на основании записи в журнале регистрации проведения вводного инструктажа. Если дату проведения вводного инструктажа не удалось установить, то отмечается, что вводный инструктаж не проводился, или сведений нет.</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После, указывается число месяц и год последнего проведенного инструктажа, производившегося до несчастного случая, обязательно нужно выделить вид инструктажа (первичный, повторный, внеплановый, целевой). Если инструктаж по охране труда не проводился, то делается запись «Не проводился».</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Сведения о стажировке указывается только при проведении первичного инструктажа на рабочем месте или когда несчастный случай произошел в период освоения новой профессии, при этом указывается время, в течении которого работник проходил стажировку. При отсутствии стажировки в акте делается запись «Не проводилась». В отношении тех категорий работников, для которых стажировка не требуется, в акте указывается, что стажировка «Не требуется».</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В строке «Обучение по охране труда….» указывается период, в течение которого работник проходил обучение на основании соответствующих документов. Так же указывается число, месяц год, номер протокола проверки знаний по профессии или виду работ, при выполнении которой произошел несчастный случай. При отсутствии обучения делается запись «Не проводилось»</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 xml:space="preserve">Пункт 7. «Краткая характеристика места (объекта), где произошел несчастный случай». Указывается участок, место, где произошел несчастный случай, описываются вредные факторы, а также информация, изложенная в протоколе осмотра места несчастного случая. </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Пункт 8. «Обстоятельства несчастного случая». Кратко излагаются обстоятельства, предшествовавшие несчастному случаю, описываются события и действия пострадавшего и других лиц, связанных с несчастным случаем, и другие сведения.</w:t>
      </w:r>
    </w:p>
    <w:p w:rsidR="00FF3E32" w:rsidRPr="00FC3DDC" w:rsidRDefault="00FF3E32" w:rsidP="00FF3E32">
      <w:pPr>
        <w:autoSpaceDE w:val="0"/>
        <w:autoSpaceDN w:val="0"/>
        <w:adjustRightInd w:val="0"/>
        <w:ind w:firstLine="540"/>
        <w:jc w:val="both"/>
        <w:rPr>
          <w:sz w:val="28"/>
          <w:szCs w:val="28"/>
        </w:rPr>
      </w:pPr>
      <w:r w:rsidRPr="00FC3DDC">
        <w:rPr>
          <w:sz w:val="28"/>
          <w:szCs w:val="28"/>
        </w:rPr>
        <w:t xml:space="preserve">  Описания обстоятельств </w:t>
      </w:r>
      <w:r w:rsidRPr="00FC3DDC">
        <w:rPr>
          <w:bCs/>
          <w:sz w:val="28"/>
          <w:szCs w:val="28"/>
        </w:rPr>
        <w:t>несчастного случая</w:t>
      </w:r>
      <w:r w:rsidRPr="00FC3DDC">
        <w:rPr>
          <w:sz w:val="28"/>
          <w:szCs w:val="28"/>
        </w:rPr>
        <w:t xml:space="preserve"> должны быть понятны и не должны содержать формулировки, допускающие неоднозначное толкование, </w:t>
      </w:r>
      <w:r w:rsidRPr="00FC3DDC">
        <w:rPr>
          <w:bCs/>
          <w:sz w:val="28"/>
          <w:szCs w:val="28"/>
        </w:rPr>
        <w:t>например, выражения «приблизительно», «скорее всего», «возможно» и т.д.</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Пункт 8.1. «Вид происшествия». Указывается в соответствии с классификатором «Вид происшествия, приведшего к несчастному случаю».</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Пункт 8.2. «Характер полученных повреждений и орган, подвергшийся повреждению, медицинское заключение о тяжести повреждении здоровья». Заполняется на основе «Медицинского заключения о характере полученных повреждений здоровья в результате несчастного случая на производстве и степени их тяжести», оформленного в соответствии с требованиями, предусмотренными приказом Министерства здравоохранения и социального развития Российской Федерации от 15.04.2005 № 275 «О формах документов, необходимых для расследования несчастных случаев на производстве» и приказом Министерства здравоохранения и социального развития Российской Федерации от 24.02.2005 № 160 «Об определении степени тяжести повреждения здоровья при несчастных случаях на производстве».</w:t>
      </w:r>
    </w:p>
    <w:p w:rsidR="00FF3E32" w:rsidRPr="00FC3DDC" w:rsidRDefault="00FF3E32" w:rsidP="00FF3E32">
      <w:pPr>
        <w:autoSpaceDE w:val="0"/>
        <w:autoSpaceDN w:val="0"/>
        <w:adjustRightInd w:val="0"/>
        <w:ind w:firstLine="709"/>
        <w:jc w:val="both"/>
        <w:rPr>
          <w:sz w:val="28"/>
          <w:szCs w:val="28"/>
        </w:rPr>
      </w:pPr>
      <w:r w:rsidRPr="00FC3DDC">
        <w:rPr>
          <w:bCs/>
          <w:sz w:val="28"/>
          <w:szCs w:val="28"/>
        </w:rPr>
        <w:t>Пункт 8.3. «Нахождение пострадавшего в состоянии алкогольного или наркотического опьянения». Отмечается «нет» или «да».  В случае если данный факт установлен, указывается состояние и степень опьянения в соответствии с заключением по результатам освидетельствования, проведенного в установленном порядке.</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Пункт 8.4. «Очевидцы несчастного случая». Указываются фамилия, имя, отчество, постоянное место жительства, домашний телефон (при наличии) очевидцев несчастного случая.</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Пункт 9. «Причины несчастного случая». Формулировка причин должна быть четкой и выверенной. Причин несчастного случая может быть несколько (основные и сопутствующие), но одна из них основная, и ее необходимо выделить. После определения причин, необходимо указать какие пункты, части, статьи в законодательных и иных нормативных правовых актах, локальных нормативных актах были нарушены.</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Пункт 10. «Лица, допустившие нарушение требования охраны труда». Указав фамилию, имя, отчество, должность виновного (-ой), необходимо отметить, какими правовыми актами по охране труда установлены его (ее) обязанности и какие пункты нарушены. При установлении факта грубой неосторожности пострадавшего, необходимо указать степень вины с кратким обоснованием.</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Пункт 11. «Мероприятия по устранению причин несчастного случая, сроки». Мероприятия должны быть конкретные и направленные на устранение причин несчастного случая, излагаются в той же последовательности. По каждому мероприятию должны быть указаны конкретные сроки исполнения, а так же необходимо обозначить лиц, ответственных за его реализацию.</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Акт о несчастном случае подписывается всеми лицами, проводившими расследование, утверждается представителем нанимателя (работодателем) и заверяется печатью.</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 xml:space="preserve">Кадровая служба (специалист по кадровой работе) органа местного самоуправления в трехдневный срок после завершения расследования несчастного случая обязана выдать один экземпляр утвержденного представителем нанимателя (работодателем) акта о несчастном случае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При страховых случаях третий экземпляр акта о несчастном случае и копии материалов расследования представитель нанимателя (работодатель) в трехдневный срок после завершения расследования несчастного направляет в исполнительный орган страховщика (по месту регистрации работодателя в качестве страхователя).</w:t>
      </w:r>
    </w:p>
    <w:p w:rsidR="00FF3E32" w:rsidRPr="00FC3DDC" w:rsidRDefault="00FF3E32" w:rsidP="00FF3E32">
      <w:pPr>
        <w:autoSpaceDE w:val="0"/>
        <w:autoSpaceDN w:val="0"/>
        <w:adjustRightInd w:val="0"/>
        <w:ind w:firstLine="709"/>
        <w:jc w:val="both"/>
        <w:rPr>
          <w:bCs/>
          <w:sz w:val="28"/>
          <w:szCs w:val="28"/>
        </w:rPr>
      </w:pPr>
      <w:r w:rsidRPr="00FC3DDC">
        <w:rPr>
          <w:bCs/>
          <w:sz w:val="28"/>
          <w:szCs w:val="28"/>
        </w:rPr>
        <w:t>Каждый оформленный в установленном порядке несчастный случай регистрируется работодателем (его представителем), осуществляющим в соответствии с решением комиссии его учет, в журнале регистрации несчастных случаев на производстве по форме установленной, постановлением Министерства труда и социального развития Российской Федерации от 24.10.2002 № 73.</w:t>
      </w:r>
    </w:p>
    <w:p w:rsidR="00FF3E32" w:rsidRPr="00FC3DDC" w:rsidRDefault="00FF3E32" w:rsidP="00FF3E32">
      <w:pPr>
        <w:autoSpaceDE w:val="0"/>
        <w:autoSpaceDN w:val="0"/>
        <w:adjustRightInd w:val="0"/>
        <w:ind w:firstLine="709"/>
        <w:jc w:val="both"/>
        <w:rPr>
          <w:bCs/>
          <w:sz w:val="28"/>
          <w:szCs w:val="28"/>
        </w:rPr>
      </w:pPr>
    </w:p>
    <w:p w:rsidR="00FF3E32" w:rsidRPr="00FC3DDC" w:rsidRDefault="00FF3E32" w:rsidP="00FF3E32">
      <w:pPr>
        <w:autoSpaceDE w:val="0"/>
        <w:autoSpaceDN w:val="0"/>
        <w:adjustRightInd w:val="0"/>
        <w:ind w:firstLine="709"/>
        <w:jc w:val="both"/>
        <w:rPr>
          <w:bCs/>
          <w:sz w:val="28"/>
          <w:szCs w:val="28"/>
        </w:rPr>
      </w:pPr>
    </w:p>
    <w:p w:rsidR="00FF3E32" w:rsidRPr="00FC3DDC" w:rsidRDefault="00FF3E32" w:rsidP="00FF3E32">
      <w:pPr>
        <w:autoSpaceDE w:val="0"/>
        <w:autoSpaceDN w:val="0"/>
        <w:adjustRightInd w:val="0"/>
        <w:ind w:firstLine="709"/>
        <w:jc w:val="both"/>
        <w:rPr>
          <w:bCs/>
          <w:sz w:val="28"/>
          <w:szCs w:val="28"/>
        </w:rPr>
      </w:pPr>
    </w:p>
    <w:p w:rsidR="00FF3E32" w:rsidRPr="00FC3DDC" w:rsidRDefault="00FF3E32" w:rsidP="00FF3E32">
      <w:pPr>
        <w:pStyle w:val="BodyTextIndent3"/>
        <w:spacing w:after="0"/>
        <w:ind w:left="0"/>
        <w:rPr>
          <w:sz w:val="28"/>
          <w:szCs w:val="28"/>
        </w:rPr>
      </w:pPr>
    </w:p>
    <w:p w:rsidR="00FF3E32" w:rsidRPr="00B55E23" w:rsidRDefault="000E10C0" w:rsidP="00FF3E32">
      <w:pPr>
        <w:rPr>
          <w:spacing w:val="-20"/>
          <w:w w:val="115"/>
          <w:sz w:val="28"/>
          <w:szCs w:val="28"/>
        </w:rPr>
      </w:pPr>
      <w:r>
        <w:rPr>
          <w:spacing w:val="-20"/>
          <w:w w:val="115"/>
          <w:sz w:val="28"/>
          <w:szCs w:val="28"/>
        </w:rPr>
        <w:t xml:space="preserve">     </w:t>
      </w:r>
      <w:r w:rsidR="00FF3E32" w:rsidRPr="00B55E23">
        <w:rPr>
          <w:spacing w:val="-20"/>
          <w:w w:val="115"/>
          <w:sz w:val="28"/>
          <w:szCs w:val="28"/>
        </w:rPr>
        <w:t xml:space="preserve">Глава   </w:t>
      </w:r>
      <w:r>
        <w:rPr>
          <w:spacing w:val="-20"/>
          <w:w w:val="115"/>
          <w:sz w:val="28"/>
          <w:szCs w:val="28"/>
        </w:rPr>
        <w:t>Войновского</w:t>
      </w:r>
    </w:p>
    <w:p w:rsidR="00FF3E32" w:rsidRPr="00B55E23" w:rsidRDefault="005E2826" w:rsidP="00FF3E32">
      <w:pPr>
        <w:rPr>
          <w:spacing w:val="-20"/>
          <w:w w:val="115"/>
          <w:sz w:val="28"/>
          <w:szCs w:val="28"/>
        </w:rPr>
      </w:pPr>
      <w:r>
        <w:rPr>
          <w:spacing w:val="-20"/>
          <w:w w:val="115"/>
          <w:sz w:val="28"/>
          <w:szCs w:val="28"/>
        </w:rPr>
        <w:t xml:space="preserve">    </w:t>
      </w:r>
      <w:r w:rsidR="00FF3E32" w:rsidRPr="00B55E23">
        <w:rPr>
          <w:spacing w:val="-20"/>
          <w:w w:val="115"/>
          <w:sz w:val="28"/>
          <w:szCs w:val="28"/>
        </w:rPr>
        <w:t xml:space="preserve">сельского поселения                                                 </w:t>
      </w:r>
      <w:r w:rsidR="00B51D57">
        <w:rPr>
          <w:spacing w:val="-20"/>
          <w:w w:val="115"/>
          <w:sz w:val="28"/>
          <w:szCs w:val="28"/>
        </w:rPr>
        <w:t>В.В.Гончаров</w:t>
      </w:r>
    </w:p>
    <w:p w:rsidR="00FF3E32" w:rsidRPr="001D459C" w:rsidRDefault="00FF3E32" w:rsidP="00FF3E32">
      <w:pPr>
        <w:rPr>
          <w:spacing w:val="-20"/>
          <w:w w:val="115"/>
          <w:sz w:val="28"/>
          <w:szCs w:val="28"/>
        </w:rPr>
      </w:pPr>
    </w:p>
    <w:p w:rsidR="00FF3E32" w:rsidRPr="00FE3A2B" w:rsidRDefault="00FF3E32" w:rsidP="00FF3E32">
      <w:pPr>
        <w:pStyle w:val="BodyTextIndent3"/>
        <w:spacing w:after="0"/>
        <w:ind w:left="0"/>
        <w:jc w:val="center"/>
        <w:rPr>
          <w:sz w:val="24"/>
          <w:szCs w:val="24"/>
        </w:rPr>
        <w:sectPr w:rsidR="00FF3E32" w:rsidRPr="00FE3A2B" w:rsidSect="00D321C7">
          <w:footerReference w:type="default" r:id="rId20"/>
          <w:pgSz w:w="11906" w:h="16838"/>
          <w:pgMar w:top="567" w:right="567" w:bottom="397" w:left="1134" w:header="57" w:footer="57" w:gutter="0"/>
          <w:cols w:space="708"/>
          <w:titlePg/>
          <w:docGrid w:linePitch="360"/>
        </w:sectPr>
      </w:pPr>
    </w:p>
    <w:p w:rsidR="00FF3E32" w:rsidRDefault="00FF3E32" w:rsidP="00FF3E32">
      <w:pPr>
        <w:pStyle w:val="BodyTextIndent3"/>
        <w:spacing w:after="0"/>
        <w:ind w:left="0"/>
        <w:jc w:val="right"/>
        <w:rPr>
          <w:sz w:val="24"/>
          <w:szCs w:val="24"/>
        </w:rPr>
        <w:sectPr w:rsidR="00FF3E32" w:rsidSect="00D321C7">
          <w:headerReference w:type="even" r:id="rId21"/>
          <w:headerReference w:type="default" r:id="rId22"/>
          <w:pgSz w:w="11906" w:h="16838"/>
          <w:pgMar w:top="567" w:right="567" w:bottom="567" w:left="1134" w:header="709" w:footer="709" w:gutter="0"/>
          <w:cols w:space="708"/>
          <w:docGrid w:linePitch="360"/>
        </w:sectPr>
      </w:pPr>
      <w:r w:rsidRPr="00FE3A2B">
        <w:rPr>
          <w:sz w:val="24"/>
          <w:szCs w:val="24"/>
        </w:rPr>
        <w:t xml:space="preserve">                                                                                        </w:t>
      </w:r>
      <w:r>
        <w:rPr>
          <w:sz w:val="24"/>
          <w:szCs w:val="24"/>
        </w:rPr>
        <w:t xml:space="preserve">                               </w:t>
      </w:r>
    </w:p>
    <w:p w:rsidR="00FF3E32" w:rsidRPr="00FE3A2B" w:rsidRDefault="00FF3E32" w:rsidP="00FF3E32">
      <w:pPr>
        <w:pStyle w:val="BodyTextIndent3"/>
        <w:spacing w:after="0"/>
        <w:ind w:left="0"/>
        <w:jc w:val="center"/>
        <w:rPr>
          <w:sz w:val="24"/>
          <w:szCs w:val="24"/>
        </w:rPr>
      </w:pPr>
    </w:p>
    <w:p w:rsidR="00FF3E32" w:rsidRPr="00FF4203" w:rsidRDefault="00FF3E32" w:rsidP="00FF3E32">
      <w:pPr>
        <w:jc w:val="center"/>
        <w:rPr>
          <w:sz w:val="20"/>
          <w:szCs w:val="20"/>
        </w:rPr>
      </w:pPr>
      <w:r w:rsidRPr="00FF4203">
        <w:rPr>
          <w:sz w:val="20"/>
          <w:szCs w:val="20"/>
        </w:rPr>
        <w:t>ПРИМЕР</w:t>
      </w:r>
    </w:p>
    <w:p w:rsidR="00FF3E32" w:rsidRPr="00FF4203" w:rsidRDefault="00FF3E32" w:rsidP="00FF3E32">
      <w:pPr>
        <w:pStyle w:val="BodyTextIndent3"/>
        <w:spacing w:after="0"/>
        <w:ind w:left="0"/>
        <w:jc w:val="center"/>
        <w:rPr>
          <w:sz w:val="20"/>
          <w:szCs w:val="20"/>
        </w:rPr>
      </w:pPr>
      <w:r w:rsidRPr="00FF4203">
        <w:rPr>
          <w:sz w:val="20"/>
          <w:szCs w:val="20"/>
        </w:rPr>
        <w:t>заполнения табеля учета использования рабочего времени и расчета заработной платы (форма 0504421) в части «учета использования рабочего времени»</w:t>
      </w:r>
    </w:p>
    <w:tbl>
      <w:tblPr>
        <w:tblW w:w="15401" w:type="dxa"/>
        <w:tblInd w:w="-176" w:type="dxa"/>
        <w:tblLayout w:type="fixed"/>
        <w:tblCellMar>
          <w:top w:w="15" w:type="dxa"/>
        </w:tblCellMar>
        <w:tblLook w:val="04A0"/>
      </w:tblPr>
      <w:tblGrid>
        <w:gridCol w:w="263"/>
        <w:gridCol w:w="263"/>
        <w:gridCol w:w="263"/>
        <w:gridCol w:w="263"/>
        <w:gridCol w:w="264"/>
        <w:gridCol w:w="264"/>
        <w:gridCol w:w="260"/>
        <w:gridCol w:w="263"/>
        <w:gridCol w:w="263"/>
        <w:gridCol w:w="263"/>
        <w:gridCol w:w="261"/>
        <w:gridCol w:w="261"/>
        <w:gridCol w:w="262"/>
        <w:gridCol w:w="252"/>
        <w:gridCol w:w="252"/>
        <w:gridCol w:w="262"/>
        <w:gridCol w:w="262"/>
        <w:gridCol w:w="243"/>
        <w:gridCol w:w="257"/>
        <w:gridCol w:w="243"/>
        <w:gridCol w:w="252"/>
        <w:gridCol w:w="243"/>
        <w:gridCol w:w="243"/>
        <w:gridCol w:w="243"/>
        <w:gridCol w:w="240"/>
        <w:gridCol w:w="246"/>
        <w:gridCol w:w="243"/>
        <w:gridCol w:w="242"/>
        <w:gridCol w:w="242"/>
        <w:gridCol w:w="256"/>
        <w:gridCol w:w="242"/>
        <w:gridCol w:w="236"/>
        <w:gridCol w:w="248"/>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3"/>
        <w:gridCol w:w="264"/>
      </w:tblGrid>
      <w:tr w:rsidR="00FF4203" w:rsidRPr="00FE3A2B" w:rsidTr="00FF4203">
        <w:trPr>
          <w:trHeight w:val="255"/>
        </w:trPr>
        <w:tc>
          <w:tcPr>
            <w:tcW w:w="263" w:type="dxa"/>
            <w:tcBorders>
              <w:top w:val="nil"/>
              <w:left w:val="nil"/>
              <w:bottom w:val="nil"/>
              <w:right w:val="nil"/>
            </w:tcBorders>
            <w:shd w:val="clear" w:color="auto" w:fill="auto"/>
            <w:noWrap/>
            <w:vAlign w:val="bottom"/>
          </w:tcPr>
          <w:p w:rsidR="00FF4203" w:rsidRPr="00EB38CA" w:rsidRDefault="00FF4203" w:rsidP="00CE5C26">
            <w:pPr>
              <w:spacing w:after="200" w:line="276" w:lineRule="auto"/>
              <w:rPr>
                <w:sz w:val="22"/>
                <w:szCs w:val="22"/>
              </w:rPr>
            </w:pPr>
          </w:p>
        </w:tc>
        <w:tc>
          <w:tcPr>
            <w:tcW w:w="263"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3"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3"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4"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4"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0"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3"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3"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3"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1"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1"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5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5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3"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57"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3"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5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3"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3"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3"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0"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6"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3"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56"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36"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8"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2"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43"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c>
          <w:tcPr>
            <w:tcW w:w="264" w:type="dxa"/>
            <w:tcBorders>
              <w:top w:val="nil"/>
              <w:left w:val="nil"/>
              <w:bottom w:val="nil"/>
              <w:right w:val="nil"/>
            </w:tcBorders>
            <w:shd w:val="clear" w:color="auto" w:fill="auto"/>
            <w:noWrap/>
            <w:vAlign w:val="bottom"/>
          </w:tcPr>
          <w:p w:rsidR="00FF4203" w:rsidRPr="00EB38CA" w:rsidRDefault="00FF4203" w:rsidP="00D321C7">
            <w:pPr>
              <w:rPr>
                <w:sz w:val="22"/>
                <w:szCs w:val="22"/>
              </w:rPr>
            </w:pPr>
          </w:p>
        </w:tc>
      </w:tr>
    </w:tbl>
    <w:p w:rsidR="007D194C" w:rsidRPr="00FF4203" w:rsidRDefault="00FF3E32" w:rsidP="00FF4203">
      <w:pPr>
        <w:pStyle w:val="BodyTextIndent3"/>
        <w:spacing w:after="0"/>
        <w:ind w:left="0"/>
        <w:rPr>
          <w:sz w:val="22"/>
          <w:szCs w:val="22"/>
        </w:rPr>
      </w:pPr>
      <w:r w:rsidRPr="00FE3A2B">
        <w:rPr>
          <w:sz w:val="24"/>
          <w:szCs w:val="24"/>
        </w:rPr>
        <w:t>к положению</w:t>
      </w:r>
      <w:r w:rsidR="007D194C">
        <w:t xml:space="preserve">                                                                                                           </w:t>
      </w:r>
      <w:r w:rsidR="00FF4203">
        <w:rPr>
          <w:lang w:val="en-US"/>
        </w:rPr>
        <w:t xml:space="preserve">                          </w:t>
      </w:r>
      <w:r w:rsidR="007D194C">
        <w:t xml:space="preserve">   </w:t>
      </w:r>
      <w:r w:rsidR="007D194C" w:rsidRPr="00FF4203">
        <w:rPr>
          <w:sz w:val="22"/>
          <w:szCs w:val="22"/>
        </w:rPr>
        <w:t>ТАБЕЛЬ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0"/>
        <w:gridCol w:w="2160"/>
        <w:gridCol w:w="2160"/>
      </w:tblGrid>
      <w:tr w:rsidR="007D194C" w:rsidTr="00653CEA">
        <w:trPr>
          <w:cantSplit/>
        </w:trPr>
        <w:tc>
          <w:tcPr>
            <w:tcW w:w="12420" w:type="dxa"/>
            <w:gridSpan w:val="2"/>
            <w:tcBorders>
              <w:top w:val="nil"/>
              <w:left w:val="nil"/>
              <w:bottom w:val="nil"/>
              <w:right w:val="nil"/>
            </w:tcBorders>
          </w:tcPr>
          <w:p w:rsidR="007D194C" w:rsidRPr="00EB38CA" w:rsidRDefault="007D194C" w:rsidP="00653CEA">
            <w:pPr>
              <w:jc w:val="center"/>
              <w:rPr>
                <w:b/>
                <w:bCs/>
                <w:sz w:val="20"/>
                <w:szCs w:val="22"/>
              </w:rPr>
            </w:pPr>
            <w:r w:rsidRPr="00EB38CA">
              <w:rPr>
                <w:b/>
                <w:bCs/>
                <w:sz w:val="20"/>
                <w:szCs w:val="22"/>
              </w:rPr>
              <w:t xml:space="preserve">                                         учета и использования рабочего времени</w:t>
            </w:r>
          </w:p>
        </w:tc>
        <w:tc>
          <w:tcPr>
            <w:tcW w:w="2160" w:type="dxa"/>
            <w:tcBorders>
              <w:top w:val="nil"/>
              <w:left w:val="nil"/>
              <w:right w:val="nil"/>
            </w:tcBorders>
          </w:tcPr>
          <w:p w:rsidR="007D194C" w:rsidRPr="00EB38CA" w:rsidRDefault="007D194C" w:rsidP="00653CEA">
            <w:pPr>
              <w:jc w:val="both"/>
              <w:rPr>
                <w:sz w:val="20"/>
                <w:szCs w:val="22"/>
              </w:rPr>
            </w:pPr>
          </w:p>
        </w:tc>
      </w:tr>
      <w:tr w:rsidR="007D194C" w:rsidTr="00653CEA">
        <w:trPr>
          <w:cantSplit/>
        </w:trPr>
        <w:tc>
          <w:tcPr>
            <w:tcW w:w="12420" w:type="dxa"/>
            <w:gridSpan w:val="2"/>
            <w:tcBorders>
              <w:top w:val="nil"/>
              <w:left w:val="nil"/>
              <w:bottom w:val="nil"/>
              <w:right w:val="single" w:sz="4" w:space="0" w:color="auto"/>
            </w:tcBorders>
          </w:tcPr>
          <w:p w:rsidR="007D194C" w:rsidRPr="00EB38CA" w:rsidRDefault="007D194C" w:rsidP="00653CEA">
            <w:pPr>
              <w:jc w:val="both"/>
              <w:rPr>
                <w:b/>
                <w:bCs/>
                <w:sz w:val="20"/>
                <w:szCs w:val="22"/>
              </w:rPr>
            </w:pPr>
            <w:r w:rsidRPr="00EB38CA">
              <w:rPr>
                <w:b/>
                <w:bCs/>
                <w:sz w:val="20"/>
                <w:szCs w:val="22"/>
              </w:rPr>
              <w:t xml:space="preserve">                                                                                                                        и расчета заработной платы</w:t>
            </w:r>
          </w:p>
        </w:tc>
        <w:tc>
          <w:tcPr>
            <w:tcW w:w="2160" w:type="dxa"/>
            <w:tcBorders>
              <w:left w:val="single" w:sz="4" w:space="0" w:color="auto"/>
            </w:tcBorders>
          </w:tcPr>
          <w:p w:rsidR="007D194C" w:rsidRPr="00EB38CA" w:rsidRDefault="007D194C" w:rsidP="00653CEA">
            <w:pPr>
              <w:jc w:val="center"/>
              <w:rPr>
                <w:b/>
                <w:bCs/>
                <w:sz w:val="20"/>
                <w:szCs w:val="22"/>
              </w:rPr>
            </w:pPr>
            <w:r w:rsidRPr="00EB38CA">
              <w:rPr>
                <w:b/>
                <w:bCs/>
                <w:sz w:val="20"/>
                <w:szCs w:val="22"/>
              </w:rPr>
              <w:t>КОДЫ</w:t>
            </w:r>
          </w:p>
        </w:tc>
      </w:tr>
      <w:tr w:rsidR="007D194C" w:rsidTr="00653CEA">
        <w:trPr>
          <w:cantSplit/>
        </w:trPr>
        <w:tc>
          <w:tcPr>
            <w:tcW w:w="12420" w:type="dxa"/>
            <w:gridSpan w:val="2"/>
            <w:tcBorders>
              <w:top w:val="nil"/>
              <w:left w:val="nil"/>
              <w:bottom w:val="nil"/>
              <w:right w:val="single" w:sz="4" w:space="0" w:color="auto"/>
            </w:tcBorders>
          </w:tcPr>
          <w:p w:rsidR="007D194C" w:rsidRPr="00EB38CA" w:rsidRDefault="007D194C" w:rsidP="00653CEA">
            <w:pPr>
              <w:jc w:val="both"/>
              <w:rPr>
                <w:sz w:val="20"/>
                <w:szCs w:val="22"/>
              </w:rPr>
            </w:pPr>
            <w:r w:rsidRPr="00EB38CA">
              <w:rPr>
                <w:sz w:val="20"/>
                <w:szCs w:val="22"/>
              </w:rPr>
              <w:t xml:space="preserve">                                                                                                                         за  </w:t>
            </w:r>
            <w:r w:rsidRPr="00EB38CA">
              <w:rPr>
                <w:sz w:val="20"/>
                <w:szCs w:val="22"/>
                <w:u w:val="single"/>
              </w:rPr>
              <w:t xml:space="preserve">   январь         </w:t>
            </w:r>
            <w:r w:rsidRPr="00EB38CA">
              <w:rPr>
                <w:sz w:val="20"/>
                <w:szCs w:val="22"/>
              </w:rPr>
              <w:t>2014 г.                                       Форма 421    по ОКУД</w:t>
            </w:r>
          </w:p>
        </w:tc>
        <w:tc>
          <w:tcPr>
            <w:tcW w:w="2160" w:type="dxa"/>
            <w:tcBorders>
              <w:left w:val="single" w:sz="4" w:space="0" w:color="auto"/>
            </w:tcBorders>
          </w:tcPr>
          <w:p w:rsidR="007D194C" w:rsidRPr="00EB38CA" w:rsidRDefault="007D194C" w:rsidP="00653CEA">
            <w:pPr>
              <w:jc w:val="center"/>
              <w:rPr>
                <w:b/>
                <w:bCs/>
                <w:sz w:val="20"/>
                <w:szCs w:val="22"/>
              </w:rPr>
            </w:pPr>
            <w:r w:rsidRPr="00EB38CA">
              <w:rPr>
                <w:b/>
                <w:bCs/>
                <w:sz w:val="20"/>
                <w:szCs w:val="22"/>
              </w:rPr>
              <w:t>504421</w:t>
            </w:r>
          </w:p>
        </w:tc>
      </w:tr>
      <w:tr w:rsidR="007D194C" w:rsidTr="00653CEA">
        <w:tc>
          <w:tcPr>
            <w:tcW w:w="10260" w:type="dxa"/>
            <w:tcBorders>
              <w:top w:val="nil"/>
              <w:left w:val="nil"/>
              <w:bottom w:val="nil"/>
              <w:right w:val="nil"/>
            </w:tcBorders>
          </w:tcPr>
          <w:p w:rsidR="007D194C" w:rsidRPr="00EB38CA" w:rsidRDefault="007D194C" w:rsidP="00653CEA">
            <w:pPr>
              <w:jc w:val="both"/>
              <w:rPr>
                <w:sz w:val="20"/>
                <w:szCs w:val="22"/>
              </w:rPr>
            </w:pPr>
          </w:p>
        </w:tc>
        <w:tc>
          <w:tcPr>
            <w:tcW w:w="2160" w:type="dxa"/>
            <w:tcBorders>
              <w:top w:val="nil"/>
              <w:left w:val="nil"/>
              <w:bottom w:val="nil"/>
              <w:right w:val="single" w:sz="4" w:space="0" w:color="auto"/>
            </w:tcBorders>
          </w:tcPr>
          <w:p w:rsidR="007D194C" w:rsidRPr="00EB38CA" w:rsidRDefault="007D194C" w:rsidP="00653CEA">
            <w:pPr>
              <w:jc w:val="both"/>
              <w:rPr>
                <w:sz w:val="22"/>
                <w:szCs w:val="22"/>
              </w:rPr>
            </w:pPr>
            <w:r w:rsidRPr="00EB38CA">
              <w:rPr>
                <w:sz w:val="20"/>
                <w:szCs w:val="22"/>
              </w:rPr>
              <w:t xml:space="preserve">              </w:t>
            </w:r>
            <w:r w:rsidRPr="00EB38CA">
              <w:rPr>
                <w:sz w:val="22"/>
                <w:szCs w:val="22"/>
              </w:rPr>
              <w:t>Дата</w:t>
            </w:r>
          </w:p>
        </w:tc>
        <w:tc>
          <w:tcPr>
            <w:tcW w:w="2160" w:type="dxa"/>
            <w:tcBorders>
              <w:left w:val="single" w:sz="4" w:space="0" w:color="auto"/>
            </w:tcBorders>
          </w:tcPr>
          <w:p w:rsidR="007D194C" w:rsidRPr="00EB38CA" w:rsidRDefault="007D194C" w:rsidP="00653CEA">
            <w:pPr>
              <w:jc w:val="center"/>
              <w:rPr>
                <w:sz w:val="20"/>
                <w:szCs w:val="22"/>
              </w:rPr>
            </w:pPr>
            <w:r w:rsidRPr="00EB38CA">
              <w:rPr>
                <w:sz w:val="20"/>
                <w:szCs w:val="22"/>
              </w:rPr>
              <w:t>31.01.2014</w:t>
            </w:r>
          </w:p>
        </w:tc>
      </w:tr>
      <w:tr w:rsidR="007D194C" w:rsidTr="00653CEA">
        <w:tc>
          <w:tcPr>
            <w:tcW w:w="10260" w:type="dxa"/>
            <w:tcBorders>
              <w:top w:val="nil"/>
              <w:left w:val="nil"/>
              <w:bottom w:val="nil"/>
              <w:right w:val="nil"/>
            </w:tcBorders>
          </w:tcPr>
          <w:p w:rsidR="007D194C" w:rsidRPr="00EB38CA" w:rsidRDefault="007D194C" w:rsidP="00653CEA">
            <w:pPr>
              <w:jc w:val="both"/>
              <w:rPr>
                <w:sz w:val="20"/>
                <w:szCs w:val="22"/>
              </w:rPr>
            </w:pPr>
            <w:r w:rsidRPr="00EB38CA">
              <w:rPr>
                <w:sz w:val="20"/>
                <w:szCs w:val="22"/>
              </w:rPr>
              <w:t>Учреждение (центральная бухгалтерия) ___</w:t>
            </w:r>
            <w:r w:rsidRPr="00EB38CA">
              <w:rPr>
                <w:sz w:val="20"/>
                <w:szCs w:val="22"/>
                <w:u w:val="single"/>
              </w:rPr>
              <w:t xml:space="preserve">администрация  </w:t>
            </w:r>
            <w:r w:rsidR="000E10C0">
              <w:rPr>
                <w:sz w:val="20"/>
                <w:szCs w:val="22"/>
                <w:u w:val="single"/>
              </w:rPr>
              <w:t>Войновского</w:t>
            </w:r>
            <w:r w:rsidRPr="00EB38CA">
              <w:rPr>
                <w:sz w:val="20"/>
                <w:szCs w:val="22"/>
                <w:u w:val="single"/>
              </w:rPr>
              <w:t xml:space="preserve">  сельского поселения</w:t>
            </w:r>
          </w:p>
        </w:tc>
        <w:tc>
          <w:tcPr>
            <w:tcW w:w="2160" w:type="dxa"/>
            <w:tcBorders>
              <w:top w:val="nil"/>
              <w:left w:val="nil"/>
              <w:bottom w:val="nil"/>
              <w:right w:val="single" w:sz="4" w:space="0" w:color="auto"/>
            </w:tcBorders>
          </w:tcPr>
          <w:p w:rsidR="007D194C" w:rsidRPr="00EB38CA" w:rsidRDefault="007D194C" w:rsidP="00653CEA">
            <w:pPr>
              <w:jc w:val="both"/>
              <w:rPr>
                <w:sz w:val="20"/>
                <w:szCs w:val="22"/>
              </w:rPr>
            </w:pPr>
            <w:r w:rsidRPr="00EB38CA">
              <w:rPr>
                <w:sz w:val="20"/>
                <w:szCs w:val="22"/>
              </w:rPr>
              <w:t xml:space="preserve">              по ОКПО</w:t>
            </w:r>
          </w:p>
        </w:tc>
        <w:tc>
          <w:tcPr>
            <w:tcW w:w="2160" w:type="dxa"/>
            <w:tcBorders>
              <w:left w:val="single" w:sz="4" w:space="0" w:color="auto"/>
            </w:tcBorders>
          </w:tcPr>
          <w:p w:rsidR="007D194C" w:rsidRPr="00EB38CA" w:rsidRDefault="007D194C" w:rsidP="00653CEA">
            <w:pPr>
              <w:jc w:val="center"/>
              <w:rPr>
                <w:sz w:val="20"/>
                <w:szCs w:val="22"/>
              </w:rPr>
            </w:pPr>
          </w:p>
        </w:tc>
      </w:tr>
      <w:tr w:rsidR="007D194C" w:rsidTr="00653CEA">
        <w:tc>
          <w:tcPr>
            <w:tcW w:w="10260" w:type="dxa"/>
            <w:tcBorders>
              <w:top w:val="nil"/>
              <w:left w:val="nil"/>
              <w:bottom w:val="nil"/>
              <w:right w:val="nil"/>
            </w:tcBorders>
          </w:tcPr>
          <w:p w:rsidR="007D194C" w:rsidRPr="00EB38CA" w:rsidRDefault="007D194C" w:rsidP="00653CEA">
            <w:pPr>
              <w:jc w:val="both"/>
              <w:rPr>
                <w:sz w:val="20"/>
                <w:szCs w:val="22"/>
              </w:rPr>
            </w:pPr>
            <w:r w:rsidRPr="00EB38CA">
              <w:rPr>
                <w:sz w:val="20"/>
                <w:szCs w:val="22"/>
              </w:rPr>
              <w:t xml:space="preserve">Структурное подразделение </w:t>
            </w:r>
          </w:p>
        </w:tc>
        <w:tc>
          <w:tcPr>
            <w:tcW w:w="2160" w:type="dxa"/>
            <w:tcBorders>
              <w:top w:val="nil"/>
              <w:left w:val="nil"/>
              <w:bottom w:val="nil"/>
              <w:right w:val="single" w:sz="4" w:space="0" w:color="auto"/>
            </w:tcBorders>
          </w:tcPr>
          <w:p w:rsidR="007D194C" w:rsidRPr="00EB38CA" w:rsidRDefault="007D194C" w:rsidP="00653CEA">
            <w:pPr>
              <w:jc w:val="both"/>
              <w:rPr>
                <w:sz w:val="20"/>
                <w:szCs w:val="22"/>
              </w:rPr>
            </w:pPr>
            <w:r w:rsidRPr="00EB38CA">
              <w:rPr>
                <w:sz w:val="20"/>
                <w:szCs w:val="22"/>
              </w:rPr>
              <w:t xml:space="preserve">              по КСП</w:t>
            </w:r>
          </w:p>
        </w:tc>
        <w:tc>
          <w:tcPr>
            <w:tcW w:w="2160" w:type="dxa"/>
            <w:tcBorders>
              <w:left w:val="single" w:sz="4" w:space="0" w:color="auto"/>
            </w:tcBorders>
          </w:tcPr>
          <w:p w:rsidR="007D194C" w:rsidRPr="00EB38CA" w:rsidRDefault="007D194C" w:rsidP="00653CEA">
            <w:pPr>
              <w:jc w:val="both"/>
              <w:rPr>
                <w:sz w:val="20"/>
                <w:szCs w:val="22"/>
              </w:rPr>
            </w:pPr>
          </w:p>
        </w:tc>
      </w:tr>
      <w:tr w:rsidR="007D194C" w:rsidTr="00653CEA">
        <w:tc>
          <w:tcPr>
            <w:tcW w:w="10260" w:type="dxa"/>
            <w:tcBorders>
              <w:top w:val="nil"/>
              <w:left w:val="nil"/>
              <w:bottom w:val="nil"/>
              <w:right w:val="nil"/>
            </w:tcBorders>
          </w:tcPr>
          <w:p w:rsidR="007D194C" w:rsidRPr="00EB38CA" w:rsidRDefault="007D194C" w:rsidP="00653CEA">
            <w:pPr>
              <w:jc w:val="both"/>
              <w:rPr>
                <w:sz w:val="20"/>
                <w:szCs w:val="22"/>
              </w:rPr>
            </w:pPr>
            <w:r w:rsidRPr="00EB38CA">
              <w:rPr>
                <w:sz w:val="20"/>
                <w:szCs w:val="22"/>
              </w:rPr>
              <w:t xml:space="preserve">Раздел, подраздел </w:t>
            </w:r>
          </w:p>
        </w:tc>
        <w:tc>
          <w:tcPr>
            <w:tcW w:w="2160" w:type="dxa"/>
            <w:tcBorders>
              <w:top w:val="nil"/>
              <w:left w:val="nil"/>
              <w:bottom w:val="nil"/>
              <w:right w:val="single" w:sz="4" w:space="0" w:color="auto"/>
            </w:tcBorders>
          </w:tcPr>
          <w:p w:rsidR="007D194C" w:rsidRPr="00EB38CA" w:rsidRDefault="007D194C" w:rsidP="00653CEA">
            <w:pPr>
              <w:jc w:val="both"/>
              <w:rPr>
                <w:sz w:val="20"/>
                <w:szCs w:val="22"/>
              </w:rPr>
            </w:pPr>
            <w:r w:rsidRPr="00EB38CA">
              <w:rPr>
                <w:sz w:val="20"/>
                <w:szCs w:val="22"/>
              </w:rPr>
              <w:t xml:space="preserve">              по ФКР</w:t>
            </w:r>
          </w:p>
        </w:tc>
        <w:tc>
          <w:tcPr>
            <w:tcW w:w="2160" w:type="dxa"/>
            <w:tcBorders>
              <w:left w:val="single" w:sz="4" w:space="0" w:color="auto"/>
            </w:tcBorders>
          </w:tcPr>
          <w:p w:rsidR="007D194C" w:rsidRPr="00EB38CA" w:rsidRDefault="007D194C" w:rsidP="00653CEA">
            <w:pPr>
              <w:jc w:val="both"/>
              <w:rPr>
                <w:sz w:val="20"/>
                <w:szCs w:val="22"/>
              </w:rPr>
            </w:pPr>
          </w:p>
        </w:tc>
      </w:tr>
      <w:tr w:rsidR="007D194C" w:rsidTr="00653CEA">
        <w:tc>
          <w:tcPr>
            <w:tcW w:w="10260" w:type="dxa"/>
            <w:tcBorders>
              <w:top w:val="nil"/>
              <w:left w:val="nil"/>
              <w:bottom w:val="nil"/>
              <w:right w:val="nil"/>
            </w:tcBorders>
          </w:tcPr>
          <w:p w:rsidR="007D194C" w:rsidRPr="00EB38CA" w:rsidRDefault="007D194C" w:rsidP="00653CEA">
            <w:pPr>
              <w:jc w:val="both"/>
              <w:rPr>
                <w:sz w:val="20"/>
                <w:szCs w:val="22"/>
              </w:rPr>
            </w:pPr>
            <w:r w:rsidRPr="00EB38CA">
              <w:rPr>
                <w:sz w:val="20"/>
                <w:szCs w:val="22"/>
              </w:rPr>
              <w:t>Целевая статья ______________________________________________________________________________________</w:t>
            </w:r>
          </w:p>
        </w:tc>
        <w:tc>
          <w:tcPr>
            <w:tcW w:w="2160" w:type="dxa"/>
            <w:tcBorders>
              <w:top w:val="nil"/>
              <w:left w:val="nil"/>
              <w:bottom w:val="nil"/>
              <w:right w:val="single" w:sz="4" w:space="0" w:color="auto"/>
            </w:tcBorders>
          </w:tcPr>
          <w:p w:rsidR="007D194C" w:rsidRPr="00EB38CA" w:rsidRDefault="007D194C" w:rsidP="00653CEA">
            <w:pPr>
              <w:jc w:val="both"/>
              <w:rPr>
                <w:sz w:val="20"/>
                <w:szCs w:val="22"/>
              </w:rPr>
            </w:pPr>
            <w:r w:rsidRPr="00EB38CA">
              <w:rPr>
                <w:sz w:val="20"/>
                <w:szCs w:val="22"/>
              </w:rPr>
              <w:t xml:space="preserve">              по КЦСР</w:t>
            </w:r>
          </w:p>
        </w:tc>
        <w:tc>
          <w:tcPr>
            <w:tcW w:w="2160" w:type="dxa"/>
            <w:tcBorders>
              <w:left w:val="single" w:sz="4" w:space="0" w:color="auto"/>
            </w:tcBorders>
          </w:tcPr>
          <w:p w:rsidR="007D194C" w:rsidRPr="00EB38CA" w:rsidRDefault="007D194C" w:rsidP="00653CEA">
            <w:pPr>
              <w:jc w:val="both"/>
              <w:rPr>
                <w:sz w:val="20"/>
                <w:szCs w:val="22"/>
              </w:rPr>
            </w:pPr>
          </w:p>
        </w:tc>
      </w:tr>
      <w:tr w:rsidR="007D194C" w:rsidTr="00653CEA">
        <w:tc>
          <w:tcPr>
            <w:tcW w:w="10260" w:type="dxa"/>
            <w:tcBorders>
              <w:top w:val="nil"/>
              <w:left w:val="nil"/>
              <w:bottom w:val="nil"/>
              <w:right w:val="nil"/>
            </w:tcBorders>
          </w:tcPr>
          <w:p w:rsidR="007D194C" w:rsidRPr="00EB38CA" w:rsidRDefault="007D194C" w:rsidP="00653CEA">
            <w:pPr>
              <w:jc w:val="both"/>
              <w:rPr>
                <w:sz w:val="20"/>
                <w:szCs w:val="22"/>
              </w:rPr>
            </w:pPr>
            <w:r w:rsidRPr="00EB38CA">
              <w:rPr>
                <w:sz w:val="20"/>
                <w:szCs w:val="22"/>
              </w:rPr>
              <w:t>Источник финансирования ____________________________________________________________________________</w:t>
            </w:r>
          </w:p>
        </w:tc>
        <w:tc>
          <w:tcPr>
            <w:tcW w:w="2160" w:type="dxa"/>
            <w:tcBorders>
              <w:top w:val="nil"/>
              <w:left w:val="nil"/>
              <w:bottom w:val="nil"/>
              <w:right w:val="single" w:sz="4" w:space="0" w:color="auto"/>
            </w:tcBorders>
          </w:tcPr>
          <w:p w:rsidR="007D194C" w:rsidRPr="00EB38CA" w:rsidRDefault="007D194C" w:rsidP="00653CEA">
            <w:pPr>
              <w:jc w:val="both"/>
              <w:rPr>
                <w:sz w:val="20"/>
                <w:szCs w:val="22"/>
              </w:rPr>
            </w:pPr>
            <w:r w:rsidRPr="00EB38CA">
              <w:rPr>
                <w:sz w:val="20"/>
                <w:szCs w:val="22"/>
              </w:rPr>
              <w:t xml:space="preserve">              по КВР</w:t>
            </w:r>
          </w:p>
        </w:tc>
        <w:tc>
          <w:tcPr>
            <w:tcW w:w="2160" w:type="dxa"/>
            <w:tcBorders>
              <w:left w:val="single" w:sz="4" w:space="0" w:color="auto"/>
            </w:tcBorders>
          </w:tcPr>
          <w:p w:rsidR="007D194C" w:rsidRPr="00EB38CA" w:rsidRDefault="007D194C" w:rsidP="00653CEA">
            <w:pPr>
              <w:jc w:val="both"/>
              <w:rPr>
                <w:sz w:val="20"/>
                <w:szCs w:val="22"/>
              </w:rPr>
            </w:pPr>
          </w:p>
        </w:tc>
      </w:tr>
    </w:tbl>
    <w:p w:rsidR="007D194C" w:rsidRDefault="007D194C" w:rsidP="007D194C">
      <w:pPr>
        <w:jc w:val="both"/>
        <w:rPr>
          <w:sz w:val="20"/>
        </w:rPr>
      </w:pPr>
    </w:p>
    <w:tbl>
      <w:tblPr>
        <w:tblW w:w="0" w:type="auto"/>
        <w:tblInd w:w="108" w:type="dxa"/>
        <w:tblLook w:val="0000"/>
      </w:tblPr>
      <w:tblGrid>
        <w:gridCol w:w="5040"/>
        <w:gridCol w:w="720"/>
        <w:gridCol w:w="3240"/>
        <w:gridCol w:w="720"/>
        <w:gridCol w:w="2700"/>
        <w:gridCol w:w="2160"/>
      </w:tblGrid>
      <w:tr w:rsidR="007D194C" w:rsidTr="00653CEA">
        <w:tc>
          <w:tcPr>
            <w:tcW w:w="5040" w:type="dxa"/>
            <w:tcBorders>
              <w:right w:val="single" w:sz="4" w:space="0" w:color="auto"/>
            </w:tcBorders>
          </w:tcPr>
          <w:p w:rsidR="007D194C" w:rsidRPr="00EB38CA" w:rsidRDefault="007D194C" w:rsidP="00653CEA">
            <w:pPr>
              <w:jc w:val="both"/>
              <w:rPr>
                <w:sz w:val="20"/>
                <w:szCs w:val="22"/>
              </w:rPr>
            </w:pPr>
            <w:r w:rsidRPr="00EB38CA">
              <w:rPr>
                <w:sz w:val="20"/>
                <w:szCs w:val="22"/>
              </w:rPr>
              <w:t>Количество рабочих дней в месяце</w:t>
            </w:r>
          </w:p>
        </w:tc>
        <w:tc>
          <w:tcPr>
            <w:tcW w:w="720" w:type="dxa"/>
            <w:tcBorders>
              <w:top w:val="single" w:sz="4" w:space="0" w:color="auto"/>
              <w:left w:val="single" w:sz="4" w:space="0" w:color="auto"/>
              <w:bottom w:val="single" w:sz="4" w:space="0" w:color="auto"/>
              <w:right w:val="single" w:sz="4" w:space="0" w:color="auto"/>
            </w:tcBorders>
          </w:tcPr>
          <w:p w:rsidR="007D194C" w:rsidRPr="00EB38CA" w:rsidRDefault="007D194C" w:rsidP="00653CEA">
            <w:pPr>
              <w:jc w:val="both"/>
              <w:rPr>
                <w:sz w:val="20"/>
                <w:szCs w:val="22"/>
              </w:rPr>
            </w:pPr>
            <w:r w:rsidRPr="00EB38CA">
              <w:rPr>
                <w:sz w:val="20"/>
                <w:szCs w:val="22"/>
              </w:rPr>
              <w:t>17</w:t>
            </w:r>
          </w:p>
        </w:tc>
        <w:tc>
          <w:tcPr>
            <w:tcW w:w="3240" w:type="dxa"/>
            <w:tcBorders>
              <w:left w:val="single" w:sz="4" w:space="0" w:color="auto"/>
              <w:right w:val="single" w:sz="4" w:space="0" w:color="auto"/>
            </w:tcBorders>
          </w:tcPr>
          <w:p w:rsidR="007D194C" w:rsidRPr="00EB38CA" w:rsidRDefault="007D194C" w:rsidP="00653CEA">
            <w:pPr>
              <w:jc w:val="both"/>
              <w:rPr>
                <w:sz w:val="20"/>
                <w:szCs w:val="22"/>
              </w:rPr>
            </w:pPr>
            <w:r w:rsidRPr="00EB38CA">
              <w:rPr>
                <w:sz w:val="20"/>
                <w:szCs w:val="22"/>
              </w:rPr>
              <w:t>Количество аналитического учета</w:t>
            </w:r>
          </w:p>
        </w:tc>
        <w:tc>
          <w:tcPr>
            <w:tcW w:w="720" w:type="dxa"/>
            <w:tcBorders>
              <w:top w:val="single" w:sz="4" w:space="0" w:color="auto"/>
              <w:left w:val="single" w:sz="4" w:space="0" w:color="auto"/>
              <w:bottom w:val="single" w:sz="4" w:space="0" w:color="auto"/>
              <w:right w:val="single" w:sz="4" w:space="0" w:color="auto"/>
            </w:tcBorders>
          </w:tcPr>
          <w:p w:rsidR="007D194C" w:rsidRPr="00EB38CA" w:rsidRDefault="007D194C" w:rsidP="00653CEA">
            <w:pPr>
              <w:jc w:val="both"/>
              <w:rPr>
                <w:sz w:val="20"/>
                <w:szCs w:val="22"/>
              </w:rPr>
            </w:pPr>
          </w:p>
        </w:tc>
        <w:tc>
          <w:tcPr>
            <w:tcW w:w="2700" w:type="dxa"/>
            <w:tcBorders>
              <w:left w:val="single" w:sz="4" w:space="0" w:color="auto"/>
              <w:right w:val="single" w:sz="4" w:space="0" w:color="auto"/>
            </w:tcBorders>
          </w:tcPr>
          <w:p w:rsidR="007D194C" w:rsidRPr="00EB38CA" w:rsidRDefault="007D194C" w:rsidP="00653CEA">
            <w:pPr>
              <w:jc w:val="both"/>
              <w:rPr>
                <w:sz w:val="20"/>
                <w:szCs w:val="22"/>
              </w:rPr>
            </w:pPr>
            <w:r w:rsidRPr="00EB38CA">
              <w:rPr>
                <w:sz w:val="20"/>
                <w:szCs w:val="22"/>
              </w:rPr>
              <w:t xml:space="preserve">              Балансовый счет №</w:t>
            </w:r>
          </w:p>
        </w:tc>
        <w:tc>
          <w:tcPr>
            <w:tcW w:w="2160" w:type="dxa"/>
            <w:tcBorders>
              <w:top w:val="single" w:sz="4" w:space="0" w:color="auto"/>
              <w:left w:val="single" w:sz="4" w:space="0" w:color="auto"/>
              <w:bottom w:val="single" w:sz="4" w:space="0" w:color="auto"/>
              <w:right w:val="single" w:sz="4" w:space="0" w:color="auto"/>
            </w:tcBorders>
          </w:tcPr>
          <w:p w:rsidR="007D194C" w:rsidRPr="00EB38CA" w:rsidRDefault="007D194C" w:rsidP="00653CEA">
            <w:pPr>
              <w:jc w:val="both"/>
              <w:rPr>
                <w:sz w:val="20"/>
                <w:szCs w:val="22"/>
              </w:rPr>
            </w:pPr>
          </w:p>
        </w:tc>
      </w:tr>
    </w:tbl>
    <w:p w:rsidR="007D194C" w:rsidRDefault="007D194C" w:rsidP="007D194C">
      <w:pPr>
        <w:jc w:val="both"/>
        <w:rPr>
          <w:sz w:val="20"/>
        </w:rPr>
      </w:pPr>
    </w:p>
    <w:p w:rsidR="007D194C" w:rsidRDefault="007D194C" w:rsidP="007D194C">
      <w:pPr>
        <w:jc w:val="both"/>
        <w:rPr>
          <w:b/>
          <w:bCs/>
          <w:sz w:val="20"/>
        </w:rPr>
      </w:pPr>
      <w:r>
        <w:rPr>
          <w:sz w:val="20"/>
        </w:rPr>
        <w:t xml:space="preserve">                                                                                                                             </w:t>
      </w:r>
      <w:r>
        <w:rPr>
          <w:b/>
          <w:bCs/>
          <w:sz w:val="20"/>
        </w:rPr>
        <w:t>Условные обозначения</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1052"/>
        <w:gridCol w:w="236"/>
        <w:gridCol w:w="6120"/>
        <w:gridCol w:w="881"/>
      </w:tblGrid>
      <w:tr w:rsidR="007D194C" w:rsidRPr="00A1446D" w:rsidTr="00653CEA">
        <w:tc>
          <w:tcPr>
            <w:tcW w:w="6120" w:type="dxa"/>
            <w:tcBorders>
              <w:bottom w:val="single" w:sz="4" w:space="0" w:color="auto"/>
            </w:tcBorders>
          </w:tcPr>
          <w:p w:rsidR="007D194C" w:rsidRPr="00A1446D" w:rsidRDefault="007D194C" w:rsidP="00653CEA">
            <w:pPr>
              <w:pStyle w:val="Heading1"/>
              <w:rPr>
                <w:sz w:val="16"/>
                <w:szCs w:val="16"/>
              </w:rPr>
            </w:pPr>
            <w:r w:rsidRPr="00A1446D">
              <w:rPr>
                <w:sz w:val="16"/>
                <w:szCs w:val="16"/>
              </w:rPr>
              <w:t xml:space="preserve">               Наименование показателя</w:t>
            </w:r>
          </w:p>
        </w:tc>
        <w:tc>
          <w:tcPr>
            <w:tcW w:w="664" w:type="dxa"/>
            <w:tcBorders>
              <w:bottom w:val="single" w:sz="4" w:space="0" w:color="auto"/>
            </w:tcBorders>
          </w:tcPr>
          <w:p w:rsidR="007D194C" w:rsidRPr="00A1446D" w:rsidRDefault="007D194C" w:rsidP="00653CEA">
            <w:pPr>
              <w:pStyle w:val="Heading2"/>
              <w:rPr>
                <w:sz w:val="16"/>
                <w:szCs w:val="16"/>
              </w:rPr>
            </w:pPr>
            <w:r w:rsidRPr="00A1446D">
              <w:rPr>
                <w:sz w:val="16"/>
                <w:szCs w:val="16"/>
              </w:rPr>
              <w:t>Код</w:t>
            </w:r>
          </w:p>
        </w:tc>
        <w:tc>
          <w:tcPr>
            <w:tcW w:w="236" w:type="dxa"/>
            <w:tcBorders>
              <w:top w:val="nil"/>
              <w:bottom w:val="nil"/>
            </w:tcBorders>
          </w:tcPr>
          <w:p w:rsidR="007D194C" w:rsidRPr="00A1446D" w:rsidRDefault="007D194C" w:rsidP="00653CEA">
            <w:pPr>
              <w:jc w:val="both"/>
              <w:rPr>
                <w:sz w:val="16"/>
                <w:szCs w:val="16"/>
              </w:rPr>
            </w:pPr>
          </w:p>
        </w:tc>
        <w:tc>
          <w:tcPr>
            <w:tcW w:w="6120" w:type="dxa"/>
            <w:tcBorders>
              <w:bottom w:val="single" w:sz="4" w:space="0" w:color="auto"/>
            </w:tcBorders>
          </w:tcPr>
          <w:p w:rsidR="007D194C" w:rsidRPr="00A1446D" w:rsidRDefault="007D194C" w:rsidP="00653CEA">
            <w:pPr>
              <w:pStyle w:val="Heading1"/>
              <w:rPr>
                <w:sz w:val="16"/>
                <w:szCs w:val="16"/>
              </w:rPr>
            </w:pPr>
            <w:r w:rsidRPr="00A1446D">
              <w:rPr>
                <w:sz w:val="16"/>
                <w:szCs w:val="16"/>
              </w:rPr>
              <w:t xml:space="preserve">          Наименование показателя</w:t>
            </w:r>
          </w:p>
        </w:tc>
        <w:tc>
          <w:tcPr>
            <w:tcW w:w="720" w:type="dxa"/>
            <w:tcBorders>
              <w:bottom w:val="single" w:sz="4" w:space="0" w:color="auto"/>
            </w:tcBorders>
          </w:tcPr>
          <w:p w:rsidR="007D194C" w:rsidRPr="00EB38CA" w:rsidRDefault="007D194C" w:rsidP="00653CEA">
            <w:pPr>
              <w:pStyle w:val="Heading3"/>
              <w:rPr>
                <w:sz w:val="16"/>
                <w:szCs w:val="16"/>
              </w:rPr>
            </w:pPr>
            <w:r w:rsidRPr="00EB38CA">
              <w:rPr>
                <w:sz w:val="16"/>
                <w:szCs w:val="16"/>
              </w:rPr>
              <w:t>Код</w:t>
            </w:r>
          </w:p>
        </w:tc>
      </w:tr>
      <w:tr w:rsidR="007D194C" w:rsidRPr="00A1446D" w:rsidTr="00653CEA">
        <w:tc>
          <w:tcPr>
            <w:tcW w:w="6120" w:type="dxa"/>
            <w:tcBorders>
              <w:left w:val="nil"/>
              <w:bottom w:val="nil"/>
            </w:tcBorders>
          </w:tcPr>
          <w:p w:rsidR="007D194C" w:rsidRPr="00A1446D" w:rsidRDefault="007D194C" w:rsidP="00653CEA">
            <w:pPr>
              <w:jc w:val="both"/>
              <w:rPr>
                <w:sz w:val="16"/>
                <w:szCs w:val="16"/>
              </w:rPr>
            </w:pPr>
            <w:r>
              <w:rPr>
                <w:sz w:val="16"/>
                <w:szCs w:val="16"/>
              </w:rPr>
              <w:t>Продолжительность работы в дневное время</w:t>
            </w:r>
          </w:p>
        </w:tc>
        <w:tc>
          <w:tcPr>
            <w:tcW w:w="664" w:type="dxa"/>
            <w:tcBorders>
              <w:bottom w:val="nil"/>
              <w:right w:val="nil"/>
            </w:tcBorders>
          </w:tcPr>
          <w:p w:rsidR="007D194C" w:rsidRPr="00A1446D" w:rsidRDefault="007D194C" w:rsidP="00653CEA">
            <w:pPr>
              <w:pStyle w:val="Heading2"/>
              <w:rPr>
                <w:sz w:val="16"/>
                <w:szCs w:val="16"/>
              </w:rPr>
            </w:pPr>
            <w:r>
              <w:rPr>
                <w:sz w:val="16"/>
                <w:szCs w:val="16"/>
              </w:rPr>
              <w:t>Я</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left w:val="nil"/>
              <w:bottom w:val="nil"/>
            </w:tcBorders>
          </w:tcPr>
          <w:p w:rsidR="007D194C" w:rsidRPr="00A1446D" w:rsidRDefault="007D194C" w:rsidP="00653CEA">
            <w:pPr>
              <w:jc w:val="both"/>
              <w:rPr>
                <w:sz w:val="16"/>
                <w:szCs w:val="16"/>
              </w:rPr>
            </w:pPr>
            <w:r>
              <w:rPr>
                <w:sz w:val="16"/>
                <w:szCs w:val="16"/>
              </w:rPr>
              <w:t>Временная  нетрудоспособность без назначения пособия, предусм. законодат.</w:t>
            </w:r>
          </w:p>
        </w:tc>
        <w:tc>
          <w:tcPr>
            <w:tcW w:w="720" w:type="dxa"/>
            <w:tcBorders>
              <w:bottom w:val="nil"/>
              <w:right w:val="nil"/>
            </w:tcBorders>
          </w:tcPr>
          <w:p w:rsidR="007D194C" w:rsidRPr="00A1446D" w:rsidRDefault="007D194C" w:rsidP="00653CEA">
            <w:pPr>
              <w:pStyle w:val="Heading2"/>
              <w:rPr>
                <w:sz w:val="16"/>
                <w:szCs w:val="16"/>
              </w:rPr>
            </w:pPr>
            <w:r>
              <w:rPr>
                <w:sz w:val="16"/>
                <w:szCs w:val="16"/>
              </w:rPr>
              <w:t>Т</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Продолжительность работы в ночное время</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Н</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Сокращенная продолжительность раб.времени против норм. продолж. раб. дня</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ЛЧ</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Продолжительность работы в выходные и нерабочие дни</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РВ</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Время вынужденного прогула в случае увольнения, перевода на др. работу</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ПВ</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Служебная командировка</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К</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 xml:space="preserve">Невыходы на время исполнения гос. или общ. обязанностей согл. законодат.  </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Г</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Повышение квалификации с отрывом от работы</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ПК</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 xml:space="preserve">Прогулы (отсутствие на раб. месте без уваж. причин в течение времени,устан.закон.) </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ПР</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Повышение квалификации с отрывом от работы в другой местности</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ПМ</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Продолжительность работы в режиме неполного раб.времени по иниц.работодателя</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НС</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Ежегодный основной оплачиваемый отпуск</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ОТ</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 xml:space="preserve">Выходные дни (еженедельный отпуск) и нерабочие праздничные дни </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В</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Ежегодный дополнительный оплачиваемый отпуск</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ОД</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Дополнительные выходные дни (оплачиваемые)</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ОВ</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Дополнительный отпуск в связи с обучением с сохр. заработка,совмещ. работу с обуч</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У</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Дополнительные выходные дни (без сохранения заработной платы)</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НВ</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Сокр.продолжит. раб.времени для обучающ. без отрыва пр-ва с частич. Сохран. з/п</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УВ</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 xml:space="preserve">Забастовка (при условиях и в порядке, предусмотренных в законе) </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ЗБ</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Доп. отпуск без сохранения среднего заработка в связи с обучением</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УД</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Неявки по невыясненным причинам (до выяснения обстоятельств)</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НН</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Отпуск по беременности (отпуск с усыновлением новорожденного ребенка)</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Р</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Время простоя по вине работодателя</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РП</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Отпуск за ребенком до достижения им возраста трех лет</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ОЖ</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Время простоя по причинам, не зависящим от работодателя и работника</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НП</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Отпуск без сохранения з/пл предоставленный работнику по разрешению работодат.</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ДО</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Время простоя по вине работника</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ВП</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Отпуск без сохран. з/пл при условиях предусмотренных действ.законодательст. РФ</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ОЗ</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Отстранение от работы (недопущение к работе) с оплатой в соответствии с законом</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НО</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Ежегодный доп. отпуск без сохранения заработной платы</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ДБ</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Отстранение от работы по причинам, предусмотренных закон. Без начисления з/пл.</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НБ</w:t>
            </w:r>
          </w:p>
        </w:tc>
      </w:tr>
      <w:tr w:rsidR="007D194C" w:rsidRPr="00A1446D" w:rsidTr="00653CEA">
        <w:tc>
          <w:tcPr>
            <w:tcW w:w="6120" w:type="dxa"/>
            <w:tcBorders>
              <w:top w:val="nil"/>
              <w:left w:val="nil"/>
              <w:bottom w:val="nil"/>
            </w:tcBorders>
          </w:tcPr>
          <w:p w:rsidR="007D194C" w:rsidRPr="00A1446D" w:rsidRDefault="007D194C" w:rsidP="00653CEA">
            <w:pPr>
              <w:jc w:val="both"/>
              <w:rPr>
                <w:sz w:val="16"/>
                <w:szCs w:val="16"/>
              </w:rPr>
            </w:pPr>
            <w:r>
              <w:rPr>
                <w:sz w:val="16"/>
                <w:szCs w:val="16"/>
              </w:rPr>
              <w:t>Временная нетрудоспособность (кроме случаев, предусмотренных кодом «Т»)</w:t>
            </w:r>
          </w:p>
        </w:tc>
        <w:tc>
          <w:tcPr>
            <w:tcW w:w="664" w:type="dxa"/>
            <w:tcBorders>
              <w:top w:val="nil"/>
              <w:bottom w:val="nil"/>
              <w:right w:val="nil"/>
            </w:tcBorders>
          </w:tcPr>
          <w:p w:rsidR="007D194C" w:rsidRPr="00A1446D" w:rsidRDefault="007D194C" w:rsidP="00653CEA">
            <w:pPr>
              <w:jc w:val="center"/>
              <w:rPr>
                <w:b/>
                <w:bCs/>
                <w:sz w:val="16"/>
                <w:szCs w:val="16"/>
              </w:rPr>
            </w:pPr>
            <w:r>
              <w:rPr>
                <w:b/>
                <w:bCs/>
                <w:sz w:val="16"/>
                <w:szCs w:val="16"/>
              </w:rPr>
              <w:t>Б</w:t>
            </w:r>
          </w:p>
        </w:tc>
        <w:tc>
          <w:tcPr>
            <w:tcW w:w="236" w:type="dxa"/>
            <w:tcBorders>
              <w:top w:val="nil"/>
              <w:left w:val="nil"/>
              <w:bottom w:val="nil"/>
              <w:right w:val="nil"/>
            </w:tcBorders>
          </w:tcPr>
          <w:p w:rsidR="007D194C" w:rsidRPr="00A1446D" w:rsidRDefault="007D194C" w:rsidP="00653CEA">
            <w:pPr>
              <w:jc w:val="both"/>
              <w:rPr>
                <w:sz w:val="16"/>
                <w:szCs w:val="16"/>
              </w:rPr>
            </w:pPr>
          </w:p>
        </w:tc>
        <w:tc>
          <w:tcPr>
            <w:tcW w:w="6120" w:type="dxa"/>
            <w:tcBorders>
              <w:top w:val="nil"/>
              <w:left w:val="nil"/>
              <w:bottom w:val="nil"/>
            </w:tcBorders>
          </w:tcPr>
          <w:p w:rsidR="007D194C" w:rsidRPr="00A1446D" w:rsidRDefault="007D194C" w:rsidP="00653CEA">
            <w:pPr>
              <w:jc w:val="both"/>
              <w:rPr>
                <w:sz w:val="16"/>
                <w:szCs w:val="16"/>
              </w:rPr>
            </w:pPr>
            <w:r>
              <w:rPr>
                <w:sz w:val="16"/>
                <w:szCs w:val="16"/>
              </w:rPr>
              <w:t>Время приостановки работы в случае задержки выплаты заработной платы</w:t>
            </w:r>
          </w:p>
        </w:tc>
        <w:tc>
          <w:tcPr>
            <w:tcW w:w="720" w:type="dxa"/>
            <w:tcBorders>
              <w:top w:val="nil"/>
              <w:bottom w:val="nil"/>
              <w:right w:val="nil"/>
            </w:tcBorders>
          </w:tcPr>
          <w:p w:rsidR="007D194C" w:rsidRPr="00A1446D" w:rsidRDefault="007D194C" w:rsidP="00653CEA">
            <w:pPr>
              <w:jc w:val="center"/>
              <w:rPr>
                <w:b/>
                <w:bCs/>
                <w:sz w:val="16"/>
                <w:szCs w:val="16"/>
              </w:rPr>
            </w:pPr>
            <w:r>
              <w:rPr>
                <w:b/>
                <w:bCs/>
                <w:sz w:val="16"/>
                <w:szCs w:val="16"/>
              </w:rPr>
              <w:t>НЗ</w:t>
            </w:r>
          </w:p>
        </w:tc>
      </w:tr>
    </w:tbl>
    <w:p w:rsidR="007D194C" w:rsidRDefault="007D194C" w:rsidP="007D194C">
      <w:pPr>
        <w:jc w:val="both"/>
        <w:rPr>
          <w:sz w:val="20"/>
        </w:rPr>
      </w:pPr>
    </w:p>
    <w:p w:rsidR="007D194C" w:rsidRPr="00416A8F" w:rsidRDefault="007D194C" w:rsidP="007D194C">
      <w:pPr>
        <w:jc w:val="both"/>
        <w:rPr>
          <w:sz w:val="16"/>
          <w:szCs w:val="16"/>
        </w:rPr>
      </w:pPr>
      <w:r>
        <w:rPr>
          <w:sz w:val="20"/>
        </w:rPr>
        <w:t xml:space="preserve">               </w:t>
      </w:r>
      <w:r w:rsidRPr="00FF4203">
        <w:rPr>
          <w:sz w:val="16"/>
          <w:szCs w:val="16"/>
        </w:rPr>
        <w:t xml:space="preserve">Глава администрации    ___________________________                        </w:t>
      </w:r>
    </w:p>
    <w:p w:rsidR="007D194C" w:rsidRPr="00FF4203" w:rsidRDefault="007D194C" w:rsidP="007D194C">
      <w:pPr>
        <w:jc w:val="both"/>
        <w:rPr>
          <w:sz w:val="16"/>
          <w:szCs w:val="16"/>
        </w:rPr>
      </w:pPr>
      <w:r w:rsidRPr="00FF4203">
        <w:rPr>
          <w:sz w:val="16"/>
          <w:szCs w:val="16"/>
        </w:rPr>
        <w:t xml:space="preserve">                                                               (подпись)                                                  (расшифровка подписи)</w:t>
      </w:r>
    </w:p>
    <w:p w:rsidR="007D194C" w:rsidRPr="00FF4203" w:rsidRDefault="007D194C" w:rsidP="007D194C">
      <w:pPr>
        <w:jc w:val="both"/>
        <w:rPr>
          <w:sz w:val="16"/>
          <w:szCs w:val="16"/>
        </w:rPr>
      </w:pPr>
    </w:p>
    <w:p w:rsidR="007D194C" w:rsidRPr="00416A8F" w:rsidRDefault="007D194C" w:rsidP="007D194C">
      <w:pPr>
        <w:jc w:val="both"/>
        <w:rPr>
          <w:sz w:val="16"/>
          <w:szCs w:val="16"/>
        </w:rPr>
      </w:pPr>
      <w:r w:rsidRPr="00FF4203">
        <w:rPr>
          <w:sz w:val="16"/>
          <w:szCs w:val="16"/>
        </w:rPr>
        <w:t xml:space="preserve">               Специалист 1 категории    ___________________________                       </w:t>
      </w:r>
    </w:p>
    <w:p w:rsidR="007D194C" w:rsidRPr="00FF4203" w:rsidRDefault="007D194C" w:rsidP="007D194C">
      <w:pPr>
        <w:jc w:val="both"/>
        <w:rPr>
          <w:sz w:val="16"/>
          <w:szCs w:val="16"/>
        </w:rPr>
      </w:pPr>
      <w:r w:rsidRPr="00FF4203">
        <w:rPr>
          <w:sz w:val="16"/>
          <w:szCs w:val="16"/>
        </w:rPr>
        <w:t xml:space="preserve">                                                                     (подпись)                                                  (расшифровка подписи)</w:t>
      </w:r>
    </w:p>
    <w:p w:rsidR="007D194C" w:rsidRPr="00FF4203" w:rsidRDefault="007D194C" w:rsidP="007D194C">
      <w:pPr>
        <w:jc w:val="both"/>
        <w:rPr>
          <w:sz w:val="16"/>
          <w:szCs w:val="16"/>
        </w:rPr>
      </w:pPr>
    </w:p>
    <w:p w:rsidR="007D194C" w:rsidRPr="00FF4203" w:rsidRDefault="007D194C" w:rsidP="007D194C">
      <w:pPr>
        <w:jc w:val="both"/>
        <w:rPr>
          <w:sz w:val="16"/>
          <w:szCs w:val="16"/>
        </w:rPr>
      </w:pPr>
    </w:p>
    <w:p w:rsidR="007D194C" w:rsidRDefault="00416A8F" w:rsidP="007D194C">
      <w:pPr>
        <w:jc w:val="both"/>
        <w:rPr>
          <w:sz w:val="20"/>
        </w:rPr>
      </w:pPr>
      <w:r>
        <w:rPr>
          <w:sz w:val="20"/>
        </w:rPr>
        <w:t>оборотная сторона</w:t>
      </w:r>
    </w:p>
    <w:p w:rsidR="007D194C" w:rsidRDefault="007D194C" w:rsidP="007D194C">
      <w:pPr>
        <w:jc w:val="both"/>
        <w:rPr>
          <w:sz w:val="20"/>
        </w:rPr>
      </w:pPr>
    </w:p>
    <w:p w:rsidR="007D194C" w:rsidRDefault="007D194C" w:rsidP="007D194C">
      <w:pPr>
        <w:jc w:val="both"/>
        <w:rPr>
          <w:sz w:val="20"/>
        </w:rPr>
      </w:pPr>
    </w:p>
    <w:tbl>
      <w:tblPr>
        <w:tblW w:w="15991" w:type="dxa"/>
        <w:tblInd w:w="-601" w:type="dxa"/>
        <w:tblLook w:val="04A0"/>
      </w:tblPr>
      <w:tblGrid>
        <w:gridCol w:w="486"/>
        <w:gridCol w:w="1640"/>
        <w:gridCol w:w="1349"/>
        <w:gridCol w:w="422"/>
        <w:gridCol w:w="422"/>
        <w:gridCol w:w="422"/>
        <w:gridCol w:w="423"/>
        <w:gridCol w:w="479"/>
        <w:gridCol w:w="423"/>
        <w:gridCol w:w="423"/>
        <w:gridCol w:w="423"/>
        <w:gridCol w:w="424"/>
        <w:gridCol w:w="423"/>
        <w:gridCol w:w="423"/>
        <w:gridCol w:w="376"/>
        <w:gridCol w:w="400"/>
        <w:gridCol w:w="400"/>
        <w:gridCol w:w="376"/>
        <w:gridCol w:w="479"/>
        <w:gridCol w:w="376"/>
        <w:gridCol w:w="376"/>
        <w:gridCol w:w="376"/>
        <w:gridCol w:w="400"/>
        <w:gridCol w:w="400"/>
        <w:gridCol w:w="376"/>
        <w:gridCol w:w="376"/>
        <w:gridCol w:w="376"/>
        <w:gridCol w:w="479"/>
        <w:gridCol w:w="376"/>
        <w:gridCol w:w="400"/>
        <w:gridCol w:w="400"/>
        <w:gridCol w:w="376"/>
        <w:gridCol w:w="376"/>
        <w:gridCol w:w="376"/>
      </w:tblGrid>
      <w:tr w:rsidR="00FF4203" w:rsidTr="00653CEA">
        <w:trPr>
          <w:trHeight w:val="255"/>
        </w:trPr>
        <w:tc>
          <w:tcPr>
            <w:tcW w:w="425" w:type="dxa"/>
            <w:vMerge w:val="restart"/>
            <w:tcBorders>
              <w:top w:val="single" w:sz="4" w:space="0" w:color="auto"/>
              <w:left w:val="single" w:sz="2" w:space="0" w:color="000000"/>
              <w:right w:val="single" w:sz="4" w:space="0" w:color="auto"/>
            </w:tcBorders>
            <w:shd w:val="clear" w:color="auto" w:fill="auto"/>
            <w:noWrap/>
            <w:vAlign w:val="center"/>
          </w:tcPr>
          <w:p w:rsidR="00FF4203" w:rsidRDefault="00FF4203" w:rsidP="00653CEA">
            <w:pPr>
              <w:jc w:val="center"/>
              <w:rPr>
                <w:sz w:val="20"/>
                <w:szCs w:val="20"/>
              </w:rPr>
            </w:pPr>
            <w:r>
              <w:rPr>
                <w:sz w:val="20"/>
                <w:szCs w:val="20"/>
              </w:rPr>
              <w:t>№</w:t>
            </w:r>
          </w:p>
          <w:p w:rsidR="00FF4203" w:rsidRDefault="00FF4203" w:rsidP="00653CEA">
            <w:pPr>
              <w:jc w:val="center"/>
              <w:rPr>
                <w:sz w:val="20"/>
                <w:szCs w:val="20"/>
              </w:rPr>
            </w:pPr>
            <w:r>
              <w:rPr>
                <w:sz w:val="20"/>
                <w:szCs w:val="20"/>
              </w:rPr>
              <w:t>п/п</w:t>
            </w:r>
          </w:p>
        </w:tc>
        <w:tc>
          <w:tcPr>
            <w:tcW w:w="1640" w:type="dxa"/>
            <w:tcBorders>
              <w:top w:val="single" w:sz="4" w:space="0" w:color="auto"/>
              <w:left w:val="nil"/>
              <w:bottom w:val="nil"/>
              <w:right w:val="single" w:sz="4" w:space="0" w:color="auto"/>
            </w:tcBorders>
            <w:shd w:val="clear" w:color="auto" w:fill="auto"/>
            <w:noWrap/>
            <w:vAlign w:val="center"/>
          </w:tcPr>
          <w:p w:rsidR="00FF4203" w:rsidRDefault="00FF4203" w:rsidP="00653CEA">
            <w:pPr>
              <w:jc w:val="center"/>
              <w:rPr>
                <w:sz w:val="20"/>
                <w:szCs w:val="20"/>
              </w:rPr>
            </w:pPr>
            <w:r>
              <w:rPr>
                <w:sz w:val="20"/>
                <w:szCs w:val="20"/>
              </w:rPr>
              <w:t>Фамилия, имя,</w:t>
            </w:r>
          </w:p>
        </w:tc>
        <w:tc>
          <w:tcPr>
            <w:tcW w:w="1349" w:type="dxa"/>
            <w:tcBorders>
              <w:top w:val="single" w:sz="4" w:space="0" w:color="auto"/>
              <w:left w:val="nil"/>
              <w:bottom w:val="nil"/>
              <w:right w:val="single" w:sz="4" w:space="0" w:color="auto"/>
            </w:tcBorders>
            <w:shd w:val="clear" w:color="auto" w:fill="auto"/>
            <w:noWrap/>
            <w:vAlign w:val="center"/>
          </w:tcPr>
          <w:p w:rsidR="00FF4203" w:rsidRDefault="00FF4203" w:rsidP="00653CEA">
            <w:pPr>
              <w:jc w:val="center"/>
              <w:rPr>
                <w:sz w:val="20"/>
                <w:szCs w:val="20"/>
              </w:rPr>
            </w:pPr>
            <w:r>
              <w:rPr>
                <w:sz w:val="20"/>
                <w:szCs w:val="20"/>
              </w:rPr>
              <w:t>Должность</w:t>
            </w:r>
          </w:p>
        </w:tc>
        <w:tc>
          <w:tcPr>
            <w:tcW w:w="12577" w:type="dxa"/>
            <w:gridSpan w:val="31"/>
            <w:tcBorders>
              <w:top w:val="single" w:sz="4" w:space="0" w:color="auto"/>
              <w:left w:val="nil"/>
              <w:bottom w:val="single" w:sz="4" w:space="0" w:color="auto"/>
              <w:right w:val="single" w:sz="4" w:space="0" w:color="auto"/>
            </w:tcBorders>
            <w:shd w:val="clear" w:color="auto" w:fill="auto"/>
            <w:noWrap/>
            <w:vAlign w:val="center"/>
          </w:tcPr>
          <w:p w:rsidR="00FF4203" w:rsidRDefault="00FF4203" w:rsidP="00653CEA">
            <w:pPr>
              <w:jc w:val="center"/>
              <w:rPr>
                <w:sz w:val="20"/>
                <w:szCs w:val="20"/>
              </w:rPr>
            </w:pPr>
            <w:r>
              <w:rPr>
                <w:sz w:val="20"/>
                <w:szCs w:val="20"/>
              </w:rPr>
              <w:t>Числа месяца</w:t>
            </w:r>
          </w:p>
        </w:tc>
      </w:tr>
      <w:tr w:rsidR="00416A8F" w:rsidRPr="005D1943" w:rsidTr="00653CEA">
        <w:trPr>
          <w:trHeight w:val="193"/>
        </w:trPr>
        <w:tc>
          <w:tcPr>
            <w:tcW w:w="425" w:type="dxa"/>
            <w:vMerge/>
            <w:tcBorders>
              <w:left w:val="single" w:sz="2" w:space="0" w:color="000000"/>
              <w:bottom w:val="single" w:sz="8" w:space="0" w:color="000000"/>
              <w:right w:val="single" w:sz="4" w:space="0" w:color="auto"/>
            </w:tcBorders>
            <w:shd w:val="clear" w:color="auto" w:fill="auto"/>
            <w:noWrap/>
            <w:vAlign w:val="center"/>
          </w:tcPr>
          <w:p w:rsidR="00FF4203" w:rsidRDefault="00FF4203" w:rsidP="00653CEA">
            <w:pPr>
              <w:jc w:val="center"/>
              <w:rPr>
                <w:sz w:val="20"/>
                <w:szCs w:val="20"/>
              </w:rPr>
            </w:pPr>
          </w:p>
        </w:tc>
        <w:tc>
          <w:tcPr>
            <w:tcW w:w="1640" w:type="dxa"/>
            <w:tcBorders>
              <w:top w:val="nil"/>
              <w:left w:val="nil"/>
              <w:bottom w:val="single" w:sz="4" w:space="0" w:color="auto"/>
              <w:right w:val="single" w:sz="4" w:space="0" w:color="auto"/>
            </w:tcBorders>
            <w:shd w:val="clear" w:color="auto" w:fill="auto"/>
            <w:noWrap/>
            <w:vAlign w:val="center"/>
          </w:tcPr>
          <w:p w:rsidR="00FF4203" w:rsidRDefault="00FF4203" w:rsidP="00653CEA">
            <w:pPr>
              <w:jc w:val="center"/>
              <w:rPr>
                <w:sz w:val="20"/>
                <w:szCs w:val="20"/>
              </w:rPr>
            </w:pPr>
            <w:r>
              <w:rPr>
                <w:sz w:val="20"/>
                <w:szCs w:val="20"/>
              </w:rPr>
              <w:t>отчество</w:t>
            </w:r>
          </w:p>
        </w:tc>
        <w:tc>
          <w:tcPr>
            <w:tcW w:w="1349" w:type="dxa"/>
            <w:tcBorders>
              <w:top w:val="nil"/>
              <w:left w:val="nil"/>
              <w:bottom w:val="single" w:sz="4" w:space="0" w:color="auto"/>
              <w:right w:val="single" w:sz="4" w:space="0" w:color="auto"/>
            </w:tcBorders>
            <w:shd w:val="clear" w:color="auto" w:fill="auto"/>
            <w:noWrap/>
            <w:vAlign w:val="center"/>
          </w:tcPr>
          <w:p w:rsidR="00FF4203" w:rsidRDefault="00FF4203" w:rsidP="00653CEA">
            <w:pPr>
              <w:jc w:val="center"/>
              <w:rPr>
                <w:sz w:val="20"/>
                <w:szCs w:val="20"/>
              </w:rPr>
            </w:pPr>
            <w:r>
              <w:rPr>
                <w:sz w:val="20"/>
                <w:szCs w:val="20"/>
              </w:rPr>
              <w:t>(предмет)</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1</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2</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3</w:t>
            </w:r>
          </w:p>
        </w:tc>
        <w:tc>
          <w:tcPr>
            <w:tcW w:w="423" w:type="dxa"/>
            <w:tcBorders>
              <w:top w:val="single" w:sz="4" w:space="0" w:color="auto"/>
              <w:left w:val="nil"/>
              <w:bottom w:val="single" w:sz="4" w:space="0" w:color="auto"/>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4</w:t>
            </w:r>
          </w:p>
        </w:tc>
        <w:tc>
          <w:tcPr>
            <w:tcW w:w="479" w:type="dxa"/>
            <w:tcBorders>
              <w:top w:val="single" w:sz="4" w:space="0" w:color="auto"/>
              <w:left w:val="nil"/>
              <w:bottom w:val="single" w:sz="4" w:space="0" w:color="auto"/>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5</w:t>
            </w:r>
          </w:p>
        </w:tc>
        <w:tc>
          <w:tcPr>
            <w:tcW w:w="423" w:type="dxa"/>
            <w:tcBorders>
              <w:top w:val="single" w:sz="4" w:space="0" w:color="auto"/>
              <w:left w:val="nil"/>
              <w:bottom w:val="single" w:sz="4" w:space="0" w:color="auto"/>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6</w:t>
            </w:r>
          </w:p>
        </w:tc>
        <w:tc>
          <w:tcPr>
            <w:tcW w:w="423" w:type="dxa"/>
            <w:tcBorders>
              <w:top w:val="single" w:sz="4" w:space="0" w:color="auto"/>
              <w:left w:val="nil"/>
              <w:bottom w:val="single" w:sz="4" w:space="0" w:color="auto"/>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7</w:t>
            </w:r>
          </w:p>
        </w:tc>
        <w:tc>
          <w:tcPr>
            <w:tcW w:w="423" w:type="dxa"/>
            <w:tcBorders>
              <w:top w:val="single" w:sz="4" w:space="0" w:color="auto"/>
              <w:left w:val="nil"/>
              <w:bottom w:val="single" w:sz="4" w:space="0" w:color="auto"/>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8</w:t>
            </w:r>
          </w:p>
        </w:tc>
        <w:tc>
          <w:tcPr>
            <w:tcW w:w="424" w:type="dxa"/>
            <w:tcBorders>
              <w:top w:val="single" w:sz="4" w:space="0" w:color="auto"/>
              <w:left w:val="nil"/>
              <w:bottom w:val="single" w:sz="4" w:space="0" w:color="auto"/>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9</w:t>
            </w:r>
          </w:p>
        </w:tc>
        <w:tc>
          <w:tcPr>
            <w:tcW w:w="423" w:type="dxa"/>
            <w:tcBorders>
              <w:top w:val="single" w:sz="4" w:space="0" w:color="auto"/>
              <w:left w:val="nil"/>
              <w:bottom w:val="single" w:sz="4" w:space="0" w:color="auto"/>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10</w:t>
            </w:r>
          </w:p>
        </w:tc>
        <w:tc>
          <w:tcPr>
            <w:tcW w:w="423" w:type="dxa"/>
            <w:tcBorders>
              <w:top w:val="single" w:sz="4" w:space="0" w:color="auto"/>
              <w:left w:val="nil"/>
              <w:bottom w:val="single" w:sz="4" w:space="0" w:color="auto"/>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11</w:t>
            </w:r>
          </w:p>
        </w:tc>
        <w:tc>
          <w:tcPr>
            <w:tcW w:w="376"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12</w:t>
            </w:r>
          </w:p>
        </w:tc>
        <w:tc>
          <w:tcPr>
            <w:tcW w:w="400"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13</w:t>
            </w:r>
          </w:p>
        </w:tc>
        <w:tc>
          <w:tcPr>
            <w:tcW w:w="400"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14</w:t>
            </w:r>
          </w:p>
        </w:tc>
        <w:tc>
          <w:tcPr>
            <w:tcW w:w="376"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15</w:t>
            </w:r>
          </w:p>
        </w:tc>
        <w:tc>
          <w:tcPr>
            <w:tcW w:w="479"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16</w:t>
            </w:r>
          </w:p>
        </w:tc>
        <w:tc>
          <w:tcPr>
            <w:tcW w:w="376"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17</w:t>
            </w:r>
          </w:p>
        </w:tc>
        <w:tc>
          <w:tcPr>
            <w:tcW w:w="376"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18</w:t>
            </w:r>
          </w:p>
        </w:tc>
        <w:tc>
          <w:tcPr>
            <w:tcW w:w="376"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19</w:t>
            </w:r>
          </w:p>
        </w:tc>
        <w:tc>
          <w:tcPr>
            <w:tcW w:w="400"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20</w:t>
            </w:r>
          </w:p>
        </w:tc>
        <w:tc>
          <w:tcPr>
            <w:tcW w:w="400"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21</w:t>
            </w:r>
          </w:p>
        </w:tc>
        <w:tc>
          <w:tcPr>
            <w:tcW w:w="376"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22</w:t>
            </w:r>
          </w:p>
        </w:tc>
        <w:tc>
          <w:tcPr>
            <w:tcW w:w="376"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23</w:t>
            </w:r>
          </w:p>
        </w:tc>
        <w:tc>
          <w:tcPr>
            <w:tcW w:w="376"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24</w:t>
            </w:r>
          </w:p>
        </w:tc>
        <w:tc>
          <w:tcPr>
            <w:tcW w:w="479"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25</w:t>
            </w:r>
          </w:p>
        </w:tc>
        <w:tc>
          <w:tcPr>
            <w:tcW w:w="376"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26</w:t>
            </w:r>
          </w:p>
        </w:tc>
        <w:tc>
          <w:tcPr>
            <w:tcW w:w="400"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27</w:t>
            </w:r>
          </w:p>
        </w:tc>
        <w:tc>
          <w:tcPr>
            <w:tcW w:w="400"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sidRPr="005D1943">
              <w:rPr>
                <w:sz w:val="16"/>
                <w:szCs w:val="16"/>
              </w:rPr>
              <w:t>28</w:t>
            </w:r>
          </w:p>
        </w:tc>
        <w:tc>
          <w:tcPr>
            <w:tcW w:w="376"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Pr>
                <w:sz w:val="16"/>
                <w:szCs w:val="16"/>
              </w:rPr>
              <w:t>29</w:t>
            </w:r>
          </w:p>
        </w:tc>
        <w:tc>
          <w:tcPr>
            <w:tcW w:w="376" w:type="dxa"/>
            <w:tcBorders>
              <w:top w:val="single" w:sz="4" w:space="0" w:color="auto"/>
              <w:left w:val="nil"/>
              <w:bottom w:val="single" w:sz="4" w:space="0" w:color="auto"/>
              <w:right w:val="single" w:sz="4" w:space="0" w:color="auto"/>
            </w:tcBorders>
            <w:vAlign w:val="center"/>
          </w:tcPr>
          <w:p w:rsidR="00FF4203" w:rsidRPr="005D1943" w:rsidRDefault="00FF4203" w:rsidP="00653CEA">
            <w:pPr>
              <w:jc w:val="center"/>
              <w:rPr>
                <w:sz w:val="16"/>
                <w:szCs w:val="16"/>
              </w:rPr>
            </w:pPr>
            <w:r>
              <w:rPr>
                <w:sz w:val="16"/>
                <w:szCs w:val="16"/>
              </w:rPr>
              <w:t>30</w:t>
            </w:r>
          </w:p>
        </w:tc>
        <w:tc>
          <w:tcPr>
            <w:tcW w:w="376" w:type="dxa"/>
            <w:tcBorders>
              <w:top w:val="single" w:sz="4" w:space="0" w:color="auto"/>
              <w:left w:val="nil"/>
              <w:bottom w:val="single" w:sz="4" w:space="0" w:color="auto"/>
              <w:right w:val="single" w:sz="4" w:space="0" w:color="auto"/>
            </w:tcBorders>
            <w:vAlign w:val="center"/>
          </w:tcPr>
          <w:p w:rsidR="00FF4203" w:rsidRDefault="00FF4203" w:rsidP="00653CEA">
            <w:pPr>
              <w:jc w:val="center"/>
              <w:rPr>
                <w:sz w:val="16"/>
                <w:szCs w:val="16"/>
              </w:rPr>
            </w:pPr>
            <w:r>
              <w:rPr>
                <w:sz w:val="16"/>
                <w:szCs w:val="16"/>
              </w:rPr>
              <w:t>31</w:t>
            </w:r>
          </w:p>
        </w:tc>
      </w:tr>
      <w:tr w:rsidR="00416A8F" w:rsidRPr="005D1943" w:rsidTr="00653CEA">
        <w:trPr>
          <w:trHeight w:val="187"/>
        </w:trPr>
        <w:tc>
          <w:tcPr>
            <w:tcW w:w="425" w:type="dxa"/>
            <w:tcBorders>
              <w:top w:val="single" w:sz="8" w:space="0" w:color="000000"/>
              <w:left w:val="single" w:sz="2" w:space="0" w:color="000000"/>
              <w:bottom w:val="single" w:sz="8" w:space="0" w:color="000000"/>
              <w:right w:val="single" w:sz="4" w:space="0" w:color="auto"/>
            </w:tcBorders>
            <w:shd w:val="clear" w:color="auto" w:fill="auto"/>
            <w:noWrap/>
            <w:vAlign w:val="center"/>
          </w:tcPr>
          <w:p w:rsidR="00FF4203" w:rsidRDefault="00FF4203" w:rsidP="00653CEA">
            <w:pPr>
              <w:jc w:val="center"/>
              <w:rPr>
                <w:sz w:val="20"/>
                <w:szCs w:val="20"/>
              </w:rPr>
            </w:pPr>
            <w:r>
              <w:rPr>
                <w:sz w:val="20"/>
                <w:szCs w:val="20"/>
              </w:rPr>
              <w:t>1</w:t>
            </w:r>
          </w:p>
        </w:tc>
        <w:tc>
          <w:tcPr>
            <w:tcW w:w="1640" w:type="dxa"/>
            <w:tcBorders>
              <w:top w:val="nil"/>
              <w:left w:val="nil"/>
              <w:bottom w:val="nil"/>
              <w:right w:val="single" w:sz="4" w:space="0" w:color="auto"/>
            </w:tcBorders>
            <w:shd w:val="clear" w:color="auto" w:fill="auto"/>
            <w:noWrap/>
            <w:vAlign w:val="center"/>
          </w:tcPr>
          <w:p w:rsidR="00FF4203" w:rsidRDefault="00FF4203" w:rsidP="00653CEA">
            <w:pPr>
              <w:jc w:val="center"/>
              <w:rPr>
                <w:sz w:val="20"/>
                <w:szCs w:val="20"/>
              </w:rPr>
            </w:pPr>
            <w:r>
              <w:rPr>
                <w:sz w:val="20"/>
                <w:szCs w:val="20"/>
              </w:rPr>
              <w:t>2</w:t>
            </w:r>
          </w:p>
        </w:tc>
        <w:tc>
          <w:tcPr>
            <w:tcW w:w="1349" w:type="dxa"/>
            <w:tcBorders>
              <w:top w:val="nil"/>
              <w:left w:val="nil"/>
              <w:bottom w:val="nil"/>
              <w:right w:val="single" w:sz="4" w:space="0" w:color="auto"/>
            </w:tcBorders>
            <w:shd w:val="clear" w:color="auto" w:fill="auto"/>
            <w:noWrap/>
            <w:vAlign w:val="center"/>
          </w:tcPr>
          <w:p w:rsidR="00FF4203" w:rsidRDefault="00FF4203" w:rsidP="00653CEA">
            <w:pPr>
              <w:jc w:val="center"/>
              <w:rPr>
                <w:sz w:val="20"/>
                <w:szCs w:val="20"/>
              </w:rPr>
            </w:pPr>
            <w:r>
              <w:rPr>
                <w:sz w:val="20"/>
                <w:szCs w:val="20"/>
              </w:rPr>
              <w:t>3</w:t>
            </w:r>
          </w:p>
        </w:tc>
        <w:tc>
          <w:tcPr>
            <w:tcW w:w="422" w:type="dxa"/>
            <w:tcBorders>
              <w:top w:val="single" w:sz="4" w:space="0" w:color="auto"/>
              <w:left w:val="nil"/>
              <w:bottom w:val="nil"/>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4</w:t>
            </w:r>
          </w:p>
        </w:tc>
        <w:tc>
          <w:tcPr>
            <w:tcW w:w="422" w:type="dxa"/>
            <w:tcBorders>
              <w:top w:val="single" w:sz="4" w:space="0" w:color="auto"/>
              <w:left w:val="nil"/>
              <w:bottom w:val="nil"/>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5</w:t>
            </w:r>
          </w:p>
        </w:tc>
        <w:tc>
          <w:tcPr>
            <w:tcW w:w="422" w:type="dxa"/>
            <w:tcBorders>
              <w:top w:val="single" w:sz="4" w:space="0" w:color="auto"/>
              <w:left w:val="nil"/>
              <w:bottom w:val="nil"/>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6</w:t>
            </w:r>
          </w:p>
        </w:tc>
        <w:tc>
          <w:tcPr>
            <w:tcW w:w="423" w:type="dxa"/>
            <w:tcBorders>
              <w:top w:val="single" w:sz="4" w:space="0" w:color="auto"/>
              <w:left w:val="nil"/>
              <w:bottom w:val="nil"/>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7</w:t>
            </w:r>
          </w:p>
        </w:tc>
        <w:tc>
          <w:tcPr>
            <w:tcW w:w="479" w:type="dxa"/>
            <w:tcBorders>
              <w:top w:val="single" w:sz="4" w:space="0" w:color="auto"/>
              <w:left w:val="nil"/>
              <w:bottom w:val="nil"/>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8</w:t>
            </w:r>
          </w:p>
        </w:tc>
        <w:tc>
          <w:tcPr>
            <w:tcW w:w="423" w:type="dxa"/>
            <w:tcBorders>
              <w:top w:val="single" w:sz="4" w:space="0" w:color="auto"/>
              <w:left w:val="nil"/>
              <w:bottom w:val="nil"/>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9</w:t>
            </w:r>
          </w:p>
        </w:tc>
        <w:tc>
          <w:tcPr>
            <w:tcW w:w="423" w:type="dxa"/>
            <w:tcBorders>
              <w:top w:val="single" w:sz="4" w:space="0" w:color="auto"/>
              <w:left w:val="nil"/>
              <w:bottom w:val="nil"/>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10</w:t>
            </w:r>
          </w:p>
        </w:tc>
        <w:tc>
          <w:tcPr>
            <w:tcW w:w="423" w:type="dxa"/>
            <w:tcBorders>
              <w:top w:val="single" w:sz="4" w:space="0" w:color="auto"/>
              <w:left w:val="nil"/>
              <w:bottom w:val="nil"/>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11</w:t>
            </w:r>
          </w:p>
        </w:tc>
        <w:tc>
          <w:tcPr>
            <w:tcW w:w="424" w:type="dxa"/>
            <w:tcBorders>
              <w:top w:val="single" w:sz="4" w:space="0" w:color="auto"/>
              <w:left w:val="nil"/>
              <w:bottom w:val="nil"/>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12</w:t>
            </w:r>
          </w:p>
        </w:tc>
        <w:tc>
          <w:tcPr>
            <w:tcW w:w="423" w:type="dxa"/>
            <w:tcBorders>
              <w:top w:val="single" w:sz="4" w:space="0" w:color="auto"/>
              <w:left w:val="nil"/>
              <w:bottom w:val="nil"/>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13</w:t>
            </w:r>
          </w:p>
        </w:tc>
        <w:tc>
          <w:tcPr>
            <w:tcW w:w="423" w:type="dxa"/>
            <w:tcBorders>
              <w:top w:val="single" w:sz="4" w:space="0" w:color="auto"/>
              <w:left w:val="nil"/>
              <w:bottom w:val="nil"/>
              <w:right w:val="single" w:sz="4" w:space="0" w:color="auto"/>
            </w:tcBorders>
            <w:shd w:val="clear" w:color="auto" w:fill="auto"/>
            <w:noWrap/>
            <w:vAlign w:val="center"/>
          </w:tcPr>
          <w:p w:rsidR="00FF4203" w:rsidRPr="005D1943" w:rsidRDefault="00FF4203" w:rsidP="00653CEA">
            <w:pPr>
              <w:jc w:val="center"/>
              <w:rPr>
                <w:sz w:val="16"/>
                <w:szCs w:val="16"/>
              </w:rPr>
            </w:pPr>
            <w:r w:rsidRPr="005D1943">
              <w:rPr>
                <w:sz w:val="16"/>
                <w:szCs w:val="16"/>
              </w:rPr>
              <w:t>14</w:t>
            </w:r>
          </w:p>
        </w:tc>
        <w:tc>
          <w:tcPr>
            <w:tcW w:w="376"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15</w:t>
            </w:r>
          </w:p>
        </w:tc>
        <w:tc>
          <w:tcPr>
            <w:tcW w:w="400"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16</w:t>
            </w:r>
          </w:p>
        </w:tc>
        <w:tc>
          <w:tcPr>
            <w:tcW w:w="400"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17</w:t>
            </w:r>
          </w:p>
        </w:tc>
        <w:tc>
          <w:tcPr>
            <w:tcW w:w="376"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18</w:t>
            </w:r>
          </w:p>
        </w:tc>
        <w:tc>
          <w:tcPr>
            <w:tcW w:w="479"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19</w:t>
            </w:r>
          </w:p>
        </w:tc>
        <w:tc>
          <w:tcPr>
            <w:tcW w:w="376"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20</w:t>
            </w:r>
          </w:p>
        </w:tc>
        <w:tc>
          <w:tcPr>
            <w:tcW w:w="376"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21</w:t>
            </w:r>
          </w:p>
        </w:tc>
        <w:tc>
          <w:tcPr>
            <w:tcW w:w="376"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22</w:t>
            </w:r>
          </w:p>
        </w:tc>
        <w:tc>
          <w:tcPr>
            <w:tcW w:w="400"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23</w:t>
            </w:r>
          </w:p>
        </w:tc>
        <w:tc>
          <w:tcPr>
            <w:tcW w:w="400"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24</w:t>
            </w:r>
          </w:p>
        </w:tc>
        <w:tc>
          <w:tcPr>
            <w:tcW w:w="376"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25</w:t>
            </w:r>
          </w:p>
        </w:tc>
        <w:tc>
          <w:tcPr>
            <w:tcW w:w="376"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26</w:t>
            </w:r>
          </w:p>
        </w:tc>
        <w:tc>
          <w:tcPr>
            <w:tcW w:w="376"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27</w:t>
            </w:r>
          </w:p>
        </w:tc>
        <w:tc>
          <w:tcPr>
            <w:tcW w:w="479"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28</w:t>
            </w:r>
          </w:p>
        </w:tc>
        <w:tc>
          <w:tcPr>
            <w:tcW w:w="376"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29</w:t>
            </w:r>
          </w:p>
        </w:tc>
        <w:tc>
          <w:tcPr>
            <w:tcW w:w="400"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30</w:t>
            </w:r>
          </w:p>
        </w:tc>
        <w:tc>
          <w:tcPr>
            <w:tcW w:w="400"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sidRPr="005D1943">
              <w:rPr>
                <w:sz w:val="16"/>
                <w:szCs w:val="16"/>
              </w:rPr>
              <w:t>31</w:t>
            </w:r>
          </w:p>
        </w:tc>
        <w:tc>
          <w:tcPr>
            <w:tcW w:w="376"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Pr>
                <w:sz w:val="16"/>
                <w:szCs w:val="16"/>
              </w:rPr>
              <w:t>32</w:t>
            </w:r>
          </w:p>
        </w:tc>
        <w:tc>
          <w:tcPr>
            <w:tcW w:w="376" w:type="dxa"/>
            <w:tcBorders>
              <w:top w:val="single" w:sz="4" w:space="0" w:color="auto"/>
              <w:left w:val="nil"/>
              <w:bottom w:val="nil"/>
              <w:right w:val="single" w:sz="4" w:space="0" w:color="auto"/>
            </w:tcBorders>
            <w:vAlign w:val="center"/>
          </w:tcPr>
          <w:p w:rsidR="00FF4203" w:rsidRPr="005D1943" w:rsidRDefault="00FF4203" w:rsidP="00653CEA">
            <w:pPr>
              <w:jc w:val="center"/>
              <w:rPr>
                <w:sz w:val="16"/>
                <w:szCs w:val="16"/>
              </w:rPr>
            </w:pPr>
            <w:r>
              <w:rPr>
                <w:sz w:val="16"/>
                <w:szCs w:val="16"/>
              </w:rPr>
              <w:t>33</w:t>
            </w:r>
          </w:p>
        </w:tc>
        <w:tc>
          <w:tcPr>
            <w:tcW w:w="376" w:type="dxa"/>
            <w:tcBorders>
              <w:top w:val="single" w:sz="4" w:space="0" w:color="auto"/>
              <w:left w:val="nil"/>
              <w:bottom w:val="nil"/>
              <w:right w:val="single" w:sz="4" w:space="0" w:color="auto"/>
            </w:tcBorders>
            <w:vAlign w:val="center"/>
          </w:tcPr>
          <w:p w:rsidR="00FF4203" w:rsidRDefault="00FF4203" w:rsidP="00653CEA">
            <w:pPr>
              <w:jc w:val="center"/>
              <w:rPr>
                <w:sz w:val="16"/>
                <w:szCs w:val="16"/>
              </w:rPr>
            </w:pPr>
            <w:r>
              <w:rPr>
                <w:sz w:val="16"/>
                <w:szCs w:val="16"/>
              </w:rPr>
              <w:t>34</w:t>
            </w:r>
          </w:p>
        </w:tc>
      </w:tr>
      <w:tr w:rsidR="00416A8F" w:rsidTr="00653CEA">
        <w:trPr>
          <w:trHeight w:val="255"/>
        </w:trPr>
        <w:tc>
          <w:tcPr>
            <w:tcW w:w="425" w:type="dxa"/>
            <w:vMerge w:val="restart"/>
            <w:tcBorders>
              <w:top w:val="single" w:sz="8" w:space="0" w:color="000000"/>
              <w:left w:val="single" w:sz="2" w:space="0" w:color="000000"/>
              <w:bottom w:val="single" w:sz="8" w:space="0" w:color="000000"/>
              <w:right w:val="single" w:sz="4" w:space="0" w:color="000000"/>
            </w:tcBorders>
            <w:shd w:val="clear" w:color="auto" w:fill="auto"/>
          </w:tcPr>
          <w:p w:rsidR="00FF4203" w:rsidRDefault="00FF4203" w:rsidP="00653CEA">
            <w:pPr>
              <w:jc w:val="center"/>
              <w:rPr>
                <w:sz w:val="20"/>
                <w:szCs w:val="20"/>
              </w:rPr>
            </w:pPr>
            <w:r>
              <w:rPr>
                <w:sz w:val="20"/>
                <w:szCs w:val="20"/>
              </w:rPr>
              <w:t>1.</w:t>
            </w:r>
          </w:p>
        </w:tc>
        <w:tc>
          <w:tcPr>
            <w:tcW w:w="1640" w:type="dxa"/>
            <w:vMerge w:val="restart"/>
            <w:tcBorders>
              <w:top w:val="single" w:sz="8" w:space="0" w:color="auto"/>
              <w:left w:val="nil"/>
              <w:right w:val="single" w:sz="4" w:space="0" w:color="auto"/>
            </w:tcBorders>
            <w:shd w:val="clear" w:color="auto" w:fill="auto"/>
          </w:tcPr>
          <w:p w:rsidR="00FF4203" w:rsidRDefault="00FF4203" w:rsidP="00653CEA">
            <w:pPr>
              <w:rPr>
                <w:sz w:val="20"/>
                <w:szCs w:val="20"/>
              </w:rPr>
            </w:pPr>
            <w:r>
              <w:rPr>
                <w:sz w:val="20"/>
                <w:szCs w:val="20"/>
              </w:rPr>
              <w:t>Петров Иван</w:t>
            </w:r>
          </w:p>
          <w:p w:rsidR="00FF4203" w:rsidRDefault="00FF4203" w:rsidP="00653CEA">
            <w:pPr>
              <w:rPr>
                <w:sz w:val="20"/>
                <w:szCs w:val="20"/>
              </w:rPr>
            </w:pPr>
            <w:r>
              <w:rPr>
                <w:sz w:val="20"/>
                <w:szCs w:val="20"/>
              </w:rPr>
              <w:t>Игнатьевич</w:t>
            </w:r>
          </w:p>
        </w:tc>
        <w:tc>
          <w:tcPr>
            <w:tcW w:w="1349" w:type="dxa"/>
            <w:vMerge w:val="restart"/>
            <w:tcBorders>
              <w:top w:val="single" w:sz="8" w:space="0" w:color="auto"/>
              <w:left w:val="nil"/>
              <w:right w:val="single" w:sz="4" w:space="0" w:color="auto"/>
            </w:tcBorders>
            <w:shd w:val="clear" w:color="auto" w:fill="auto"/>
            <w:noWrap/>
          </w:tcPr>
          <w:p w:rsidR="00FF4203" w:rsidRPr="00416A8F" w:rsidRDefault="00416A8F" w:rsidP="00416A8F">
            <w:pPr>
              <w:rPr>
                <w:sz w:val="20"/>
                <w:szCs w:val="20"/>
              </w:rPr>
            </w:pPr>
            <w:r>
              <w:rPr>
                <w:sz w:val="20"/>
                <w:szCs w:val="20"/>
              </w:rPr>
              <w:t>Глава</w:t>
            </w:r>
          </w:p>
        </w:tc>
        <w:tc>
          <w:tcPr>
            <w:tcW w:w="422" w:type="dxa"/>
            <w:tcBorders>
              <w:top w:val="single" w:sz="8" w:space="0" w:color="auto"/>
              <w:left w:val="nil"/>
              <w:bottom w:val="single" w:sz="4" w:space="0" w:color="auto"/>
              <w:right w:val="single" w:sz="4" w:space="0" w:color="auto"/>
            </w:tcBorders>
            <w:shd w:val="clear" w:color="auto" w:fill="auto"/>
            <w:noWrap/>
            <w:vAlign w:val="bottom"/>
          </w:tcPr>
          <w:p w:rsidR="00FF4203" w:rsidRDefault="00FF4203" w:rsidP="00653CEA">
            <w:pPr>
              <w:rPr>
                <w:sz w:val="20"/>
                <w:szCs w:val="20"/>
              </w:rPr>
            </w:pPr>
            <w:r>
              <w:rPr>
                <w:sz w:val="20"/>
                <w:szCs w:val="20"/>
              </w:rPr>
              <w:t> </w:t>
            </w:r>
          </w:p>
        </w:tc>
        <w:tc>
          <w:tcPr>
            <w:tcW w:w="422"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422"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479"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8" w:space="0" w:color="auto"/>
              <w:left w:val="nil"/>
              <w:bottom w:val="single" w:sz="4" w:space="0" w:color="auto"/>
              <w:right w:val="single" w:sz="4" w:space="0" w:color="auto"/>
            </w:tcBorders>
            <w:shd w:val="clear" w:color="auto" w:fill="auto"/>
            <w:noWrap/>
          </w:tcPr>
          <w:p w:rsidR="00FF4203" w:rsidRPr="00FA08C3" w:rsidRDefault="00FF4203" w:rsidP="00653CEA">
            <w:pPr>
              <w:jc w:val="center"/>
              <w:rPr>
                <w:b/>
                <w:sz w:val="20"/>
                <w:szCs w:val="20"/>
              </w:rPr>
            </w:pPr>
            <w:r w:rsidRPr="00FA08C3">
              <w:rPr>
                <w:b/>
                <w:sz w:val="20"/>
                <w:szCs w:val="20"/>
              </w:rPr>
              <w:t>В</w:t>
            </w:r>
          </w:p>
        </w:tc>
        <w:tc>
          <w:tcPr>
            <w:tcW w:w="423" w:type="dxa"/>
            <w:tcBorders>
              <w:top w:val="single" w:sz="8" w:space="0" w:color="auto"/>
              <w:left w:val="nil"/>
              <w:bottom w:val="single" w:sz="4" w:space="0" w:color="auto"/>
              <w:right w:val="single" w:sz="4" w:space="0" w:color="auto"/>
            </w:tcBorders>
            <w:shd w:val="clear" w:color="auto" w:fill="auto"/>
            <w:noWrap/>
          </w:tcPr>
          <w:p w:rsidR="00FF4203" w:rsidRPr="00FA08C3" w:rsidRDefault="00FF4203" w:rsidP="00653CEA">
            <w:pPr>
              <w:jc w:val="center"/>
              <w:rPr>
                <w:b/>
                <w:sz w:val="20"/>
                <w:szCs w:val="20"/>
              </w:rPr>
            </w:pPr>
            <w:r w:rsidRPr="00FA08C3">
              <w:rPr>
                <w:b/>
                <w:sz w:val="20"/>
                <w:szCs w:val="20"/>
              </w:rPr>
              <w:t>В</w:t>
            </w:r>
          </w:p>
        </w:tc>
        <w:tc>
          <w:tcPr>
            <w:tcW w:w="423"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424"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79"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Pr="00C63719" w:rsidRDefault="00FF4203" w:rsidP="00653CEA">
            <w:pPr>
              <w:jc w:val="center"/>
              <w:rPr>
                <w:b/>
                <w:sz w:val="20"/>
                <w:szCs w:val="20"/>
              </w:rPr>
            </w:pPr>
            <w:r w:rsidRPr="00C63719">
              <w:rPr>
                <w:b/>
                <w:sz w:val="20"/>
                <w:szCs w:val="20"/>
              </w:rPr>
              <w:t>К</w:t>
            </w:r>
          </w:p>
        </w:tc>
        <w:tc>
          <w:tcPr>
            <w:tcW w:w="376" w:type="dxa"/>
            <w:tcBorders>
              <w:top w:val="single" w:sz="8" w:space="0" w:color="auto"/>
              <w:left w:val="nil"/>
              <w:bottom w:val="single" w:sz="4" w:space="0" w:color="auto"/>
              <w:right w:val="single" w:sz="4" w:space="0" w:color="auto"/>
            </w:tcBorders>
          </w:tcPr>
          <w:p w:rsidR="00FF4203" w:rsidRPr="00C63719" w:rsidRDefault="00FF4203" w:rsidP="00653CEA">
            <w:pPr>
              <w:jc w:val="center"/>
              <w:rPr>
                <w:b/>
                <w:sz w:val="20"/>
                <w:szCs w:val="20"/>
              </w:rPr>
            </w:pPr>
            <w:r w:rsidRPr="00C63719">
              <w:rPr>
                <w:b/>
                <w:sz w:val="20"/>
                <w:szCs w:val="20"/>
              </w:rPr>
              <w:t>К</w:t>
            </w:r>
          </w:p>
        </w:tc>
        <w:tc>
          <w:tcPr>
            <w:tcW w:w="479"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r>
      <w:tr w:rsidR="00416A8F" w:rsidTr="00653CEA">
        <w:trPr>
          <w:trHeight w:val="270"/>
        </w:trPr>
        <w:tc>
          <w:tcPr>
            <w:tcW w:w="425" w:type="dxa"/>
            <w:vMerge/>
            <w:tcBorders>
              <w:top w:val="single" w:sz="8" w:space="0" w:color="000000"/>
              <w:left w:val="single" w:sz="2" w:space="0" w:color="000000"/>
              <w:bottom w:val="single" w:sz="8" w:space="0" w:color="000000"/>
              <w:right w:val="single" w:sz="4" w:space="0" w:color="000000"/>
            </w:tcBorders>
            <w:vAlign w:val="center"/>
          </w:tcPr>
          <w:p w:rsidR="00FF4203" w:rsidRDefault="00FF4203" w:rsidP="00653CEA">
            <w:pPr>
              <w:rPr>
                <w:sz w:val="20"/>
                <w:szCs w:val="20"/>
              </w:rPr>
            </w:pPr>
          </w:p>
        </w:tc>
        <w:tc>
          <w:tcPr>
            <w:tcW w:w="1640" w:type="dxa"/>
            <w:vMerge/>
            <w:tcBorders>
              <w:left w:val="nil"/>
              <w:bottom w:val="single" w:sz="8" w:space="0" w:color="auto"/>
              <w:right w:val="single" w:sz="4" w:space="0" w:color="auto"/>
            </w:tcBorders>
            <w:shd w:val="clear" w:color="auto" w:fill="auto"/>
            <w:vAlign w:val="bottom"/>
          </w:tcPr>
          <w:p w:rsidR="00FF4203" w:rsidRDefault="00FF4203" w:rsidP="00653CEA">
            <w:pPr>
              <w:rPr>
                <w:sz w:val="20"/>
                <w:szCs w:val="20"/>
              </w:rPr>
            </w:pPr>
          </w:p>
        </w:tc>
        <w:tc>
          <w:tcPr>
            <w:tcW w:w="1349" w:type="dxa"/>
            <w:vMerge/>
            <w:tcBorders>
              <w:left w:val="nil"/>
              <w:bottom w:val="single" w:sz="8" w:space="0" w:color="auto"/>
              <w:right w:val="single" w:sz="4" w:space="0" w:color="auto"/>
            </w:tcBorders>
            <w:shd w:val="clear" w:color="auto" w:fill="auto"/>
            <w:noWrap/>
            <w:vAlign w:val="bottom"/>
          </w:tcPr>
          <w:p w:rsidR="00FF4203" w:rsidRDefault="00FF4203" w:rsidP="00653CEA">
            <w:pPr>
              <w:rPr>
                <w:sz w:val="20"/>
                <w:szCs w:val="20"/>
              </w:rPr>
            </w:pPr>
          </w:p>
        </w:tc>
        <w:tc>
          <w:tcPr>
            <w:tcW w:w="422" w:type="dxa"/>
            <w:tcBorders>
              <w:top w:val="single" w:sz="4" w:space="0" w:color="auto"/>
              <w:left w:val="nil"/>
              <w:bottom w:val="single" w:sz="8" w:space="0" w:color="auto"/>
              <w:right w:val="single" w:sz="4" w:space="0" w:color="auto"/>
            </w:tcBorders>
            <w:shd w:val="clear" w:color="auto" w:fill="auto"/>
            <w:noWrap/>
            <w:vAlign w:val="bottom"/>
          </w:tcPr>
          <w:p w:rsidR="00FF4203" w:rsidRDefault="00FF4203" w:rsidP="00653CEA">
            <w:pPr>
              <w:rPr>
                <w:sz w:val="20"/>
                <w:szCs w:val="20"/>
              </w:rPr>
            </w:pPr>
          </w:p>
        </w:tc>
        <w:tc>
          <w:tcPr>
            <w:tcW w:w="422"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2"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79"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4"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79"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79"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r>
      <w:tr w:rsidR="00416A8F" w:rsidTr="00653CEA">
        <w:trPr>
          <w:trHeight w:val="255"/>
        </w:trPr>
        <w:tc>
          <w:tcPr>
            <w:tcW w:w="425" w:type="dxa"/>
            <w:vMerge w:val="restart"/>
            <w:tcBorders>
              <w:top w:val="single" w:sz="8" w:space="0" w:color="000000"/>
              <w:left w:val="single" w:sz="2" w:space="0" w:color="000000"/>
              <w:bottom w:val="single" w:sz="8" w:space="0" w:color="000000"/>
              <w:right w:val="single" w:sz="4" w:space="0" w:color="000000"/>
            </w:tcBorders>
            <w:shd w:val="clear" w:color="auto" w:fill="auto"/>
          </w:tcPr>
          <w:p w:rsidR="00FF4203" w:rsidRDefault="00FF4203" w:rsidP="00653CEA">
            <w:pPr>
              <w:jc w:val="center"/>
              <w:rPr>
                <w:sz w:val="20"/>
                <w:szCs w:val="20"/>
              </w:rPr>
            </w:pPr>
            <w:r>
              <w:rPr>
                <w:sz w:val="20"/>
                <w:szCs w:val="20"/>
              </w:rPr>
              <w:t>2.</w:t>
            </w:r>
          </w:p>
        </w:tc>
        <w:tc>
          <w:tcPr>
            <w:tcW w:w="1640" w:type="dxa"/>
            <w:vMerge w:val="restart"/>
            <w:tcBorders>
              <w:top w:val="single" w:sz="8" w:space="0" w:color="auto"/>
              <w:left w:val="nil"/>
              <w:right w:val="single" w:sz="4" w:space="0" w:color="auto"/>
            </w:tcBorders>
            <w:shd w:val="clear" w:color="auto" w:fill="auto"/>
          </w:tcPr>
          <w:p w:rsidR="00FF4203" w:rsidRDefault="00FF4203" w:rsidP="00653CEA">
            <w:pPr>
              <w:rPr>
                <w:sz w:val="20"/>
                <w:szCs w:val="20"/>
              </w:rPr>
            </w:pPr>
            <w:r>
              <w:rPr>
                <w:sz w:val="20"/>
                <w:szCs w:val="20"/>
              </w:rPr>
              <w:t>Иванова</w:t>
            </w:r>
          </w:p>
          <w:p w:rsidR="00FF4203" w:rsidRDefault="00FF4203" w:rsidP="00653CEA">
            <w:pPr>
              <w:rPr>
                <w:sz w:val="20"/>
                <w:szCs w:val="20"/>
              </w:rPr>
            </w:pPr>
            <w:r>
              <w:rPr>
                <w:sz w:val="20"/>
                <w:szCs w:val="20"/>
              </w:rPr>
              <w:t>Ольга Петровна</w:t>
            </w:r>
          </w:p>
        </w:tc>
        <w:tc>
          <w:tcPr>
            <w:tcW w:w="1349" w:type="dxa"/>
            <w:vMerge w:val="restart"/>
            <w:tcBorders>
              <w:top w:val="single" w:sz="8" w:space="0" w:color="auto"/>
              <w:left w:val="nil"/>
              <w:right w:val="single" w:sz="4" w:space="0" w:color="auto"/>
            </w:tcBorders>
            <w:shd w:val="clear" w:color="auto" w:fill="auto"/>
            <w:noWrap/>
          </w:tcPr>
          <w:p w:rsidR="00FF4203" w:rsidRDefault="00416A8F" w:rsidP="00653CEA">
            <w:pPr>
              <w:jc w:val="center"/>
              <w:rPr>
                <w:sz w:val="20"/>
                <w:szCs w:val="20"/>
              </w:rPr>
            </w:pPr>
            <w:r>
              <w:rPr>
                <w:sz w:val="20"/>
                <w:szCs w:val="20"/>
              </w:rPr>
              <w:t>Заведующий сектором экономики и финансов</w:t>
            </w:r>
          </w:p>
        </w:tc>
        <w:tc>
          <w:tcPr>
            <w:tcW w:w="422" w:type="dxa"/>
            <w:tcBorders>
              <w:top w:val="single" w:sz="8" w:space="0" w:color="auto"/>
              <w:left w:val="nil"/>
              <w:bottom w:val="single" w:sz="4" w:space="0" w:color="auto"/>
              <w:right w:val="single" w:sz="4" w:space="0" w:color="auto"/>
            </w:tcBorders>
            <w:shd w:val="clear" w:color="auto" w:fill="auto"/>
            <w:noWrap/>
            <w:vAlign w:val="bottom"/>
          </w:tcPr>
          <w:p w:rsidR="00FF4203" w:rsidRDefault="00FF4203" w:rsidP="00653CEA">
            <w:pPr>
              <w:rPr>
                <w:sz w:val="20"/>
                <w:szCs w:val="20"/>
              </w:rPr>
            </w:pPr>
            <w:r>
              <w:rPr>
                <w:sz w:val="20"/>
                <w:szCs w:val="20"/>
              </w:rPr>
              <w:t> </w:t>
            </w:r>
          </w:p>
        </w:tc>
        <w:tc>
          <w:tcPr>
            <w:tcW w:w="422"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422"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479" w:type="dxa"/>
            <w:tcBorders>
              <w:top w:val="single" w:sz="8" w:space="0" w:color="auto"/>
              <w:left w:val="nil"/>
              <w:bottom w:val="single" w:sz="4" w:space="0" w:color="auto"/>
              <w:right w:val="single" w:sz="4" w:space="0" w:color="auto"/>
            </w:tcBorders>
            <w:shd w:val="clear" w:color="auto" w:fill="auto"/>
            <w:noWrap/>
          </w:tcPr>
          <w:p w:rsidR="00FF4203" w:rsidRPr="00C63719" w:rsidRDefault="00FF4203" w:rsidP="00653CEA">
            <w:pPr>
              <w:jc w:val="center"/>
              <w:rPr>
                <w:b/>
                <w:sz w:val="20"/>
                <w:szCs w:val="20"/>
              </w:rPr>
            </w:pPr>
            <w:r w:rsidRPr="00C63719">
              <w:rPr>
                <w:b/>
                <w:sz w:val="20"/>
                <w:szCs w:val="20"/>
              </w:rPr>
              <w:t>2ч.</w:t>
            </w:r>
          </w:p>
        </w:tc>
        <w:tc>
          <w:tcPr>
            <w:tcW w:w="423" w:type="dxa"/>
            <w:tcBorders>
              <w:top w:val="single" w:sz="8" w:space="0" w:color="auto"/>
              <w:left w:val="nil"/>
              <w:bottom w:val="single" w:sz="4" w:space="0" w:color="auto"/>
              <w:right w:val="single" w:sz="4" w:space="0" w:color="auto"/>
            </w:tcBorders>
            <w:shd w:val="clear" w:color="auto" w:fill="auto"/>
            <w:noWrap/>
          </w:tcPr>
          <w:p w:rsidR="00FF4203" w:rsidRPr="00FA08C3" w:rsidRDefault="00FF4203" w:rsidP="00653CEA">
            <w:pPr>
              <w:jc w:val="center"/>
              <w:rPr>
                <w:b/>
                <w:sz w:val="20"/>
                <w:szCs w:val="20"/>
              </w:rPr>
            </w:pPr>
            <w:r w:rsidRPr="00FA08C3">
              <w:rPr>
                <w:b/>
                <w:sz w:val="20"/>
                <w:szCs w:val="20"/>
              </w:rPr>
              <w:t>В</w:t>
            </w:r>
          </w:p>
        </w:tc>
        <w:tc>
          <w:tcPr>
            <w:tcW w:w="423" w:type="dxa"/>
            <w:tcBorders>
              <w:top w:val="single" w:sz="8" w:space="0" w:color="auto"/>
              <w:left w:val="nil"/>
              <w:bottom w:val="single" w:sz="4" w:space="0" w:color="auto"/>
              <w:right w:val="single" w:sz="4" w:space="0" w:color="auto"/>
            </w:tcBorders>
            <w:shd w:val="clear" w:color="auto" w:fill="auto"/>
            <w:noWrap/>
          </w:tcPr>
          <w:p w:rsidR="00FF4203" w:rsidRPr="00FA08C3" w:rsidRDefault="00FF4203" w:rsidP="00653CEA">
            <w:pPr>
              <w:jc w:val="center"/>
              <w:rPr>
                <w:b/>
                <w:sz w:val="20"/>
                <w:szCs w:val="20"/>
              </w:rPr>
            </w:pPr>
            <w:r w:rsidRPr="00FA08C3">
              <w:rPr>
                <w:b/>
                <w:sz w:val="20"/>
                <w:szCs w:val="20"/>
              </w:rPr>
              <w:t>В</w:t>
            </w:r>
          </w:p>
        </w:tc>
        <w:tc>
          <w:tcPr>
            <w:tcW w:w="423"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424"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8" w:space="0" w:color="auto"/>
              <w:left w:val="nil"/>
              <w:bottom w:val="single" w:sz="4" w:space="0" w:color="auto"/>
              <w:right w:val="single" w:sz="4" w:space="0" w:color="auto"/>
            </w:tcBorders>
            <w:shd w:val="clear" w:color="auto" w:fill="auto"/>
            <w:noWrap/>
          </w:tcPr>
          <w:p w:rsidR="00FF4203" w:rsidRPr="00C63719" w:rsidRDefault="00FF4203" w:rsidP="00653CEA">
            <w:pPr>
              <w:jc w:val="center"/>
              <w:rPr>
                <w:b/>
                <w:sz w:val="20"/>
                <w:szCs w:val="20"/>
              </w:rPr>
            </w:pPr>
            <w:r w:rsidRPr="00C63719">
              <w:rPr>
                <w:b/>
                <w:sz w:val="20"/>
                <w:szCs w:val="20"/>
              </w:rPr>
              <w:t>А</w:t>
            </w:r>
          </w:p>
        </w:tc>
        <w:tc>
          <w:tcPr>
            <w:tcW w:w="423" w:type="dxa"/>
            <w:tcBorders>
              <w:top w:val="single" w:sz="8" w:space="0" w:color="auto"/>
              <w:left w:val="nil"/>
              <w:bottom w:val="single" w:sz="4" w:space="0" w:color="auto"/>
              <w:right w:val="single" w:sz="4" w:space="0" w:color="auto"/>
            </w:tcBorders>
            <w:shd w:val="clear" w:color="auto" w:fill="auto"/>
            <w:noWrap/>
          </w:tcPr>
          <w:p w:rsidR="00FF4203" w:rsidRPr="00C63719" w:rsidRDefault="00FF4203" w:rsidP="00653CEA">
            <w:pPr>
              <w:jc w:val="center"/>
              <w:rPr>
                <w:b/>
                <w:sz w:val="20"/>
                <w:szCs w:val="20"/>
              </w:rPr>
            </w:pPr>
            <w:r w:rsidRPr="00C63719">
              <w:rPr>
                <w:b/>
                <w:sz w:val="20"/>
                <w:szCs w:val="20"/>
              </w:rPr>
              <w:t>А</w:t>
            </w: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79"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79"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r>
      <w:tr w:rsidR="00416A8F" w:rsidTr="00653CEA">
        <w:trPr>
          <w:trHeight w:val="270"/>
        </w:trPr>
        <w:tc>
          <w:tcPr>
            <w:tcW w:w="425" w:type="dxa"/>
            <w:vMerge/>
            <w:tcBorders>
              <w:top w:val="single" w:sz="8" w:space="0" w:color="000000"/>
              <w:left w:val="single" w:sz="2" w:space="0" w:color="000000"/>
              <w:bottom w:val="single" w:sz="8" w:space="0" w:color="000000"/>
              <w:right w:val="single" w:sz="4" w:space="0" w:color="000000"/>
            </w:tcBorders>
            <w:vAlign w:val="center"/>
          </w:tcPr>
          <w:p w:rsidR="00FF4203" w:rsidRDefault="00FF4203" w:rsidP="00653CEA">
            <w:pPr>
              <w:rPr>
                <w:sz w:val="20"/>
                <w:szCs w:val="20"/>
              </w:rPr>
            </w:pPr>
          </w:p>
        </w:tc>
        <w:tc>
          <w:tcPr>
            <w:tcW w:w="1640" w:type="dxa"/>
            <w:vMerge/>
            <w:tcBorders>
              <w:left w:val="nil"/>
              <w:bottom w:val="single" w:sz="8" w:space="0" w:color="auto"/>
              <w:right w:val="single" w:sz="4" w:space="0" w:color="auto"/>
            </w:tcBorders>
            <w:shd w:val="clear" w:color="auto" w:fill="auto"/>
            <w:vAlign w:val="bottom"/>
          </w:tcPr>
          <w:p w:rsidR="00FF4203" w:rsidRDefault="00FF4203" w:rsidP="00653CEA">
            <w:pPr>
              <w:rPr>
                <w:sz w:val="20"/>
                <w:szCs w:val="20"/>
              </w:rPr>
            </w:pPr>
          </w:p>
        </w:tc>
        <w:tc>
          <w:tcPr>
            <w:tcW w:w="1349" w:type="dxa"/>
            <w:vMerge/>
            <w:tcBorders>
              <w:left w:val="nil"/>
              <w:bottom w:val="single" w:sz="8" w:space="0" w:color="auto"/>
              <w:right w:val="single" w:sz="4" w:space="0" w:color="auto"/>
            </w:tcBorders>
            <w:shd w:val="clear" w:color="auto" w:fill="auto"/>
            <w:noWrap/>
            <w:vAlign w:val="bottom"/>
          </w:tcPr>
          <w:p w:rsidR="00FF4203" w:rsidRDefault="00FF4203" w:rsidP="00653CEA">
            <w:pPr>
              <w:rPr>
                <w:sz w:val="20"/>
                <w:szCs w:val="20"/>
              </w:rPr>
            </w:pPr>
          </w:p>
        </w:tc>
        <w:tc>
          <w:tcPr>
            <w:tcW w:w="422" w:type="dxa"/>
            <w:tcBorders>
              <w:top w:val="single" w:sz="4" w:space="0" w:color="auto"/>
              <w:left w:val="nil"/>
              <w:bottom w:val="single" w:sz="8" w:space="0" w:color="auto"/>
              <w:right w:val="single" w:sz="4" w:space="0" w:color="auto"/>
            </w:tcBorders>
            <w:shd w:val="clear" w:color="auto" w:fill="auto"/>
            <w:noWrap/>
            <w:vAlign w:val="bottom"/>
          </w:tcPr>
          <w:p w:rsidR="00FF4203" w:rsidRDefault="00FF4203" w:rsidP="00653CEA">
            <w:pPr>
              <w:rPr>
                <w:sz w:val="20"/>
                <w:szCs w:val="20"/>
              </w:rPr>
            </w:pPr>
            <w:r>
              <w:rPr>
                <w:sz w:val="20"/>
                <w:szCs w:val="20"/>
              </w:rPr>
              <w:t> </w:t>
            </w:r>
          </w:p>
        </w:tc>
        <w:tc>
          <w:tcPr>
            <w:tcW w:w="422"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2"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79" w:type="dxa"/>
            <w:tcBorders>
              <w:top w:val="single" w:sz="4" w:space="0" w:color="auto"/>
              <w:left w:val="nil"/>
              <w:bottom w:val="single" w:sz="8" w:space="0" w:color="auto"/>
              <w:right w:val="single" w:sz="4" w:space="0" w:color="auto"/>
            </w:tcBorders>
            <w:shd w:val="clear" w:color="auto" w:fill="auto"/>
            <w:noWrap/>
          </w:tcPr>
          <w:p w:rsidR="00FF4203" w:rsidRPr="00C63719" w:rsidRDefault="00FF4203" w:rsidP="00653CEA">
            <w:pPr>
              <w:jc w:val="center"/>
              <w:rPr>
                <w:b/>
                <w:sz w:val="20"/>
                <w:szCs w:val="20"/>
              </w:rPr>
            </w:pPr>
            <w:r w:rsidRPr="00C63719">
              <w:rPr>
                <w:b/>
                <w:sz w:val="20"/>
                <w:szCs w:val="20"/>
              </w:rPr>
              <w:t>Н</w:t>
            </w: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4"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79"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79"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r>
      <w:tr w:rsidR="00416A8F" w:rsidTr="00653CEA">
        <w:trPr>
          <w:trHeight w:val="255"/>
        </w:trPr>
        <w:tc>
          <w:tcPr>
            <w:tcW w:w="425" w:type="dxa"/>
            <w:vMerge w:val="restart"/>
            <w:tcBorders>
              <w:top w:val="single" w:sz="8" w:space="0" w:color="000000"/>
              <w:left w:val="single" w:sz="2" w:space="0" w:color="000000"/>
              <w:bottom w:val="single" w:sz="8" w:space="0" w:color="000000"/>
              <w:right w:val="single" w:sz="4" w:space="0" w:color="000000"/>
            </w:tcBorders>
            <w:shd w:val="clear" w:color="auto" w:fill="auto"/>
          </w:tcPr>
          <w:p w:rsidR="00FF4203" w:rsidRDefault="00FF4203" w:rsidP="00653CEA">
            <w:pPr>
              <w:jc w:val="center"/>
              <w:rPr>
                <w:sz w:val="20"/>
                <w:szCs w:val="20"/>
              </w:rPr>
            </w:pPr>
            <w:r>
              <w:rPr>
                <w:sz w:val="20"/>
                <w:szCs w:val="20"/>
              </w:rPr>
              <w:t>3.</w:t>
            </w:r>
          </w:p>
        </w:tc>
        <w:tc>
          <w:tcPr>
            <w:tcW w:w="1640" w:type="dxa"/>
            <w:vMerge w:val="restart"/>
            <w:tcBorders>
              <w:top w:val="single" w:sz="8" w:space="0" w:color="auto"/>
              <w:left w:val="nil"/>
              <w:right w:val="single" w:sz="4" w:space="0" w:color="auto"/>
            </w:tcBorders>
            <w:shd w:val="clear" w:color="auto" w:fill="auto"/>
          </w:tcPr>
          <w:p w:rsidR="00FF4203" w:rsidRDefault="00FF4203" w:rsidP="00653CEA">
            <w:pPr>
              <w:rPr>
                <w:sz w:val="20"/>
                <w:szCs w:val="20"/>
              </w:rPr>
            </w:pPr>
            <w:r>
              <w:rPr>
                <w:sz w:val="20"/>
                <w:szCs w:val="20"/>
              </w:rPr>
              <w:t>Александров</w:t>
            </w:r>
          </w:p>
          <w:p w:rsidR="00FF4203" w:rsidRDefault="00FF4203" w:rsidP="00653CEA">
            <w:pPr>
              <w:rPr>
                <w:sz w:val="20"/>
                <w:szCs w:val="20"/>
              </w:rPr>
            </w:pPr>
            <w:r>
              <w:rPr>
                <w:sz w:val="20"/>
                <w:szCs w:val="20"/>
              </w:rPr>
              <w:t>Петр Иванович</w:t>
            </w:r>
          </w:p>
        </w:tc>
        <w:tc>
          <w:tcPr>
            <w:tcW w:w="1349" w:type="dxa"/>
            <w:vMerge w:val="restart"/>
            <w:tcBorders>
              <w:top w:val="single" w:sz="8" w:space="0" w:color="auto"/>
              <w:left w:val="nil"/>
              <w:right w:val="single" w:sz="4" w:space="0" w:color="auto"/>
            </w:tcBorders>
            <w:shd w:val="clear" w:color="auto" w:fill="auto"/>
            <w:noWrap/>
          </w:tcPr>
          <w:p w:rsidR="00FF4203" w:rsidRDefault="00416A8F" w:rsidP="00653CEA">
            <w:pPr>
              <w:jc w:val="center"/>
              <w:rPr>
                <w:sz w:val="20"/>
                <w:szCs w:val="20"/>
              </w:rPr>
            </w:pPr>
            <w:r>
              <w:rPr>
                <w:sz w:val="20"/>
                <w:szCs w:val="20"/>
              </w:rPr>
              <w:t xml:space="preserve">Ведущий </w:t>
            </w:r>
            <w:r w:rsidR="00FF4203">
              <w:rPr>
                <w:sz w:val="20"/>
                <w:szCs w:val="20"/>
              </w:rPr>
              <w:t>специалист</w:t>
            </w:r>
          </w:p>
        </w:tc>
        <w:tc>
          <w:tcPr>
            <w:tcW w:w="422" w:type="dxa"/>
            <w:tcBorders>
              <w:top w:val="single" w:sz="8" w:space="0" w:color="auto"/>
              <w:left w:val="nil"/>
              <w:bottom w:val="single" w:sz="4" w:space="0" w:color="auto"/>
              <w:right w:val="single" w:sz="4" w:space="0" w:color="auto"/>
            </w:tcBorders>
            <w:shd w:val="clear" w:color="auto" w:fill="auto"/>
            <w:noWrap/>
          </w:tcPr>
          <w:p w:rsidR="00FF4203" w:rsidRPr="00C63719" w:rsidRDefault="00FF4203" w:rsidP="00653CEA">
            <w:pPr>
              <w:jc w:val="center"/>
              <w:rPr>
                <w:b/>
                <w:sz w:val="20"/>
                <w:szCs w:val="20"/>
              </w:rPr>
            </w:pPr>
            <w:r w:rsidRPr="00C63719">
              <w:rPr>
                <w:b/>
                <w:sz w:val="20"/>
                <w:szCs w:val="20"/>
              </w:rPr>
              <w:t>О</w:t>
            </w:r>
          </w:p>
        </w:tc>
        <w:tc>
          <w:tcPr>
            <w:tcW w:w="422" w:type="dxa"/>
            <w:tcBorders>
              <w:top w:val="single" w:sz="8" w:space="0" w:color="auto"/>
              <w:left w:val="nil"/>
              <w:bottom w:val="single" w:sz="4" w:space="0" w:color="auto"/>
              <w:right w:val="single" w:sz="4" w:space="0" w:color="auto"/>
            </w:tcBorders>
            <w:shd w:val="clear" w:color="auto" w:fill="auto"/>
            <w:noWrap/>
          </w:tcPr>
          <w:p w:rsidR="00FF4203" w:rsidRPr="00C63719" w:rsidRDefault="00FF4203" w:rsidP="00653CEA">
            <w:pPr>
              <w:jc w:val="center"/>
              <w:rPr>
                <w:b/>
                <w:sz w:val="20"/>
                <w:szCs w:val="20"/>
              </w:rPr>
            </w:pPr>
            <w:r w:rsidRPr="00C63719">
              <w:rPr>
                <w:b/>
                <w:sz w:val="20"/>
                <w:szCs w:val="20"/>
              </w:rPr>
              <w:t>О</w:t>
            </w:r>
          </w:p>
        </w:tc>
        <w:tc>
          <w:tcPr>
            <w:tcW w:w="422" w:type="dxa"/>
            <w:tcBorders>
              <w:top w:val="single" w:sz="8" w:space="0" w:color="auto"/>
              <w:left w:val="nil"/>
              <w:bottom w:val="single" w:sz="4" w:space="0" w:color="auto"/>
              <w:right w:val="single" w:sz="4" w:space="0" w:color="auto"/>
            </w:tcBorders>
            <w:shd w:val="clear" w:color="auto" w:fill="auto"/>
            <w:noWrap/>
          </w:tcPr>
          <w:p w:rsidR="00FF4203" w:rsidRPr="00C63719" w:rsidRDefault="00FF4203" w:rsidP="00653CEA">
            <w:pPr>
              <w:jc w:val="center"/>
              <w:rPr>
                <w:b/>
                <w:sz w:val="20"/>
                <w:szCs w:val="20"/>
              </w:rPr>
            </w:pPr>
            <w:r w:rsidRPr="00C63719">
              <w:rPr>
                <w:b/>
                <w:sz w:val="20"/>
                <w:szCs w:val="20"/>
              </w:rPr>
              <w:t>О</w:t>
            </w:r>
          </w:p>
        </w:tc>
        <w:tc>
          <w:tcPr>
            <w:tcW w:w="423" w:type="dxa"/>
            <w:tcBorders>
              <w:top w:val="single" w:sz="8" w:space="0" w:color="auto"/>
              <w:left w:val="nil"/>
              <w:bottom w:val="single" w:sz="4" w:space="0" w:color="auto"/>
              <w:right w:val="single" w:sz="4" w:space="0" w:color="auto"/>
            </w:tcBorders>
            <w:shd w:val="clear" w:color="auto" w:fill="auto"/>
            <w:noWrap/>
          </w:tcPr>
          <w:p w:rsidR="00FF4203" w:rsidRPr="00C63719" w:rsidRDefault="00FF4203" w:rsidP="00653CEA">
            <w:pPr>
              <w:jc w:val="center"/>
              <w:rPr>
                <w:b/>
                <w:sz w:val="20"/>
                <w:szCs w:val="20"/>
              </w:rPr>
            </w:pPr>
            <w:r w:rsidRPr="00C63719">
              <w:rPr>
                <w:b/>
                <w:sz w:val="20"/>
                <w:szCs w:val="20"/>
              </w:rPr>
              <w:t>О</w:t>
            </w:r>
          </w:p>
        </w:tc>
        <w:tc>
          <w:tcPr>
            <w:tcW w:w="479" w:type="dxa"/>
            <w:tcBorders>
              <w:top w:val="single" w:sz="8" w:space="0" w:color="auto"/>
              <w:left w:val="nil"/>
              <w:bottom w:val="single" w:sz="4" w:space="0" w:color="auto"/>
              <w:right w:val="single" w:sz="4" w:space="0" w:color="auto"/>
            </w:tcBorders>
            <w:shd w:val="clear" w:color="auto" w:fill="auto"/>
            <w:noWrap/>
          </w:tcPr>
          <w:p w:rsidR="00FF4203" w:rsidRPr="00C63719" w:rsidRDefault="00FF4203" w:rsidP="00653CEA">
            <w:pPr>
              <w:jc w:val="center"/>
              <w:rPr>
                <w:b/>
                <w:sz w:val="20"/>
                <w:szCs w:val="20"/>
              </w:rPr>
            </w:pPr>
            <w:r w:rsidRPr="00C63719">
              <w:rPr>
                <w:b/>
                <w:sz w:val="20"/>
                <w:szCs w:val="20"/>
              </w:rPr>
              <w:t>О</w:t>
            </w:r>
          </w:p>
        </w:tc>
        <w:tc>
          <w:tcPr>
            <w:tcW w:w="423" w:type="dxa"/>
            <w:tcBorders>
              <w:top w:val="single" w:sz="8" w:space="0" w:color="auto"/>
              <w:left w:val="nil"/>
              <w:bottom w:val="single" w:sz="4" w:space="0" w:color="auto"/>
              <w:right w:val="single" w:sz="4" w:space="0" w:color="auto"/>
            </w:tcBorders>
            <w:shd w:val="clear" w:color="auto" w:fill="auto"/>
            <w:noWrap/>
          </w:tcPr>
          <w:p w:rsidR="00FF4203" w:rsidRPr="00C63719" w:rsidRDefault="00FF4203" w:rsidP="00653CEA">
            <w:pPr>
              <w:jc w:val="center"/>
              <w:rPr>
                <w:b/>
                <w:sz w:val="20"/>
                <w:szCs w:val="20"/>
              </w:rPr>
            </w:pPr>
            <w:r w:rsidRPr="00C63719">
              <w:rPr>
                <w:b/>
                <w:sz w:val="20"/>
                <w:szCs w:val="20"/>
              </w:rPr>
              <w:t>О</w:t>
            </w:r>
          </w:p>
        </w:tc>
        <w:tc>
          <w:tcPr>
            <w:tcW w:w="423" w:type="dxa"/>
            <w:tcBorders>
              <w:top w:val="single" w:sz="8" w:space="0" w:color="auto"/>
              <w:left w:val="nil"/>
              <w:bottom w:val="single" w:sz="4" w:space="0" w:color="auto"/>
              <w:right w:val="single" w:sz="4" w:space="0" w:color="auto"/>
            </w:tcBorders>
            <w:shd w:val="clear" w:color="auto" w:fill="auto"/>
            <w:noWrap/>
          </w:tcPr>
          <w:p w:rsidR="00FF4203" w:rsidRPr="00C63719" w:rsidRDefault="00FF4203" w:rsidP="00653CEA">
            <w:pPr>
              <w:jc w:val="center"/>
              <w:rPr>
                <w:b/>
                <w:sz w:val="20"/>
                <w:szCs w:val="20"/>
              </w:rPr>
            </w:pPr>
            <w:r w:rsidRPr="00C63719">
              <w:rPr>
                <w:b/>
                <w:sz w:val="20"/>
                <w:szCs w:val="20"/>
              </w:rPr>
              <w:t>О</w:t>
            </w:r>
          </w:p>
        </w:tc>
        <w:tc>
          <w:tcPr>
            <w:tcW w:w="423" w:type="dxa"/>
            <w:tcBorders>
              <w:top w:val="single" w:sz="8" w:space="0" w:color="auto"/>
              <w:left w:val="nil"/>
              <w:bottom w:val="single" w:sz="4" w:space="0" w:color="auto"/>
              <w:right w:val="single" w:sz="4" w:space="0" w:color="auto"/>
            </w:tcBorders>
            <w:shd w:val="clear" w:color="auto" w:fill="auto"/>
            <w:noWrap/>
          </w:tcPr>
          <w:p w:rsidR="00FF4203" w:rsidRPr="00C63719" w:rsidRDefault="00FF4203" w:rsidP="00653CEA">
            <w:pPr>
              <w:jc w:val="center"/>
              <w:rPr>
                <w:b/>
                <w:sz w:val="20"/>
                <w:szCs w:val="20"/>
              </w:rPr>
            </w:pPr>
            <w:r w:rsidRPr="00C63719">
              <w:rPr>
                <w:b/>
                <w:sz w:val="20"/>
                <w:szCs w:val="20"/>
              </w:rPr>
              <w:t>О</w:t>
            </w:r>
          </w:p>
        </w:tc>
        <w:tc>
          <w:tcPr>
            <w:tcW w:w="424" w:type="dxa"/>
            <w:tcBorders>
              <w:top w:val="single" w:sz="8" w:space="0" w:color="auto"/>
              <w:left w:val="nil"/>
              <w:bottom w:val="single" w:sz="4" w:space="0" w:color="auto"/>
              <w:right w:val="single" w:sz="4" w:space="0" w:color="auto"/>
            </w:tcBorders>
            <w:shd w:val="clear" w:color="auto" w:fill="auto"/>
            <w:noWrap/>
          </w:tcPr>
          <w:p w:rsidR="00FF4203" w:rsidRPr="00C63719" w:rsidRDefault="00FF4203" w:rsidP="00653CEA">
            <w:pPr>
              <w:jc w:val="center"/>
              <w:rPr>
                <w:b/>
                <w:sz w:val="20"/>
                <w:szCs w:val="20"/>
              </w:rPr>
            </w:pPr>
            <w:r w:rsidRPr="00C63719">
              <w:rPr>
                <w:b/>
                <w:sz w:val="20"/>
                <w:szCs w:val="20"/>
              </w:rPr>
              <w:t>О</w:t>
            </w:r>
          </w:p>
        </w:tc>
        <w:tc>
          <w:tcPr>
            <w:tcW w:w="423"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8" w:space="0" w:color="auto"/>
              <w:left w:val="nil"/>
              <w:bottom w:val="single" w:sz="4" w:space="0" w:color="auto"/>
              <w:right w:val="single" w:sz="4" w:space="0" w:color="auto"/>
            </w:tcBorders>
            <w:shd w:val="clear" w:color="auto" w:fill="auto"/>
            <w:noWrap/>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79" w:type="dxa"/>
            <w:tcBorders>
              <w:top w:val="single" w:sz="8" w:space="0" w:color="auto"/>
              <w:left w:val="nil"/>
              <w:bottom w:val="single" w:sz="4" w:space="0" w:color="auto"/>
              <w:right w:val="single" w:sz="4" w:space="0" w:color="auto"/>
            </w:tcBorders>
          </w:tcPr>
          <w:p w:rsidR="00FF4203" w:rsidRPr="00C63719" w:rsidRDefault="00FF4203" w:rsidP="00653CEA">
            <w:pPr>
              <w:jc w:val="center"/>
              <w:rPr>
                <w:b/>
                <w:sz w:val="20"/>
                <w:szCs w:val="20"/>
              </w:rPr>
            </w:pPr>
            <w:r w:rsidRPr="00C63719">
              <w:rPr>
                <w:b/>
                <w:sz w:val="20"/>
                <w:szCs w:val="20"/>
              </w:rPr>
              <w:t>2ч.</w:t>
            </w: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79" w:type="dxa"/>
            <w:tcBorders>
              <w:top w:val="single" w:sz="8" w:space="0" w:color="auto"/>
              <w:left w:val="nil"/>
              <w:bottom w:val="single" w:sz="4" w:space="0" w:color="auto"/>
              <w:right w:val="single" w:sz="4" w:space="0" w:color="auto"/>
            </w:tcBorders>
          </w:tcPr>
          <w:p w:rsidR="00FF4203" w:rsidRPr="00C63719" w:rsidRDefault="00FF4203" w:rsidP="00653CEA">
            <w:pPr>
              <w:jc w:val="center"/>
              <w:rPr>
                <w:b/>
                <w:sz w:val="20"/>
                <w:szCs w:val="20"/>
              </w:rPr>
            </w:pPr>
            <w:r w:rsidRPr="00C63719">
              <w:rPr>
                <w:b/>
                <w:sz w:val="20"/>
                <w:szCs w:val="20"/>
              </w:rPr>
              <w:t>5ч.</w:t>
            </w: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400" w:type="dxa"/>
            <w:tcBorders>
              <w:top w:val="single" w:sz="8" w:space="0" w:color="auto"/>
              <w:left w:val="nil"/>
              <w:bottom w:val="single" w:sz="4" w:space="0" w:color="auto"/>
              <w:right w:val="single" w:sz="4" w:space="0" w:color="auto"/>
            </w:tcBorders>
          </w:tcPr>
          <w:p w:rsidR="00FF4203" w:rsidRPr="00FA08C3" w:rsidRDefault="00FF4203" w:rsidP="00653CEA">
            <w:pPr>
              <w:jc w:val="center"/>
              <w:rPr>
                <w:b/>
                <w:sz w:val="20"/>
                <w:szCs w:val="20"/>
              </w:rPr>
            </w:pPr>
            <w:r w:rsidRPr="00FA08C3">
              <w:rPr>
                <w:b/>
                <w:sz w:val="20"/>
                <w:szCs w:val="20"/>
              </w:rPr>
              <w:t>В</w:t>
            </w: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c>
          <w:tcPr>
            <w:tcW w:w="376" w:type="dxa"/>
            <w:tcBorders>
              <w:top w:val="single" w:sz="8" w:space="0" w:color="auto"/>
              <w:left w:val="nil"/>
              <w:bottom w:val="single" w:sz="4" w:space="0" w:color="auto"/>
              <w:right w:val="single" w:sz="4" w:space="0" w:color="auto"/>
            </w:tcBorders>
          </w:tcPr>
          <w:p w:rsidR="00FF4203" w:rsidRDefault="00FF4203" w:rsidP="00653CEA">
            <w:pPr>
              <w:jc w:val="center"/>
              <w:rPr>
                <w:sz w:val="20"/>
                <w:szCs w:val="20"/>
              </w:rPr>
            </w:pPr>
          </w:p>
        </w:tc>
      </w:tr>
      <w:tr w:rsidR="00416A8F" w:rsidTr="00653CEA">
        <w:trPr>
          <w:trHeight w:val="283"/>
        </w:trPr>
        <w:tc>
          <w:tcPr>
            <w:tcW w:w="425" w:type="dxa"/>
            <w:vMerge/>
            <w:tcBorders>
              <w:top w:val="single" w:sz="8" w:space="0" w:color="000000"/>
              <w:left w:val="single" w:sz="2" w:space="0" w:color="000000"/>
              <w:bottom w:val="single" w:sz="8" w:space="0" w:color="000000"/>
              <w:right w:val="single" w:sz="4" w:space="0" w:color="000000"/>
            </w:tcBorders>
            <w:vAlign w:val="center"/>
          </w:tcPr>
          <w:p w:rsidR="00FF4203" w:rsidRDefault="00FF4203" w:rsidP="00653CEA">
            <w:pPr>
              <w:rPr>
                <w:sz w:val="20"/>
                <w:szCs w:val="20"/>
              </w:rPr>
            </w:pPr>
          </w:p>
        </w:tc>
        <w:tc>
          <w:tcPr>
            <w:tcW w:w="1640" w:type="dxa"/>
            <w:vMerge/>
            <w:tcBorders>
              <w:left w:val="nil"/>
              <w:bottom w:val="single" w:sz="8" w:space="0" w:color="auto"/>
              <w:right w:val="single" w:sz="4" w:space="0" w:color="auto"/>
            </w:tcBorders>
            <w:shd w:val="clear" w:color="auto" w:fill="auto"/>
            <w:vAlign w:val="bottom"/>
          </w:tcPr>
          <w:p w:rsidR="00FF4203" w:rsidRDefault="00FF4203" w:rsidP="00653CEA">
            <w:pPr>
              <w:rPr>
                <w:sz w:val="20"/>
                <w:szCs w:val="20"/>
              </w:rPr>
            </w:pPr>
          </w:p>
        </w:tc>
        <w:tc>
          <w:tcPr>
            <w:tcW w:w="1349" w:type="dxa"/>
            <w:vMerge/>
            <w:tcBorders>
              <w:left w:val="nil"/>
              <w:bottom w:val="single" w:sz="8" w:space="0" w:color="auto"/>
              <w:right w:val="single" w:sz="4" w:space="0" w:color="auto"/>
            </w:tcBorders>
            <w:shd w:val="clear" w:color="auto" w:fill="auto"/>
            <w:noWrap/>
            <w:vAlign w:val="bottom"/>
          </w:tcPr>
          <w:p w:rsidR="00FF4203" w:rsidRDefault="00FF4203" w:rsidP="00653CEA">
            <w:pPr>
              <w:rPr>
                <w:sz w:val="20"/>
                <w:szCs w:val="20"/>
              </w:rPr>
            </w:pPr>
          </w:p>
        </w:tc>
        <w:tc>
          <w:tcPr>
            <w:tcW w:w="422" w:type="dxa"/>
            <w:tcBorders>
              <w:top w:val="single" w:sz="4" w:space="0" w:color="auto"/>
              <w:left w:val="nil"/>
              <w:bottom w:val="single" w:sz="8" w:space="0" w:color="auto"/>
              <w:right w:val="single" w:sz="4" w:space="0" w:color="auto"/>
            </w:tcBorders>
            <w:shd w:val="clear" w:color="auto" w:fill="auto"/>
            <w:noWrap/>
            <w:vAlign w:val="bottom"/>
          </w:tcPr>
          <w:p w:rsidR="00FF4203" w:rsidRDefault="00FF4203" w:rsidP="00653CEA">
            <w:pPr>
              <w:rPr>
                <w:sz w:val="20"/>
                <w:szCs w:val="20"/>
              </w:rPr>
            </w:pPr>
            <w:r>
              <w:rPr>
                <w:sz w:val="20"/>
                <w:szCs w:val="20"/>
              </w:rPr>
              <w:t> </w:t>
            </w:r>
          </w:p>
        </w:tc>
        <w:tc>
          <w:tcPr>
            <w:tcW w:w="422"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2"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79"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4"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423" w:type="dxa"/>
            <w:tcBorders>
              <w:top w:val="single" w:sz="4" w:space="0" w:color="auto"/>
              <w:left w:val="nil"/>
              <w:bottom w:val="single" w:sz="8" w:space="0" w:color="auto"/>
              <w:right w:val="single" w:sz="4" w:space="0" w:color="auto"/>
            </w:tcBorders>
            <w:shd w:val="clear" w:color="auto" w:fill="auto"/>
            <w:noWrap/>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79" w:type="dxa"/>
            <w:tcBorders>
              <w:top w:val="single" w:sz="4" w:space="0" w:color="auto"/>
              <w:left w:val="nil"/>
              <w:bottom w:val="single" w:sz="8" w:space="0" w:color="auto"/>
              <w:right w:val="single" w:sz="4" w:space="0" w:color="auto"/>
            </w:tcBorders>
          </w:tcPr>
          <w:p w:rsidR="00FF4203" w:rsidRPr="00C63719" w:rsidRDefault="00FF4203" w:rsidP="00653CEA">
            <w:pPr>
              <w:jc w:val="center"/>
              <w:rPr>
                <w:b/>
                <w:sz w:val="20"/>
                <w:szCs w:val="20"/>
              </w:rPr>
            </w:pPr>
            <w:r w:rsidRPr="00C63719">
              <w:rPr>
                <w:b/>
                <w:sz w:val="20"/>
                <w:szCs w:val="20"/>
              </w:rPr>
              <w:t>С</w:t>
            </w: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79" w:type="dxa"/>
            <w:tcBorders>
              <w:top w:val="single" w:sz="4" w:space="0" w:color="auto"/>
              <w:left w:val="nil"/>
              <w:bottom w:val="single" w:sz="8" w:space="0" w:color="auto"/>
              <w:right w:val="single" w:sz="4" w:space="0" w:color="auto"/>
            </w:tcBorders>
          </w:tcPr>
          <w:p w:rsidR="00FF4203" w:rsidRPr="00C63719" w:rsidRDefault="00FF4203" w:rsidP="00653CEA">
            <w:pPr>
              <w:jc w:val="center"/>
              <w:rPr>
                <w:b/>
                <w:sz w:val="20"/>
                <w:szCs w:val="20"/>
              </w:rPr>
            </w:pPr>
            <w:r w:rsidRPr="00C63719">
              <w:rPr>
                <w:b/>
                <w:sz w:val="20"/>
                <w:szCs w:val="20"/>
              </w:rPr>
              <w:t>П</w:t>
            </w: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400"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c>
          <w:tcPr>
            <w:tcW w:w="376" w:type="dxa"/>
            <w:tcBorders>
              <w:top w:val="single" w:sz="4" w:space="0" w:color="auto"/>
              <w:left w:val="nil"/>
              <w:bottom w:val="single" w:sz="8" w:space="0" w:color="auto"/>
              <w:right w:val="single" w:sz="4" w:space="0" w:color="auto"/>
            </w:tcBorders>
          </w:tcPr>
          <w:p w:rsidR="00FF4203" w:rsidRDefault="00FF4203" w:rsidP="00653CEA">
            <w:pPr>
              <w:jc w:val="center"/>
              <w:rPr>
                <w:sz w:val="20"/>
                <w:szCs w:val="20"/>
              </w:rPr>
            </w:pPr>
          </w:p>
        </w:tc>
      </w:tr>
    </w:tbl>
    <w:p w:rsidR="00FF4203" w:rsidRDefault="00FF4203" w:rsidP="00FF4203">
      <w:pPr>
        <w:pStyle w:val="BodyTextIndent3"/>
        <w:spacing w:after="0"/>
        <w:ind w:left="0"/>
        <w:jc w:val="center"/>
        <w:rPr>
          <w:sz w:val="28"/>
          <w:szCs w:val="28"/>
        </w:rPr>
      </w:pPr>
    </w:p>
    <w:p w:rsidR="007D194C" w:rsidRDefault="007D194C" w:rsidP="007D194C">
      <w:pPr>
        <w:jc w:val="both"/>
        <w:rPr>
          <w:sz w:val="16"/>
        </w:rPr>
      </w:pPr>
    </w:p>
    <w:p w:rsidR="00CE5C26" w:rsidRDefault="00CE5C26" w:rsidP="00FF3E32">
      <w:pPr>
        <w:pStyle w:val="BodyTextIndent3"/>
        <w:spacing w:after="0"/>
        <w:ind w:left="0"/>
        <w:jc w:val="center"/>
        <w:rPr>
          <w:sz w:val="24"/>
          <w:szCs w:val="24"/>
          <w:lang w:val="en-US"/>
        </w:rPr>
      </w:pPr>
    </w:p>
    <w:p w:rsidR="005E72E5" w:rsidRDefault="005E72E5" w:rsidP="00FF3E32">
      <w:pPr>
        <w:pStyle w:val="BodyTextIndent3"/>
        <w:spacing w:after="0"/>
        <w:ind w:left="0"/>
        <w:jc w:val="center"/>
        <w:rPr>
          <w:sz w:val="24"/>
          <w:szCs w:val="24"/>
          <w:lang w:val="en-US"/>
        </w:rPr>
      </w:pPr>
    </w:p>
    <w:p w:rsidR="005E72E5" w:rsidRDefault="005E72E5" w:rsidP="00FF3E32">
      <w:pPr>
        <w:pStyle w:val="BodyTextIndent3"/>
        <w:spacing w:after="0"/>
        <w:ind w:left="0"/>
        <w:jc w:val="center"/>
        <w:rPr>
          <w:sz w:val="24"/>
          <w:szCs w:val="24"/>
          <w:lang w:val="en-US"/>
        </w:rPr>
      </w:pPr>
    </w:p>
    <w:p w:rsidR="005E72E5" w:rsidRDefault="005E72E5" w:rsidP="00FF3E32">
      <w:pPr>
        <w:pStyle w:val="BodyTextIndent3"/>
        <w:spacing w:after="0"/>
        <w:ind w:left="0"/>
        <w:jc w:val="center"/>
        <w:rPr>
          <w:sz w:val="24"/>
          <w:szCs w:val="24"/>
          <w:lang w:val="en-US"/>
        </w:rPr>
      </w:pPr>
    </w:p>
    <w:p w:rsidR="005E72E5" w:rsidRDefault="005E72E5" w:rsidP="00FF3E32">
      <w:pPr>
        <w:pStyle w:val="BodyTextIndent3"/>
        <w:spacing w:after="0"/>
        <w:ind w:left="0"/>
        <w:jc w:val="center"/>
        <w:rPr>
          <w:sz w:val="24"/>
          <w:szCs w:val="24"/>
          <w:lang w:val="en-US"/>
        </w:rPr>
      </w:pPr>
    </w:p>
    <w:p w:rsidR="005E72E5" w:rsidRDefault="005E72E5" w:rsidP="00FF3E32">
      <w:pPr>
        <w:pStyle w:val="BodyTextIndent3"/>
        <w:spacing w:after="0"/>
        <w:ind w:left="0"/>
        <w:jc w:val="center"/>
        <w:rPr>
          <w:sz w:val="24"/>
          <w:szCs w:val="24"/>
          <w:lang w:val="en-US"/>
        </w:rPr>
      </w:pPr>
    </w:p>
    <w:p w:rsidR="005E72E5" w:rsidRDefault="005E72E5" w:rsidP="00FF3E32">
      <w:pPr>
        <w:pStyle w:val="BodyTextIndent3"/>
        <w:spacing w:after="0"/>
        <w:ind w:left="0"/>
        <w:jc w:val="center"/>
        <w:rPr>
          <w:sz w:val="24"/>
          <w:szCs w:val="24"/>
          <w:lang w:val="en-US"/>
        </w:rPr>
      </w:pPr>
    </w:p>
    <w:p w:rsidR="005E72E5" w:rsidRDefault="005E72E5" w:rsidP="00FF3E32">
      <w:pPr>
        <w:pStyle w:val="BodyTextIndent3"/>
        <w:spacing w:after="0"/>
        <w:ind w:left="0"/>
        <w:jc w:val="center"/>
        <w:rPr>
          <w:sz w:val="24"/>
          <w:szCs w:val="24"/>
          <w:lang w:val="en-US"/>
        </w:rPr>
      </w:pPr>
    </w:p>
    <w:p w:rsidR="005E72E5" w:rsidRPr="005E72E5" w:rsidRDefault="005E72E5" w:rsidP="00FF3E32">
      <w:pPr>
        <w:pStyle w:val="BodyTextIndent3"/>
        <w:spacing w:after="0"/>
        <w:ind w:left="0"/>
        <w:jc w:val="center"/>
        <w:rPr>
          <w:sz w:val="24"/>
          <w:szCs w:val="24"/>
          <w:lang w:val="en-US"/>
        </w:rPr>
      </w:pPr>
    </w:p>
    <w:p w:rsidR="00CE5C26" w:rsidRPr="007D194C" w:rsidRDefault="00CE5C26" w:rsidP="00FF3E32">
      <w:pPr>
        <w:pStyle w:val="BodyTextIndent3"/>
        <w:spacing w:after="0"/>
        <w:ind w:left="0"/>
        <w:jc w:val="center"/>
        <w:rPr>
          <w:sz w:val="24"/>
          <w:szCs w:val="24"/>
        </w:rPr>
      </w:pPr>
    </w:p>
    <w:p w:rsidR="00CE5C26" w:rsidRPr="007D194C" w:rsidRDefault="00CE5C26" w:rsidP="00FF3E32">
      <w:pPr>
        <w:pStyle w:val="BodyTextIndent3"/>
        <w:spacing w:after="0"/>
        <w:ind w:left="0"/>
        <w:jc w:val="center"/>
        <w:rPr>
          <w:sz w:val="24"/>
          <w:szCs w:val="24"/>
        </w:rPr>
      </w:pPr>
    </w:p>
    <w:p w:rsidR="00CE5C26" w:rsidRPr="007D194C" w:rsidRDefault="00CE5C26" w:rsidP="00FF3E32">
      <w:pPr>
        <w:pStyle w:val="BodyTextIndent3"/>
        <w:spacing w:after="0"/>
        <w:ind w:left="0"/>
        <w:jc w:val="center"/>
        <w:rPr>
          <w:sz w:val="24"/>
          <w:szCs w:val="24"/>
        </w:rPr>
      </w:pPr>
    </w:p>
    <w:p w:rsidR="00CE5C26" w:rsidRDefault="00CE5C26" w:rsidP="00FF3E32">
      <w:pPr>
        <w:pStyle w:val="BodyTextIndent3"/>
        <w:spacing w:after="0"/>
        <w:ind w:left="0"/>
        <w:jc w:val="center"/>
        <w:rPr>
          <w:sz w:val="24"/>
          <w:szCs w:val="24"/>
          <w:lang w:val="en-US"/>
        </w:rPr>
      </w:pPr>
    </w:p>
    <w:p w:rsidR="00FF4203" w:rsidRDefault="00FF4203" w:rsidP="00FF3E32">
      <w:pPr>
        <w:pStyle w:val="BodyTextIndent3"/>
        <w:spacing w:after="0"/>
        <w:ind w:left="0"/>
        <w:jc w:val="center"/>
        <w:rPr>
          <w:sz w:val="24"/>
          <w:szCs w:val="24"/>
          <w:lang w:val="en-US"/>
        </w:rPr>
      </w:pPr>
    </w:p>
    <w:p w:rsidR="00FF4203" w:rsidRDefault="00FF4203" w:rsidP="00FF3E32">
      <w:pPr>
        <w:pStyle w:val="BodyTextIndent3"/>
        <w:spacing w:after="0"/>
        <w:ind w:left="0"/>
        <w:jc w:val="center"/>
        <w:rPr>
          <w:sz w:val="24"/>
          <w:szCs w:val="24"/>
          <w:lang w:val="en-US"/>
        </w:rPr>
      </w:pPr>
    </w:p>
    <w:p w:rsidR="00FF4203" w:rsidRDefault="00FF4203" w:rsidP="00FF3E32">
      <w:pPr>
        <w:pStyle w:val="BodyTextIndent3"/>
        <w:spacing w:after="0"/>
        <w:ind w:left="0"/>
        <w:jc w:val="center"/>
        <w:rPr>
          <w:sz w:val="24"/>
          <w:szCs w:val="24"/>
          <w:lang w:val="en-US"/>
        </w:rPr>
      </w:pPr>
    </w:p>
    <w:p w:rsidR="00FF4203" w:rsidRDefault="00FF4203" w:rsidP="00FF3E32">
      <w:pPr>
        <w:pStyle w:val="BodyTextIndent3"/>
        <w:spacing w:after="0"/>
        <w:ind w:left="0"/>
        <w:jc w:val="center"/>
        <w:rPr>
          <w:sz w:val="24"/>
          <w:szCs w:val="24"/>
          <w:lang w:val="en-US"/>
        </w:rPr>
      </w:pPr>
    </w:p>
    <w:p w:rsidR="00FF4203" w:rsidRDefault="00FF4203" w:rsidP="00FF3E32">
      <w:pPr>
        <w:pStyle w:val="BodyTextIndent3"/>
        <w:spacing w:after="0"/>
        <w:ind w:left="0"/>
        <w:jc w:val="center"/>
        <w:rPr>
          <w:sz w:val="24"/>
          <w:szCs w:val="24"/>
          <w:lang w:val="en-US"/>
        </w:rPr>
      </w:pPr>
    </w:p>
    <w:p w:rsidR="00FF4203" w:rsidRDefault="00FF4203" w:rsidP="00FF3E32">
      <w:pPr>
        <w:pStyle w:val="BodyTextIndent3"/>
        <w:spacing w:after="0"/>
        <w:ind w:left="0"/>
        <w:jc w:val="center"/>
        <w:rPr>
          <w:sz w:val="24"/>
          <w:szCs w:val="24"/>
          <w:lang w:val="en-US"/>
        </w:rPr>
      </w:pPr>
    </w:p>
    <w:p w:rsidR="00FF4203" w:rsidRPr="00416A8F" w:rsidRDefault="00FF4203" w:rsidP="00FF4203">
      <w:pPr>
        <w:pStyle w:val="BodyTextIndent3"/>
        <w:spacing w:after="0"/>
        <w:ind w:left="0"/>
        <w:jc w:val="center"/>
        <w:rPr>
          <w:sz w:val="20"/>
          <w:szCs w:val="20"/>
        </w:rPr>
      </w:pPr>
      <w:r w:rsidRPr="00416A8F">
        <w:rPr>
          <w:sz w:val="20"/>
          <w:szCs w:val="20"/>
        </w:rPr>
        <w:t xml:space="preserve">ПРИМЕР </w:t>
      </w:r>
    </w:p>
    <w:p w:rsidR="00FF4203" w:rsidRDefault="00FF4203" w:rsidP="00FF4203">
      <w:pPr>
        <w:pStyle w:val="BodyTextIndent3"/>
        <w:spacing w:after="0"/>
        <w:ind w:left="0"/>
        <w:jc w:val="center"/>
        <w:rPr>
          <w:sz w:val="28"/>
          <w:szCs w:val="28"/>
        </w:rPr>
      </w:pPr>
      <w:r w:rsidRPr="00416A8F">
        <w:rPr>
          <w:sz w:val="20"/>
          <w:szCs w:val="20"/>
        </w:rPr>
        <w:t>заполнения листка нетрудоспособности в части раздела «Заполняется работодателем» (фрагмент заполнения)</w:t>
      </w:r>
    </w:p>
    <w:p w:rsidR="00FF4203" w:rsidRDefault="00FF4203" w:rsidP="00FF4203">
      <w:pPr>
        <w:pStyle w:val="ConsPlusNonformat"/>
        <w:jc w:val="both"/>
      </w:pPr>
      <w:r>
        <w:t>├─┼─────────────────────────────────────────────────────────────────────────────────────────────────────</w:t>
      </w:r>
    </w:p>
    <w:p w:rsidR="00FF4203" w:rsidRDefault="00FF4203" w:rsidP="00FF4203">
      <w:pPr>
        <w:pStyle w:val="ConsPlusNonformat"/>
        <w:jc w:val="both"/>
      </w:pPr>
      <w:r>
        <w:t>│З├─┬─┬─┬─┬─┬─┬─┬─┬─┬─┬─┬─┬─┬─┬─┬─┬─┬─┬─┬─┬─┬─┬─┬─┬─┬─┬─┬─┬─┐          ┌─┐                     ┌─┐</w:t>
      </w:r>
    </w:p>
    <w:p w:rsidR="00FF4203" w:rsidRDefault="000E10C0" w:rsidP="00FF4203">
      <w:pPr>
        <w:pStyle w:val="ConsPlusNonformat"/>
        <w:jc w:val="both"/>
      </w:pPr>
      <w:r>
        <w:t>│А│А│Д│М│И│Н│И│С│Т│Р│А│Ц│И</w:t>
      </w:r>
      <w:r w:rsidR="00FF4203">
        <w:t>│</w:t>
      </w:r>
      <w:r>
        <w:t>Я│</w:t>
      </w:r>
      <w:r w:rsidR="00FF4203">
        <w:t xml:space="preserve">│ </w:t>
      </w:r>
      <w:r>
        <w:t xml:space="preserve"> В</w:t>
      </w:r>
      <w:r w:rsidR="00FF4203">
        <w:t>│</w:t>
      </w:r>
      <w:r>
        <w:t>О│Й│Н</w:t>
      </w:r>
      <w:r w:rsidR="00FF4203">
        <w:t>│О│В│С│К│О│Г│О│ │С│П│ Основное │</w:t>
      </w:r>
      <w:r w:rsidR="00FF4203" w:rsidRPr="00AF2BF6">
        <w:rPr>
          <w:b/>
          <w:lang w:val="en-US"/>
        </w:rPr>
        <w:t>V</w:t>
      </w:r>
      <w:r w:rsidR="00FF4203">
        <w:t>│ По совместительству │ │</w:t>
      </w:r>
    </w:p>
    <w:p w:rsidR="00FF4203" w:rsidRDefault="00FF4203" w:rsidP="00FF4203">
      <w:pPr>
        <w:pStyle w:val="ConsPlusNonformat"/>
        <w:jc w:val="both"/>
      </w:pPr>
      <w:r>
        <w:t>│П├─┴─┴─┴─┴─┴─┴─┴─┴─┴─┴─┴─┴─┴─┴─┴─┴─┴─┴─┴─┴─┴─┴─┴─┴─┴─┴─┴─┴─┘          └─┘                     └─┘</w:t>
      </w:r>
    </w:p>
    <w:p w:rsidR="00FF4203" w:rsidRDefault="00FF4203" w:rsidP="00FF4203">
      <w:pPr>
        <w:pStyle w:val="ConsPlusNonformat"/>
        <w:jc w:val="both"/>
      </w:pPr>
      <w:r>
        <w:t>│О│        (место работы - наименование организации)</w:t>
      </w:r>
    </w:p>
    <w:p w:rsidR="00FF4203" w:rsidRDefault="00FF4203" w:rsidP="00FF4203">
      <w:pPr>
        <w:pStyle w:val="ConsPlusNonformat"/>
        <w:jc w:val="both"/>
      </w:pPr>
      <w:r>
        <w:t>│Л│                  ┌─┬─┬─┬─┬─┬─┬─┬─┬─┬─┐ ┌─┬─┬─┬─┬─┬─┬─┬─┬─┬─┐                   ┌─┬─┬─┬─┬─┐</w:t>
      </w:r>
    </w:p>
    <w:p w:rsidR="00FF4203" w:rsidRDefault="00FF4203" w:rsidP="00FF4203">
      <w:pPr>
        <w:pStyle w:val="ConsPlusNonformat"/>
        <w:jc w:val="both"/>
      </w:pPr>
      <w:r>
        <w:t>│Н│Регистрационный N │</w:t>
      </w:r>
      <w:r w:rsidR="00416A8F">
        <w:t>6</w:t>
      </w:r>
      <w:r>
        <w:t>│</w:t>
      </w:r>
      <w:r w:rsidR="00416A8F">
        <w:t>1</w:t>
      </w:r>
      <w:r>
        <w:t>│1│</w:t>
      </w:r>
      <w:r w:rsidR="00416A8F">
        <w:t>2</w:t>
      </w:r>
      <w:r>
        <w:t>│</w:t>
      </w:r>
      <w:r w:rsidR="00416A8F">
        <w:t>1</w:t>
      </w:r>
      <w:r>
        <w:t>│</w:t>
      </w:r>
      <w:r w:rsidR="00416A8F">
        <w:t>2</w:t>
      </w:r>
      <w:r>
        <w:t>│</w:t>
      </w:r>
      <w:r w:rsidR="00416A8F">
        <w:t>0</w:t>
      </w:r>
      <w:r>
        <w:t>│</w:t>
      </w:r>
      <w:r w:rsidR="00416A8F">
        <w:t>8</w:t>
      </w:r>
      <w:r>
        <w:t>│8│</w:t>
      </w:r>
      <w:r w:rsidR="00416A8F">
        <w:t>0</w:t>
      </w:r>
      <w:r>
        <w:t>│/│</w:t>
      </w:r>
      <w:r w:rsidR="00416A8F">
        <w:t xml:space="preserve"> </w:t>
      </w:r>
      <w:r>
        <w:t>│</w:t>
      </w:r>
      <w:r w:rsidR="00416A8F">
        <w:t xml:space="preserve"> </w:t>
      </w:r>
      <w:r>
        <w:t>│</w:t>
      </w:r>
      <w:r w:rsidR="00416A8F">
        <w:t xml:space="preserve"> </w:t>
      </w:r>
      <w:r>
        <w:t>│</w:t>
      </w:r>
      <w:r w:rsidR="00416A8F">
        <w:t xml:space="preserve"> </w:t>
      </w:r>
      <w:r>
        <w:t>│</w:t>
      </w:r>
      <w:r w:rsidR="00416A8F">
        <w:t xml:space="preserve"> │ │ │ │ │ │ Код подчиненности │6</w:t>
      </w:r>
      <w:r>
        <w:t>│</w:t>
      </w:r>
      <w:r w:rsidR="00416A8F">
        <w:t>1</w:t>
      </w:r>
      <w:r>
        <w:t>│</w:t>
      </w:r>
      <w:r w:rsidR="00416A8F">
        <w:t>1</w:t>
      </w:r>
      <w:r>
        <w:t>│</w:t>
      </w:r>
      <w:r w:rsidR="00416A8F">
        <w:t>2</w:t>
      </w:r>
      <w:r>
        <w:t>│</w:t>
      </w:r>
      <w:r w:rsidR="00416A8F">
        <w:t>1</w:t>
      </w:r>
    </w:p>
    <w:p w:rsidR="00FF4203" w:rsidRDefault="00FF4203" w:rsidP="00FF4203">
      <w:pPr>
        <w:pStyle w:val="ConsPlusNonformat"/>
        <w:jc w:val="both"/>
      </w:pPr>
      <w:r>
        <w:t>│Я│                  └─┴─┴─┴─┴─┴─┴─┴─┴─┴─┘ └─┴─┴─┴─┴─┴─┴─┴─┴─┴─┘                   └─┴─┴─┴─┴─┘</w:t>
      </w:r>
    </w:p>
    <w:p w:rsidR="00FF4203" w:rsidRDefault="00FF4203" w:rsidP="00FF4203">
      <w:pPr>
        <w:pStyle w:val="ConsPlusNonformat"/>
        <w:jc w:val="both"/>
      </w:pPr>
      <w:r>
        <w:t>│Е│                       ┌─┬─┬─┬─┬─┬─┬─┬─┬─┬─┬─┐       ┌─┬─┬─┐ ┌─┬─┬─┐ ┌─┬─┬─┐ ┌─┬─┐</w:t>
      </w:r>
    </w:p>
    <w:p w:rsidR="00FF4203" w:rsidRDefault="00FF4203" w:rsidP="00FF4203">
      <w:pPr>
        <w:pStyle w:val="ConsPlusNonformat"/>
        <w:jc w:val="both"/>
      </w:pPr>
      <w:r>
        <w:t>│Т│ИНН нетрудоспособного: │4│4│5│8│7│6│2│1│7│4│1│ СНИЛС │4│5│6│-│8│1│2│-│5│4│1│-│2│0│</w:t>
      </w:r>
    </w:p>
    <w:p w:rsidR="00FF4203" w:rsidRDefault="00FF4203" w:rsidP="00FF4203">
      <w:pPr>
        <w:pStyle w:val="ConsPlusNonformat"/>
        <w:jc w:val="both"/>
      </w:pPr>
      <w:r>
        <w:t>│С│    (при наличии)      └─┴─┴─┴─┴─┴─┴─┴─┴─┴─┴─┘       └─┴─┴─┘ └─┴─┴─┘ └─┴─┴─┘ └─┴─┘</w:t>
      </w:r>
    </w:p>
    <w:p w:rsidR="00FF4203" w:rsidRDefault="00FF4203" w:rsidP="00FF4203">
      <w:pPr>
        <w:pStyle w:val="ConsPlusNonformat"/>
        <w:jc w:val="both"/>
      </w:pPr>
      <w:r>
        <w:t>│Я│                   ┌─┬─┐ ┌─┬─┐ ┌─┬─┐                      ┌─┬─┐ ┌─┬─┐ ┌─┬─┬─┬─┐           Печать</w:t>
      </w:r>
    </w:p>
    <w:p w:rsidR="00FF4203" w:rsidRDefault="00FF4203" w:rsidP="00FF4203">
      <w:pPr>
        <w:pStyle w:val="ConsPlusNonformat"/>
        <w:jc w:val="both"/>
      </w:pPr>
      <w:r>
        <w:t>│ │Условия исчисления │</w:t>
      </w:r>
      <w:r w:rsidR="00416A8F">
        <w:t xml:space="preserve"> </w:t>
      </w:r>
      <w:r>
        <w:t>│ │ │ │ │ │ │     Акт формы Н-1 от │ │ │-│ │ │-│ │ │ │ │        работодателя</w:t>
      </w:r>
    </w:p>
    <w:p w:rsidR="00FF4203" w:rsidRDefault="00FF4203" w:rsidP="00FF4203">
      <w:pPr>
        <w:pStyle w:val="ConsPlusNonformat"/>
        <w:jc w:val="both"/>
      </w:pPr>
      <w:r>
        <w:t>│Р│                   └─┴─┘ └─┴─┘ └─┴─┘                      └─┴─┘ └─┴─┘ └─┴─┴─┴─┘</w:t>
      </w:r>
    </w:p>
    <w:p w:rsidR="00FF4203" w:rsidRDefault="00FF4203" w:rsidP="00FF4203">
      <w:pPr>
        <w:pStyle w:val="ConsPlusNonformat"/>
        <w:jc w:val="both"/>
      </w:pPr>
      <w:r>
        <w:t>│А│                   ┌─┬─┐ ┌─┬─┐ ┌─┬─┬─┬─┐</w:t>
      </w:r>
    </w:p>
    <w:p w:rsidR="00FF4203" w:rsidRDefault="00FF4203" w:rsidP="00FF4203">
      <w:pPr>
        <w:pStyle w:val="ConsPlusNonformat"/>
        <w:jc w:val="both"/>
      </w:pPr>
      <w:r>
        <w:t>│Б│Дата начала работы │ │ │-│ │ │-│ │ │ │ │</w:t>
      </w:r>
    </w:p>
    <w:p w:rsidR="00FF4203" w:rsidRDefault="00FF4203" w:rsidP="00FF4203">
      <w:pPr>
        <w:pStyle w:val="ConsPlusNonformat"/>
        <w:jc w:val="both"/>
      </w:pPr>
      <w:r>
        <w:t>│О│                   └─┴─┘ └─┴─┘ └─┴─┴─┴─┘</w:t>
      </w:r>
    </w:p>
    <w:p w:rsidR="00FF4203" w:rsidRDefault="00FF4203" w:rsidP="00FF4203">
      <w:pPr>
        <w:pStyle w:val="ConsPlusNonformat"/>
        <w:jc w:val="both"/>
      </w:pPr>
      <w:r>
        <w:t>│Т│                ┌─┬─┐     ┌─┬─┐                                      ┌─┬─┐     ┌─┬─┐</w:t>
      </w:r>
    </w:p>
    <w:p w:rsidR="00FF4203" w:rsidRDefault="00FF4203" w:rsidP="00FF4203">
      <w:pPr>
        <w:pStyle w:val="ConsPlusNonformat"/>
        <w:jc w:val="both"/>
      </w:pPr>
      <w:r>
        <w:t>│О│Страховой стаж: │4│ │ лет │7│ │ мес.     в т.ч. нестраховые периоды: │ │ │ лет │ │ │ мес.</w:t>
      </w:r>
    </w:p>
    <w:p w:rsidR="00FF4203" w:rsidRDefault="00FF4203" w:rsidP="00FF4203">
      <w:pPr>
        <w:pStyle w:val="ConsPlusNonformat"/>
        <w:jc w:val="both"/>
      </w:pPr>
      <w:r>
        <w:t>│Д│                └─┴─┘     └─┴─┘                                      └─┴─┘     └─┴─┘</w:t>
      </w:r>
    </w:p>
    <w:p w:rsidR="00FF4203" w:rsidRDefault="00FF4203" w:rsidP="00FF4203">
      <w:pPr>
        <w:pStyle w:val="ConsPlusNonformat"/>
        <w:jc w:val="both"/>
      </w:pPr>
      <w:r>
        <w:t>│А│                                 ┌─┬─┐ ┌─┬─┐ ┌─┬─┬─┬─┐    ┌─┬─┐ ┌─┬─┐ ┌─┬─┬─┬─┐</w:t>
      </w:r>
    </w:p>
    <w:p w:rsidR="00FF4203" w:rsidRDefault="00FF4203" w:rsidP="00FF4203">
      <w:pPr>
        <w:pStyle w:val="ConsPlusNonformat"/>
        <w:jc w:val="both"/>
      </w:pPr>
      <w:r>
        <w:t>│Т│Причитается пособие за период: с │2│2│-│0│7│-│2│0│1│3│ по │0│1│-│0│8│-│2│0│1│3│</w:t>
      </w:r>
    </w:p>
    <w:p w:rsidR="00FF4203" w:rsidRDefault="00FF4203" w:rsidP="00FF4203">
      <w:pPr>
        <w:pStyle w:val="ConsPlusNonformat"/>
        <w:jc w:val="both"/>
      </w:pPr>
      <w:r>
        <w:t>│Е│                                 └─┴─┘ └─┴─┘ └─┴─┴─┴─┘    └─┴─┘ └─┴─┘ └─┴─┴─┴─┘</w:t>
      </w:r>
    </w:p>
    <w:p w:rsidR="00FF4203" w:rsidRDefault="00FF4203" w:rsidP="00FF4203">
      <w:pPr>
        <w:pStyle w:val="ConsPlusNonformat"/>
        <w:jc w:val="both"/>
      </w:pPr>
      <w:r>
        <w:t>│Л│Средний заработок            ┌─┬─┬─┬─┬─┬─┬─┐   ┌─┬─┐      Средний дневной   ┌─┬─┬─┬─┬─┬─┐   ┌─┬─┐</w:t>
      </w:r>
    </w:p>
    <w:p w:rsidR="00FF4203" w:rsidRDefault="00FF4203" w:rsidP="00FF4203">
      <w:pPr>
        <w:pStyle w:val="ConsPlusNonformat"/>
        <w:jc w:val="both"/>
      </w:pPr>
      <w:r>
        <w:t>│Е│для исчисления пособия:      │2│6│1│6│9│ │ │ р │4│8│ к.   заработок         │8│7│2│ │ │ │ р │3│0│ к.</w:t>
      </w:r>
    </w:p>
    <w:p w:rsidR="00FF4203" w:rsidRDefault="00FF4203" w:rsidP="00FF4203">
      <w:pPr>
        <w:pStyle w:val="ConsPlusNonformat"/>
        <w:jc w:val="both"/>
      </w:pPr>
      <w:r>
        <w:t>│М│                             └─┴─┴─┴─┴─┴─┴─┘   └─┴─┘                        └─┴─┴─┴─┴─┴─┘   └─┴─┘</w:t>
      </w:r>
    </w:p>
    <w:p w:rsidR="00FF4203" w:rsidRDefault="00FF4203" w:rsidP="00FF4203">
      <w:pPr>
        <w:pStyle w:val="ConsPlusNonformat"/>
        <w:jc w:val="both"/>
      </w:pPr>
      <w:r>
        <w:t>│ │Сумма пособия:  за счет        ┌─┬─┬─┬─┬─┬─┐   ┌─┬─┐    за счет средств     ┌─┬─┬─┬─┬─┬─┐   ┌─┬─┐</w:t>
      </w:r>
    </w:p>
    <w:p w:rsidR="00FF4203" w:rsidRDefault="00FF4203" w:rsidP="00FF4203">
      <w:pPr>
        <w:pStyle w:val="ConsPlusNonformat"/>
        <w:jc w:val="both"/>
      </w:pPr>
      <w:r>
        <w:t>│ │                средств        │6│4│5│ │ │ │ р │2│7│ к. Фонда социального   │2│5│8│1│ │ │ р │0│8│ к.</w:t>
      </w:r>
    </w:p>
    <w:p w:rsidR="00FF4203" w:rsidRDefault="00FF4203" w:rsidP="00FF4203">
      <w:pPr>
        <w:pStyle w:val="ConsPlusNonformat"/>
        <w:jc w:val="both"/>
      </w:pPr>
      <w:r>
        <w:t>│ │                работодателя   └─┴─┴─┴─┴─┴─┘   └─┴─┘    страхования         └─┴─┴─┴─┴─┴─┘   └─┴─┘</w:t>
      </w:r>
    </w:p>
    <w:p w:rsidR="00FF4203" w:rsidRDefault="00FF4203" w:rsidP="00FF4203">
      <w:pPr>
        <w:pStyle w:val="ConsPlusNonformat"/>
        <w:jc w:val="both"/>
      </w:pPr>
      <w:r>
        <w:t>│ │                                                        Российской Федерации</w:t>
      </w:r>
    </w:p>
    <w:p w:rsidR="00FF4203" w:rsidRDefault="00FF4203" w:rsidP="00FF4203">
      <w:pPr>
        <w:pStyle w:val="ConsPlusNonformat"/>
        <w:jc w:val="both"/>
      </w:pPr>
      <w:r>
        <w:t>│ │                    ┌─┬─┬─┬─┬─┬─┐   ┌─┬─┐</w:t>
      </w:r>
    </w:p>
    <w:p w:rsidR="00FF4203" w:rsidRDefault="00FF4203" w:rsidP="00FF4203">
      <w:pPr>
        <w:pStyle w:val="ConsPlusNonformat"/>
        <w:jc w:val="both"/>
      </w:pPr>
      <w:r>
        <w:t>│ │ИТОГО     начислено │3│2│2│6│ │ │ р │3│5│ к.</w:t>
      </w:r>
    </w:p>
    <w:p w:rsidR="00FF4203" w:rsidRDefault="00FF4203" w:rsidP="00FF4203">
      <w:pPr>
        <w:pStyle w:val="ConsPlusNonformat"/>
        <w:jc w:val="both"/>
      </w:pPr>
      <w:r>
        <w:t>│ │                    └─┴─┴─┴─┴─┴─┘   └─┴─┘</w:t>
      </w:r>
    </w:p>
    <w:p w:rsidR="00FF4203" w:rsidRDefault="00FF4203" w:rsidP="00FF4203">
      <w:pPr>
        <w:pStyle w:val="ConsPlusNonformat"/>
        <w:jc w:val="both"/>
      </w:pPr>
    </w:p>
    <w:p w:rsidR="00FF4203" w:rsidRDefault="00FF4203" w:rsidP="00FF4203">
      <w:pPr>
        <w:pStyle w:val="ConsPlusNonformat"/>
        <w:jc w:val="both"/>
      </w:pPr>
      <w:r>
        <w:t>│ │                                   ┌─┬─┬─┬─┬─┬─┬─┬─┬─┬─┬─┬─┬─┬─┬─┬─┬─┬─┬─┐</w:t>
      </w:r>
    </w:p>
    <w:p w:rsidR="00FF4203" w:rsidRDefault="00FF4203" w:rsidP="00FF4203">
      <w:pPr>
        <w:pStyle w:val="ConsPlusNonformat"/>
        <w:jc w:val="both"/>
      </w:pPr>
      <w:r>
        <w:t>│ │Фамилия и инициалы руководителя:   │И│В│А│Н│О│В│ │В│А│ │ │ │ │ │ │ │ │ │ │ Подпись ___________</w:t>
      </w:r>
    </w:p>
    <w:p w:rsidR="00FF4203" w:rsidRDefault="00FF4203" w:rsidP="00FF4203">
      <w:pPr>
        <w:pStyle w:val="ConsPlusNonformat"/>
        <w:jc w:val="both"/>
      </w:pPr>
      <w:r>
        <w:t>│ │                                   └─┴─┴─┴─┴─┴─┴─┴─┴─┴─┴─┴─┴─┴─┴─┴─┴─┴─┴─┘</w:t>
      </w:r>
    </w:p>
    <w:p w:rsidR="00FF4203" w:rsidRDefault="00FF4203" w:rsidP="00FF4203">
      <w:pPr>
        <w:pStyle w:val="ConsPlusNonformat"/>
        <w:jc w:val="both"/>
      </w:pPr>
      <w:r>
        <w:t>│ │                                   ┌─┬─┬─┬─┬─┬─┬─┬─┬─┬─┬─┬─┬─┬─┬─┬─┬─┬─┬─┐</w:t>
      </w:r>
    </w:p>
    <w:p w:rsidR="00FF4203" w:rsidRDefault="00FF4203" w:rsidP="00FF4203">
      <w:pPr>
        <w:pStyle w:val="ConsPlusNonformat"/>
        <w:jc w:val="both"/>
      </w:pPr>
      <w:r>
        <w:t>│ │Фамилия и инициалы гл. бухгалтера: │П│Е│Т│Р│О│В│А│ │А│Ю│ │ │ │ │ │ │ │ │ │ Подпись ___________</w:t>
      </w:r>
    </w:p>
    <w:p w:rsidR="00FF4203" w:rsidRDefault="00FF4203" w:rsidP="00FF4203">
      <w:pPr>
        <w:pStyle w:val="ConsPlusNonformat"/>
        <w:jc w:val="both"/>
      </w:pPr>
      <w:r>
        <w:t>│ └─                                  └─┴─┴─┴─┴─┴─┴─┴─┴─┴─┴─┴─┴─┴─┴─┴─┴─┴─┴─┘</w:t>
      </w:r>
    </w:p>
    <w:p w:rsidR="00FF4203" w:rsidRDefault="00FF4203" w:rsidP="00FF4203">
      <w:pPr>
        <w:pStyle w:val="ConsPlusNonformat"/>
        <w:jc w:val="both"/>
      </w:pPr>
      <w:r>
        <w:t xml:space="preserve">                                                                                                    </w:t>
      </w:r>
    </w:p>
    <w:p w:rsidR="00FF4203" w:rsidRDefault="00FF4203" w:rsidP="00FF4203">
      <w:pPr>
        <w:pStyle w:val="ConsPlusNonformat"/>
        <w:jc w:val="both"/>
      </w:pPr>
      <w:r>
        <w:t xml:space="preserve">                                                                                                </w:t>
      </w:r>
    </w:p>
    <w:p w:rsidR="00FF4203" w:rsidRDefault="00FF4203" w:rsidP="00FF4203">
      <w:pPr>
        <w:pStyle w:val="BodyTextIndent3"/>
        <w:spacing w:after="0"/>
        <w:ind w:left="0"/>
        <w:jc w:val="center"/>
        <w:rPr>
          <w:sz w:val="28"/>
          <w:szCs w:val="28"/>
        </w:rPr>
      </w:pPr>
    </w:p>
    <w:p w:rsidR="00FF4203" w:rsidRDefault="00FF4203" w:rsidP="00FF4203">
      <w:pPr>
        <w:pStyle w:val="BodyTextIndent3"/>
        <w:spacing w:after="0"/>
        <w:ind w:left="0"/>
        <w:jc w:val="center"/>
        <w:rPr>
          <w:sz w:val="28"/>
          <w:szCs w:val="28"/>
        </w:rPr>
      </w:pPr>
    </w:p>
    <w:p w:rsidR="00FF4203" w:rsidRDefault="00FF4203" w:rsidP="00FF4203">
      <w:pPr>
        <w:pStyle w:val="BodyTextIndent3"/>
        <w:spacing w:after="0"/>
        <w:ind w:left="0"/>
        <w:jc w:val="center"/>
        <w:rPr>
          <w:sz w:val="28"/>
          <w:szCs w:val="28"/>
        </w:rPr>
      </w:pPr>
    </w:p>
    <w:p w:rsidR="00FF4203" w:rsidRDefault="00FF4203" w:rsidP="00FF4203">
      <w:pPr>
        <w:pStyle w:val="BodyTextIndent3"/>
        <w:spacing w:after="0"/>
        <w:ind w:left="0"/>
        <w:jc w:val="center"/>
        <w:rPr>
          <w:sz w:val="28"/>
          <w:szCs w:val="28"/>
        </w:rPr>
      </w:pPr>
    </w:p>
    <w:p w:rsidR="00FF4203" w:rsidRDefault="00FF4203" w:rsidP="00FF4203">
      <w:pPr>
        <w:pStyle w:val="BodyTextIndent3"/>
        <w:spacing w:after="0"/>
        <w:ind w:left="0"/>
        <w:jc w:val="center"/>
        <w:rPr>
          <w:sz w:val="28"/>
          <w:szCs w:val="28"/>
        </w:rPr>
      </w:pPr>
    </w:p>
    <w:p w:rsidR="00FF4203" w:rsidRDefault="00FF4203" w:rsidP="00FF4203">
      <w:pPr>
        <w:pStyle w:val="BodyTextIndent3"/>
        <w:spacing w:after="0"/>
        <w:ind w:left="0"/>
        <w:jc w:val="center"/>
        <w:rPr>
          <w:sz w:val="28"/>
          <w:szCs w:val="28"/>
        </w:rPr>
      </w:pPr>
    </w:p>
    <w:p w:rsidR="00FF4203" w:rsidRDefault="00FF4203" w:rsidP="00FF4203">
      <w:pPr>
        <w:pStyle w:val="BodyTextIndent3"/>
        <w:spacing w:after="0"/>
        <w:ind w:left="0"/>
        <w:jc w:val="center"/>
        <w:rPr>
          <w:sz w:val="28"/>
          <w:szCs w:val="28"/>
        </w:rPr>
      </w:pPr>
    </w:p>
    <w:p w:rsidR="00CE5C26" w:rsidRPr="007D194C" w:rsidRDefault="00CE5C26" w:rsidP="00FF3E32">
      <w:pPr>
        <w:pStyle w:val="BodyTextIndent3"/>
        <w:spacing w:after="0"/>
        <w:ind w:left="0"/>
        <w:jc w:val="center"/>
        <w:rPr>
          <w:sz w:val="24"/>
          <w:szCs w:val="24"/>
        </w:rPr>
      </w:pPr>
    </w:p>
    <w:sectPr w:rsidR="00CE5C26" w:rsidRPr="007D194C" w:rsidSect="00FF4203">
      <w:pgSz w:w="16838" w:h="11906" w:orient="landscape"/>
      <w:pgMar w:top="142"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014" w:rsidRDefault="006C5014" w:rsidP="002A1FAE">
      <w:r>
        <w:separator/>
      </w:r>
    </w:p>
  </w:endnote>
  <w:endnote w:type="continuationSeparator" w:id="0">
    <w:p w:rsidR="006C5014" w:rsidRDefault="006C5014" w:rsidP="002A1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1C7" w:rsidRDefault="002D50EC">
    <w:pPr>
      <w:pStyle w:val="Footer"/>
      <w:jc w:val="right"/>
    </w:pPr>
    <w:fldSimple w:instr="PAGE   \* MERGEFORMAT">
      <w:r w:rsidR="000E10C0">
        <w:rPr>
          <w:noProof/>
        </w:rPr>
        <w:t>19</w:t>
      </w:r>
    </w:fldSimple>
  </w:p>
  <w:p w:rsidR="00D321C7" w:rsidRDefault="00D321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014" w:rsidRDefault="006C5014" w:rsidP="002A1FAE">
      <w:r>
        <w:separator/>
      </w:r>
    </w:p>
  </w:footnote>
  <w:footnote w:type="continuationSeparator" w:id="0">
    <w:p w:rsidR="006C5014" w:rsidRDefault="006C5014" w:rsidP="002A1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1C7" w:rsidRDefault="002D50EC">
    <w:pPr>
      <w:pStyle w:val="Header"/>
      <w:framePr w:wrap="around" w:vAnchor="text" w:hAnchor="margin" w:xAlign="center" w:y="1"/>
      <w:rPr>
        <w:rStyle w:val="PageNumber"/>
      </w:rPr>
    </w:pPr>
    <w:r>
      <w:rPr>
        <w:rStyle w:val="PageNumber"/>
      </w:rPr>
      <w:fldChar w:fldCharType="begin"/>
    </w:r>
    <w:r w:rsidR="00D321C7">
      <w:rPr>
        <w:rStyle w:val="PageNumber"/>
      </w:rPr>
      <w:instrText xml:space="preserve">PAGE  </w:instrText>
    </w:r>
    <w:r>
      <w:rPr>
        <w:rStyle w:val="PageNumber"/>
      </w:rPr>
      <w:fldChar w:fldCharType="end"/>
    </w:r>
  </w:p>
  <w:p w:rsidR="00D321C7" w:rsidRDefault="00D321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1C7" w:rsidRDefault="002D50EC">
    <w:pPr>
      <w:pStyle w:val="Header"/>
      <w:framePr w:wrap="around" w:vAnchor="text" w:hAnchor="margin" w:xAlign="center" w:y="1"/>
      <w:rPr>
        <w:rStyle w:val="PageNumber"/>
      </w:rPr>
    </w:pPr>
    <w:r>
      <w:rPr>
        <w:rStyle w:val="PageNumber"/>
      </w:rPr>
      <w:fldChar w:fldCharType="begin"/>
    </w:r>
    <w:r w:rsidR="00D321C7">
      <w:rPr>
        <w:rStyle w:val="PageNumber"/>
      </w:rPr>
      <w:instrText xml:space="preserve">PAGE  </w:instrText>
    </w:r>
    <w:r>
      <w:rPr>
        <w:rStyle w:val="PageNumber"/>
      </w:rPr>
      <w:fldChar w:fldCharType="separate"/>
    </w:r>
    <w:r w:rsidR="000E10C0">
      <w:rPr>
        <w:rStyle w:val="PageNumber"/>
        <w:noProof/>
      </w:rPr>
      <w:t>19</w:t>
    </w:r>
    <w:r>
      <w:rPr>
        <w:rStyle w:val="PageNumber"/>
      </w:rPr>
      <w:fldChar w:fldCharType="end"/>
    </w:r>
  </w:p>
  <w:p w:rsidR="00D321C7" w:rsidRDefault="00D321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7BF7"/>
    <w:multiLevelType w:val="hybridMultilevel"/>
    <w:tmpl w:val="C17AD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39608C"/>
    <w:multiLevelType w:val="hybridMultilevel"/>
    <w:tmpl w:val="9F504E1C"/>
    <w:lvl w:ilvl="0" w:tplc="BF1AF0C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1D7C97"/>
    <w:multiLevelType w:val="hybridMultilevel"/>
    <w:tmpl w:val="0B60D7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F35A2C"/>
    <w:multiLevelType w:val="hybridMultilevel"/>
    <w:tmpl w:val="F2B21FAA"/>
    <w:lvl w:ilvl="0" w:tplc="0419000F">
      <w:start w:val="1"/>
      <w:numFmt w:val="decimal"/>
      <w:lvlText w:val="%1."/>
      <w:lvlJc w:val="left"/>
      <w:pPr>
        <w:tabs>
          <w:tab w:val="num" w:pos="1287"/>
        </w:tabs>
        <w:ind w:left="1287" w:hanging="360"/>
      </w:pPr>
    </w:lvl>
    <w:lvl w:ilvl="1" w:tplc="06F67514">
      <w:start w:val="1"/>
      <w:numFmt w:val="bullet"/>
      <w:lvlText w:val="­"/>
      <w:lvlJc w:val="left"/>
      <w:pPr>
        <w:tabs>
          <w:tab w:val="num" w:pos="2007"/>
        </w:tabs>
        <w:ind w:left="2007" w:hanging="360"/>
      </w:pPr>
      <w:rPr>
        <w:rFonts w:ascii="Courier New" w:hAnsi="Courier New"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2C6965E2"/>
    <w:multiLevelType w:val="hybridMultilevel"/>
    <w:tmpl w:val="C98814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33B01A4A"/>
    <w:multiLevelType w:val="multilevel"/>
    <w:tmpl w:val="FE16461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401F3290"/>
    <w:multiLevelType w:val="hybridMultilevel"/>
    <w:tmpl w:val="4502F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3B7B59"/>
    <w:multiLevelType w:val="hybridMultilevel"/>
    <w:tmpl w:val="BC22E04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BB774AE"/>
    <w:multiLevelType w:val="hybridMultilevel"/>
    <w:tmpl w:val="92D4491C"/>
    <w:lvl w:ilvl="0" w:tplc="A5AAE3D8">
      <w:start w:val="1"/>
      <w:numFmt w:val="decimal"/>
      <w:lvlText w:val="%1."/>
      <w:lvlJc w:val="left"/>
      <w:pPr>
        <w:tabs>
          <w:tab w:val="num" w:pos="1005"/>
        </w:tabs>
        <w:ind w:left="1005" w:hanging="375"/>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9">
    <w:nsid w:val="5AEB3AE7"/>
    <w:multiLevelType w:val="hybridMultilevel"/>
    <w:tmpl w:val="EE1C2E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D3F133F"/>
    <w:multiLevelType w:val="hybridMultilevel"/>
    <w:tmpl w:val="09647E26"/>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7BA94F04"/>
    <w:multiLevelType w:val="hybridMultilevel"/>
    <w:tmpl w:val="415608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4"/>
  </w:num>
  <w:num w:numId="6">
    <w:abstractNumId w:val="8"/>
  </w:num>
  <w:num w:numId="7">
    <w:abstractNumId w:val="9"/>
  </w:num>
  <w:num w:numId="8">
    <w:abstractNumId w:val="0"/>
  </w:num>
  <w:num w:numId="9">
    <w:abstractNumId w:val="6"/>
  </w:num>
  <w:num w:numId="10">
    <w:abstractNumId w:val="5"/>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3E32"/>
    <w:rsid w:val="000E10C0"/>
    <w:rsid w:val="001F246D"/>
    <w:rsid w:val="00261F50"/>
    <w:rsid w:val="002A1FAE"/>
    <w:rsid w:val="002D50EC"/>
    <w:rsid w:val="003B1B9F"/>
    <w:rsid w:val="00416A8F"/>
    <w:rsid w:val="004A2798"/>
    <w:rsid w:val="00571F7B"/>
    <w:rsid w:val="005E2826"/>
    <w:rsid w:val="005E72E5"/>
    <w:rsid w:val="00653CEA"/>
    <w:rsid w:val="006C5014"/>
    <w:rsid w:val="007D194C"/>
    <w:rsid w:val="00865865"/>
    <w:rsid w:val="008E5E64"/>
    <w:rsid w:val="00A825E1"/>
    <w:rsid w:val="00B0699A"/>
    <w:rsid w:val="00B27788"/>
    <w:rsid w:val="00B51D57"/>
    <w:rsid w:val="00BD1BC6"/>
    <w:rsid w:val="00CE5C26"/>
    <w:rsid w:val="00D20740"/>
    <w:rsid w:val="00D321C7"/>
    <w:rsid w:val="00DE6A9D"/>
    <w:rsid w:val="00EB38CA"/>
    <w:rsid w:val="00FF3E32"/>
    <w:rsid w:val="00FF42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E32"/>
    <w:rPr>
      <w:rFonts w:ascii="Times New Roman" w:eastAsia="Times New Roman" w:hAnsi="Times New Roman"/>
      <w:sz w:val="24"/>
      <w:szCs w:val="24"/>
    </w:rPr>
  </w:style>
  <w:style w:type="paragraph" w:styleId="Heading1">
    <w:name w:val="heading 1"/>
    <w:basedOn w:val="Normal"/>
    <w:next w:val="Normal"/>
    <w:link w:val="Heading1Char"/>
    <w:qFormat/>
    <w:rsid w:val="00FF3E32"/>
    <w:pPr>
      <w:keepNext/>
      <w:jc w:val="center"/>
      <w:outlineLvl w:val="0"/>
    </w:pPr>
    <w:rPr>
      <w:sz w:val="28"/>
    </w:rPr>
  </w:style>
  <w:style w:type="paragraph" w:styleId="Heading2">
    <w:name w:val="heading 2"/>
    <w:basedOn w:val="Normal"/>
    <w:next w:val="Normal"/>
    <w:link w:val="Heading2Char"/>
    <w:qFormat/>
    <w:rsid w:val="00FF3E32"/>
    <w:pPr>
      <w:keepNext/>
      <w:ind w:firstLine="567"/>
      <w:jc w:val="right"/>
      <w:outlineLvl w:val="1"/>
    </w:pPr>
    <w:rPr>
      <w:sz w:val="28"/>
      <w:szCs w:val="28"/>
    </w:rPr>
  </w:style>
  <w:style w:type="paragraph" w:styleId="Heading3">
    <w:name w:val="heading 3"/>
    <w:basedOn w:val="Normal"/>
    <w:next w:val="Normal"/>
    <w:link w:val="Heading3Char"/>
    <w:uiPriority w:val="9"/>
    <w:qFormat/>
    <w:rsid w:val="007D194C"/>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E32"/>
    <w:rPr>
      <w:rFonts w:ascii="Times New Roman" w:eastAsia="Times New Roman" w:hAnsi="Times New Roman" w:cs="Times New Roman"/>
      <w:sz w:val="28"/>
      <w:szCs w:val="24"/>
      <w:lang w:eastAsia="ru-RU"/>
    </w:rPr>
  </w:style>
  <w:style w:type="character" w:customStyle="1" w:styleId="Heading2Char">
    <w:name w:val="Heading 2 Char"/>
    <w:basedOn w:val="DefaultParagraphFont"/>
    <w:link w:val="Heading2"/>
    <w:rsid w:val="00FF3E32"/>
    <w:rPr>
      <w:rFonts w:ascii="Times New Roman" w:eastAsia="Times New Roman" w:hAnsi="Times New Roman" w:cs="Times New Roman"/>
      <w:sz w:val="28"/>
      <w:szCs w:val="28"/>
      <w:lang w:eastAsia="ru-RU"/>
    </w:rPr>
  </w:style>
  <w:style w:type="paragraph" w:customStyle="1" w:styleId="ConsPlusTitle">
    <w:name w:val="ConsPlusTitle"/>
    <w:rsid w:val="00FF3E32"/>
    <w:pPr>
      <w:widowControl w:val="0"/>
      <w:autoSpaceDE w:val="0"/>
      <w:autoSpaceDN w:val="0"/>
      <w:adjustRightInd w:val="0"/>
    </w:pPr>
    <w:rPr>
      <w:rFonts w:ascii="Times New Roman" w:eastAsia="Times New Roman" w:hAnsi="Times New Roman"/>
      <w:b/>
      <w:bCs/>
      <w:sz w:val="24"/>
      <w:szCs w:val="24"/>
    </w:rPr>
  </w:style>
  <w:style w:type="paragraph" w:customStyle="1" w:styleId="a">
    <w:name w:val="Знак"/>
    <w:basedOn w:val="Normal"/>
    <w:rsid w:val="00FF3E32"/>
    <w:pPr>
      <w:spacing w:after="160" w:line="240" w:lineRule="exact"/>
    </w:pPr>
    <w:rPr>
      <w:rFonts w:ascii="Verdana" w:hAnsi="Verdana" w:cs="Verdana"/>
      <w:sz w:val="20"/>
      <w:szCs w:val="20"/>
      <w:lang w:val="en-US" w:eastAsia="en-US"/>
    </w:rPr>
  </w:style>
  <w:style w:type="paragraph" w:styleId="Header">
    <w:name w:val="header"/>
    <w:basedOn w:val="Normal"/>
    <w:link w:val="HeaderChar"/>
    <w:rsid w:val="00FF3E32"/>
    <w:pPr>
      <w:tabs>
        <w:tab w:val="center" w:pos="4677"/>
        <w:tab w:val="right" w:pos="9355"/>
      </w:tabs>
    </w:pPr>
  </w:style>
  <w:style w:type="character" w:customStyle="1" w:styleId="HeaderChar">
    <w:name w:val="Header Char"/>
    <w:basedOn w:val="DefaultParagraphFont"/>
    <w:link w:val="Header"/>
    <w:rsid w:val="00FF3E32"/>
    <w:rPr>
      <w:rFonts w:ascii="Times New Roman" w:eastAsia="Times New Roman" w:hAnsi="Times New Roman" w:cs="Times New Roman"/>
      <w:sz w:val="24"/>
      <w:szCs w:val="24"/>
      <w:lang w:eastAsia="ru-RU"/>
    </w:rPr>
  </w:style>
  <w:style w:type="character" w:styleId="PageNumber">
    <w:name w:val="page number"/>
    <w:basedOn w:val="DefaultParagraphFont"/>
    <w:rsid w:val="00FF3E32"/>
  </w:style>
  <w:style w:type="paragraph" w:styleId="Title">
    <w:name w:val="Title"/>
    <w:basedOn w:val="Normal"/>
    <w:link w:val="TitleChar"/>
    <w:qFormat/>
    <w:rsid w:val="00FF3E32"/>
    <w:pPr>
      <w:jc w:val="center"/>
    </w:pPr>
    <w:rPr>
      <w:b/>
      <w:bCs/>
    </w:rPr>
  </w:style>
  <w:style w:type="character" w:customStyle="1" w:styleId="TitleChar">
    <w:name w:val="Title Char"/>
    <w:basedOn w:val="DefaultParagraphFont"/>
    <w:link w:val="Title"/>
    <w:rsid w:val="00FF3E32"/>
    <w:rPr>
      <w:rFonts w:ascii="Times New Roman" w:eastAsia="Times New Roman" w:hAnsi="Times New Roman" w:cs="Times New Roman"/>
      <w:b/>
      <w:bCs/>
      <w:sz w:val="24"/>
      <w:szCs w:val="24"/>
      <w:lang w:eastAsia="ru-RU"/>
    </w:rPr>
  </w:style>
  <w:style w:type="paragraph" w:styleId="BodyText">
    <w:name w:val="Body Text"/>
    <w:basedOn w:val="Normal"/>
    <w:link w:val="BodyTextChar"/>
    <w:rsid w:val="00FF3E32"/>
    <w:pPr>
      <w:jc w:val="both"/>
    </w:pPr>
    <w:rPr>
      <w:w w:val="115"/>
      <w:sz w:val="28"/>
      <w:szCs w:val="28"/>
    </w:rPr>
  </w:style>
  <w:style w:type="character" w:customStyle="1" w:styleId="BodyTextChar">
    <w:name w:val="Body Text Char"/>
    <w:basedOn w:val="DefaultParagraphFont"/>
    <w:link w:val="BodyText"/>
    <w:rsid w:val="00FF3E32"/>
    <w:rPr>
      <w:rFonts w:ascii="Times New Roman" w:eastAsia="Times New Roman" w:hAnsi="Times New Roman" w:cs="Times New Roman"/>
      <w:w w:val="115"/>
      <w:sz w:val="28"/>
      <w:szCs w:val="28"/>
      <w:lang w:eastAsia="ru-RU"/>
    </w:rPr>
  </w:style>
  <w:style w:type="table" w:styleId="TableGrid">
    <w:name w:val="Table Grid"/>
    <w:basedOn w:val="TableNormal"/>
    <w:rsid w:val="00FF3E32"/>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F3E32"/>
    <w:pPr>
      <w:widowControl w:val="0"/>
      <w:autoSpaceDE w:val="0"/>
      <w:autoSpaceDN w:val="0"/>
      <w:adjustRightInd w:val="0"/>
      <w:ind w:firstLine="720"/>
    </w:pPr>
    <w:rPr>
      <w:rFonts w:ascii="Arial" w:eastAsia="Times New Roman" w:hAnsi="Arial" w:cs="Arial"/>
    </w:rPr>
  </w:style>
  <w:style w:type="character" w:customStyle="1" w:styleId="FontStyle25">
    <w:name w:val="Font Style25"/>
    <w:rsid w:val="00FF3E32"/>
    <w:rPr>
      <w:rFonts w:ascii="Times New Roman" w:hAnsi="Times New Roman" w:cs="Times New Roman" w:hint="default"/>
      <w:sz w:val="22"/>
      <w:szCs w:val="22"/>
    </w:rPr>
  </w:style>
  <w:style w:type="character" w:styleId="Hyperlink">
    <w:name w:val="Hyperlink"/>
    <w:basedOn w:val="DefaultParagraphFont"/>
    <w:semiHidden/>
    <w:unhideWhenUsed/>
    <w:rsid w:val="00FF3E32"/>
    <w:rPr>
      <w:color w:val="0000FF"/>
      <w:u w:val="single"/>
    </w:rPr>
  </w:style>
  <w:style w:type="paragraph" w:customStyle="1" w:styleId="a0">
    <w:name w:val="Абзац списка"/>
    <w:basedOn w:val="Normal"/>
    <w:qFormat/>
    <w:rsid w:val="00FF3E32"/>
    <w:pPr>
      <w:spacing w:after="200" w:line="276" w:lineRule="auto"/>
      <w:ind w:left="720"/>
      <w:contextualSpacing/>
    </w:pPr>
    <w:rPr>
      <w:rFonts w:ascii="Calibri" w:hAnsi="Calibri"/>
      <w:sz w:val="22"/>
      <w:szCs w:val="22"/>
    </w:rPr>
  </w:style>
  <w:style w:type="paragraph" w:styleId="Footer">
    <w:name w:val="footer"/>
    <w:basedOn w:val="Normal"/>
    <w:link w:val="FooterChar"/>
    <w:unhideWhenUsed/>
    <w:rsid w:val="00FF3E32"/>
    <w:pPr>
      <w:tabs>
        <w:tab w:val="center" w:pos="4677"/>
        <w:tab w:val="right" w:pos="9355"/>
      </w:tabs>
    </w:pPr>
    <w:rPr>
      <w:rFonts w:ascii="Calibri" w:hAnsi="Calibri"/>
      <w:sz w:val="22"/>
      <w:szCs w:val="22"/>
    </w:rPr>
  </w:style>
  <w:style w:type="character" w:customStyle="1" w:styleId="FooterChar">
    <w:name w:val="Footer Char"/>
    <w:basedOn w:val="DefaultParagraphFont"/>
    <w:link w:val="Footer"/>
    <w:rsid w:val="00FF3E32"/>
    <w:rPr>
      <w:rFonts w:ascii="Calibri" w:eastAsia="Times New Roman" w:hAnsi="Calibri" w:cs="Times New Roman"/>
      <w:lang w:eastAsia="ru-RU"/>
    </w:rPr>
  </w:style>
  <w:style w:type="character" w:styleId="FootnoteReference">
    <w:name w:val="footnote reference"/>
    <w:basedOn w:val="DefaultParagraphFont"/>
    <w:semiHidden/>
    <w:rsid w:val="00FF3E32"/>
    <w:rPr>
      <w:rFonts w:cs="Times New Roman"/>
      <w:vertAlign w:val="superscript"/>
    </w:rPr>
  </w:style>
  <w:style w:type="paragraph" w:customStyle="1" w:styleId="1">
    <w:name w:val="Без интервала1"/>
    <w:qFormat/>
    <w:rsid w:val="00FF3E32"/>
    <w:pPr>
      <w:suppressAutoHyphens/>
    </w:pPr>
    <w:rPr>
      <w:rFonts w:eastAsia="Times New Roman" w:cs="Calibri"/>
      <w:sz w:val="22"/>
      <w:szCs w:val="22"/>
      <w:lang w:eastAsia="ar-SA"/>
    </w:rPr>
  </w:style>
  <w:style w:type="paragraph" w:customStyle="1" w:styleId="ConsPlusNonformat">
    <w:name w:val="ConsPlusNonformat"/>
    <w:uiPriority w:val="99"/>
    <w:rsid w:val="00FF3E32"/>
    <w:pPr>
      <w:widowControl w:val="0"/>
      <w:suppressAutoHyphens/>
      <w:autoSpaceDE w:val="0"/>
    </w:pPr>
    <w:rPr>
      <w:rFonts w:ascii="Courier New" w:eastAsia="Times New Roman" w:hAnsi="Courier New" w:cs="Courier New"/>
      <w:lang w:eastAsia="ar-SA"/>
    </w:rPr>
  </w:style>
  <w:style w:type="paragraph" w:styleId="FootnoteText">
    <w:name w:val="footnote text"/>
    <w:basedOn w:val="Normal"/>
    <w:link w:val="FootnoteTextChar"/>
    <w:semiHidden/>
    <w:rsid w:val="00FF3E32"/>
    <w:pPr>
      <w:suppressAutoHyphens/>
      <w:spacing w:after="200" w:line="276" w:lineRule="auto"/>
    </w:pPr>
    <w:rPr>
      <w:rFonts w:ascii="Calibri" w:hAnsi="Calibri"/>
      <w:sz w:val="20"/>
      <w:szCs w:val="20"/>
      <w:lang w:eastAsia="ar-SA"/>
    </w:rPr>
  </w:style>
  <w:style w:type="character" w:customStyle="1" w:styleId="a1">
    <w:name w:val="Текст сноски Знак"/>
    <w:basedOn w:val="DefaultParagraphFont"/>
    <w:link w:val="FootnoteText"/>
    <w:rsid w:val="00FF3E32"/>
    <w:rPr>
      <w:rFonts w:ascii="Times New Roman" w:eastAsia="Times New Roman" w:hAnsi="Times New Roman" w:cs="Times New Roman"/>
      <w:sz w:val="20"/>
      <w:szCs w:val="20"/>
      <w:lang w:eastAsia="ru-RU"/>
    </w:rPr>
  </w:style>
  <w:style w:type="paragraph" w:styleId="NormalWeb">
    <w:name w:val="Normal (Web)"/>
    <w:basedOn w:val="Normal"/>
    <w:rsid w:val="00FF3E32"/>
    <w:pPr>
      <w:spacing w:before="75" w:after="75"/>
    </w:pPr>
    <w:rPr>
      <w:color w:val="232323"/>
    </w:rPr>
  </w:style>
  <w:style w:type="character" w:styleId="Strong">
    <w:name w:val="Strong"/>
    <w:basedOn w:val="DefaultParagraphFont"/>
    <w:qFormat/>
    <w:rsid w:val="00FF3E32"/>
    <w:rPr>
      <w:rFonts w:cs="Times New Roman"/>
      <w:b/>
      <w:bCs/>
    </w:rPr>
  </w:style>
  <w:style w:type="paragraph" w:customStyle="1" w:styleId="a2">
    <w:name w:val="Без интервала"/>
    <w:qFormat/>
    <w:rsid w:val="00FF3E32"/>
    <w:rPr>
      <w:sz w:val="22"/>
      <w:szCs w:val="22"/>
      <w:lang w:eastAsia="en-US"/>
    </w:rPr>
  </w:style>
  <w:style w:type="paragraph" w:customStyle="1" w:styleId="2">
    <w:name w:val="Без интервала2"/>
    <w:qFormat/>
    <w:rsid w:val="00FF3E32"/>
    <w:pPr>
      <w:suppressAutoHyphens/>
    </w:pPr>
    <w:rPr>
      <w:rFonts w:eastAsia="Times New Roman" w:cs="Calibri"/>
      <w:sz w:val="22"/>
      <w:szCs w:val="22"/>
      <w:lang w:eastAsia="ar-SA"/>
    </w:rPr>
  </w:style>
  <w:style w:type="paragraph" w:styleId="BodyTextIndent3">
    <w:name w:val="Body Text Indent 3"/>
    <w:basedOn w:val="Normal"/>
    <w:link w:val="BodyTextIndent3Char"/>
    <w:rsid w:val="00FF3E32"/>
    <w:pPr>
      <w:spacing w:after="120"/>
      <w:ind w:left="283"/>
    </w:pPr>
    <w:rPr>
      <w:sz w:val="16"/>
      <w:szCs w:val="16"/>
    </w:rPr>
  </w:style>
  <w:style w:type="character" w:customStyle="1" w:styleId="BodyTextIndent3Char">
    <w:name w:val="Body Text Indent 3 Char"/>
    <w:basedOn w:val="DefaultParagraphFont"/>
    <w:link w:val="BodyTextIndent3"/>
    <w:rsid w:val="00FF3E32"/>
    <w:rPr>
      <w:rFonts w:ascii="Times New Roman" w:eastAsia="Times New Roman" w:hAnsi="Times New Roman" w:cs="Times New Roman"/>
      <w:sz w:val="16"/>
      <w:szCs w:val="16"/>
      <w:lang w:eastAsia="ru-RU"/>
    </w:rPr>
  </w:style>
  <w:style w:type="character" w:customStyle="1" w:styleId="6">
    <w:name w:val="Знак Знак6"/>
    <w:basedOn w:val="DefaultParagraphFont"/>
    <w:rsid w:val="00FF3E32"/>
    <w:rPr>
      <w:rFonts w:ascii="Times New Roman" w:eastAsia="Times New Roman" w:hAnsi="Times New Roman" w:cs="Times New Roman"/>
      <w:sz w:val="28"/>
      <w:szCs w:val="28"/>
    </w:rPr>
  </w:style>
  <w:style w:type="paragraph" w:styleId="BalloonText">
    <w:name w:val="Balloon Text"/>
    <w:basedOn w:val="Normal"/>
    <w:link w:val="BalloonTextChar"/>
    <w:semiHidden/>
    <w:unhideWhenUsed/>
    <w:rsid w:val="00FF3E32"/>
    <w:rPr>
      <w:rFonts w:ascii="Tahoma" w:eastAsia="Calibri" w:hAnsi="Tahoma" w:cs="Tahoma"/>
      <w:sz w:val="16"/>
      <w:szCs w:val="16"/>
      <w:lang w:eastAsia="en-US"/>
    </w:rPr>
  </w:style>
  <w:style w:type="character" w:customStyle="1" w:styleId="BalloonTextChar">
    <w:name w:val="Balloon Text Char"/>
    <w:basedOn w:val="DefaultParagraphFont"/>
    <w:link w:val="BalloonText"/>
    <w:semiHidden/>
    <w:rsid w:val="00FF3E32"/>
    <w:rPr>
      <w:rFonts w:ascii="Tahoma" w:eastAsia="Calibri" w:hAnsi="Tahoma" w:cs="Tahoma"/>
      <w:sz w:val="16"/>
      <w:szCs w:val="16"/>
    </w:rPr>
  </w:style>
  <w:style w:type="character" w:customStyle="1" w:styleId="FootnoteTextChar">
    <w:name w:val="Footnote Text Char"/>
    <w:basedOn w:val="DefaultParagraphFont"/>
    <w:link w:val="FootnoteText"/>
    <w:semiHidden/>
    <w:locked/>
    <w:rsid w:val="00FF3E32"/>
    <w:rPr>
      <w:rFonts w:ascii="Calibri" w:eastAsia="Times New Roman" w:hAnsi="Calibri" w:cs="Times New Roman"/>
      <w:sz w:val="20"/>
      <w:szCs w:val="20"/>
      <w:lang w:eastAsia="ar-SA"/>
    </w:rPr>
  </w:style>
  <w:style w:type="paragraph" w:customStyle="1" w:styleId="Postan">
    <w:name w:val="Postan"/>
    <w:basedOn w:val="Normal"/>
    <w:rsid w:val="00FF3E32"/>
    <w:pPr>
      <w:overflowPunct w:val="0"/>
      <w:autoSpaceDE w:val="0"/>
      <w:autoSpaceDN w:val="0"/>
      <w:adjustRightInd w:val="0"/>
      <w:jc w:val="center"/>
    </w:pPr>
    <w:rPr>
      <w:b/>
      <w:smallCaps/>
      <w:sz w:val="28"/>
      <w:szCs w:val="20"/>
    </w:rPr>
  </w:style>
  <w:style w:type="paragraph" w:styleId="BodyText3">
    <w:name w:val="Body Text 3"/>
    <w:basedOn w:val="Normal"/>
    <w:link w:val="BodyText3Char"/>
    <w:rsid w:val="00FF3E32"/>
    <w:pPr>
      <w:suppressAutoHyphens/>
      <w:spacing w:after="120"/>
      <w:jc w:val="both"/>
    </w:pPr>
    <w:rPr>
      <w:rFonts w:cs="Calibri"/>
      <w:sz w:val="16"/>
      <w:szCs w:val="16"/>
      <w:lang w:eastAsia="ar-SA"/>
    </w:rPr>
  </w:style>
  <w:style w:type="character" w:customStyle="1" w:styleId="BodyText3Char">
    <w:name w:val="Body Text 3 Char"/>
    <w:basedOn w:val="DefaultParagraphFont"/>
    <w:link w:val="BodyText3"/>
    <w:rsid w:val="00FF3E32"/>
    <w:rPr>
      <w:rFonts w:ascii="Times New Roman" w:eastAsia="Times New Roman" w:hAnsi="Times New Roman" w:cs="Calibri"/>
      <w:sz w:val="16"/>
      <w:szCs w:val="16"/>
      <w:lang w:eastAsia="ar-SA"/>
    </w:rPr>
  </w:style>
  <w:style w:type="paragraph" w:customStyle="1" w:styleId="a3">
    <w:name w:val="Прижатый влево"/>
    <w:basedOn w:val="Normal"/>
    <w:next w:val="Normal"/>
    <w:rsid w:val="00FF3E32"/>
    <w:pPr>
      <w:autoSpaceDE w:val="0"/>
      <w:autoSpaceDN w:val="0"/>
      <w:adjustRightInd w:val="0"/>
    </w:pPr>
    <w:rPr>
      <w:rFonts w:ascii="Arial" w:hAnsi="Arial"/>
    </w:rPr>
  </w:style>
  <w:style w:type="character" w:customStyle="1" w:styleId="a4">
    <w:name w:val="Гипертекстовая ссылка"/>
    <w:rsid w:val="00FF3E32"/>
    <w:rPr>
      <w:color w:val="008000"/>
    </w:rPr>
  </w:style>
  <w:style w:type="character" w:customStyle="1" w:styleId="a5">
    <w:name w:val="Цветовое выделение"/>
    <w:rsid w:val="00FF3E32"/>
    <w:rPr>
      <w:b/>
      <w:bCs/>
      <w:color w:val="000080"/>
    </w:rPr>
  </w:style>
  <w:style w:type="paragraph" w:styleId="BodyText2">
    <w:name w:val="Body Text 2"/>
    <w:basedOn w:val="Normal"/>
    <w:link w:val="BodyText2Char"/>
    <w:rsid w:val="00FF3E32"/>
    <w:pPr>
      <w:spacing w:after="120" w:line="480" w:lineRule="auto"/>
    </w:pPr>
  </w:style>
  <w:style w:type="character" w:customStyle="1" w:styleId="BodyText2Char">
    <w:name w:val="Body Text 2 Char"/>
    <w:basedOn w:val="DefaultParagraphFont"/>
    <w:link w:val="BodyText2"/>
    <w:rsid w:val="00FF3E32"/>
    <w:rPr>
      <w:rFonts w:ascii="Times New Roman" w:eastAsia="Times New Roman" w:hAnsi="Times New Roman" w:cs="Times New Roman"/>
      <w:sz w:val="24"/>
      <w:szCs w:val="24"/>
      <w:lang w:eastAsia="ru-RU"/>
    </w:rPr>
  </w:style>
  <w:style w:type="paragraph" w:customStyle="1" w:styleId="a6">
    <w:name w:val="Знак Знак Знак Знак"/>
    <w:basedOn w:val="Normal"/>
    <w:rsid w:val="00FF3E32"/>
    <w:pPr>
      <w:spacing w:before="100" w:beforeAutospacing="1" w:after="100" w:afterAutospacing="1"/>
    </w:pPr>
    <w:rPr>
      <w:rFonts w:ascii="Tahoma" w:hAnsi="Tahoma"/>
      <w:sz w:val="20"/>
      <w:szCs w:val="20"/>
      <w:lang w:val="en-US" w:eastAsia="en-US"/>
    </w:rPr>
  </w:style>
  <w:style w:type="character" w:styleId="Emphasis">
    <w:name w:val="Emphasis"/>
    <w:qFormat/>
    <w:rsid w:val="00FF3E32"/>
    <w:rPr>
      <w:i/>
      <w:iCs/>
    </w:rPr>
  </w:style>
  <w:style w:type="character" w:customStyle="1" w:styleId="ucoz-forum-post">
    <w:name w:val="ucoz-forum-post"/>
    <w:rsid w:val="00FF3E32"/>
  </w:style>
  <w:style w:type="character" w:styleId="FollowedHyperlink">
    <w:name w:val="FollowedHyperlink"/>
    <w:unhideWhenUsed/>
    <w:rsid w:val="00FF3E32"/>
    <w:rPr>
      <w:color w:val="B38FEE"/>
      <w:u w:val="single"/>
    </w:rPr>
  </w:style>
  <w:style w:type="character" w:customStyle="1" w:styleId="Heading3Char">
    <w:name w:val="Heading 3 Char"/>
    <w:basedOn w:val="DefaultParagraphFont"/>
    <w:link w:val="Heading3"/>
    <w:uiPriority w:val="9"/>
    <w:semiHidden/>
    <w:rsid w:val="007D194C"/>
    <w:rPr>
      <w:rFonts w:ascii="Cambria" w:eastAsia="Times New Roman" w:hAnsi="Cambria" w:cs="Times New Roman"/>
      <w:b/>
      <w:bCs/>
      <w:color w:val="4F81BD"/>
      <w:sz w:val="24"/>
      <w:szCs w:val="24"/>
      <w:lang w:eastAsia="ru-RU"/>
    </w:rPr>
  </w:style>
  <w:style w:type="paragraph" w:customStyle="1" w:styleId="BodyText21">
    <w:name w:val="Body Text 21"/>
    <w:basedOn w:val="Normal"/>
    <w:rsid w:val="000E10C0"/>
    <w:pPr>
      <w:overflowPunct w:val="0"/>
      <w:autoSpaceDE w:val="0"/>
      <w:autoSpaceDN w:val="0"/>
      <w:adjustRightInd w:val="0"/>
    </w:pPr>
    <w:rPr>
      <w:sz w:val="28"/>
      <w:szCs w:val="20"/>
    </w:rPr>
  </w:style>
</w:styles>
</file>

<file path=word/webSettings.xml><?xml version="1.0" encoding="utf-8"?>
<w:webSettings xmlns:r="http://schemas.openxmlformats.org/officeDocument/2006/relationships" xmlns:w="http://schemas.openxmlformats.org/wordprocessingml/2006/main">
  <w:divs>
    <w:div w:id="52671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21BFB8ADD230D9A85D0C2926C6BD0751F911325588F1F47B7443D1409A43B91580D43972CAC8F3A4N2T2L" TargetMode="External"/><Relationship Id="rId13" Type="http://schemas.openxmlformats.org/officeDocument/2006/relationships/hyperlink" Target="consultantplus://offline/ref=9D1EC7FD3350B778BCEBA01DB551D15492240000ED2943406E1F6C767AB727AF4C9385D5E29CA273i4MEL" TargetMode="External"/><Relationship Id="rId18" Type="http://schemas.openxmlformats.org/officeDocument/2006/relationships/hyperlink" Target="consultantplus://offline/ref=9D1EC7FD3350B778BCEBA01DB551D15492240000ED2943406E1F6C767AB727AF4C9385D5E29CA272i4ME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21BFB8ADD230D9A85D0C2926C6BD0751F9123F548DF1F47B7443D1409A43B91580D43972CAC8F3A4N2T5L" TargetMode="External"/><Relationship Id="rId12" Type="http://schemas.openxmlformats.org/officeDocument/2006/relationships/hyperlink" Target="consultantplus://offline/ref=9D1EC7FD3350B778BCEBA01DB551D15492240000ED2943406E1F6C767AB727AF4C9385D5E29CA273i4MEL" TargetMode="External"/><Relationship Id="rId17" Type="http://schemas.openxmlformats.org/officeDocument/2006/relationships/hyperlink" Target="consultantplus://offline/ref=9D1EC7FD3350B778BCEBA01DB551D15492240000ED2943406E1F6C767AB727AF4C9385D5E29CA272i4MFL" TargetMode="External"/><Relationship Id="rId2" Type="http://schemas.openxmlformats.org/officeDocument/2006/relationships/styles" Target="styles.xml"/><Relationship Id="rId16" Type="http://schemas.openxmlformats.org/officeDocument/2006/relationships/hyperlink" Target="consultantplus://offline/ref=9D1EC7FD3350B778BCEBA01DB551D15492210C04EA2643406E1F6C767AiBM7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D1EC7FD3350B778BCEBA01DB551D15492240000ED2943406E1F6C767AB727AF4C9385D5E29CA273i4MF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9D1EC7FD3350B778BCEBA01DB551D15492210C04EA2643406E1F6C767AiBM7L" TargetMode="External"/><Relationship Id="rId23" Type="http://schemas.openxmlformats.org/officeDocument/2006/relationships/fontTable" Target="fontTable.xml"/><Relationship Id="rId10" Type="http://schemas.openxmlformats.org/officeDocument/2006/relationships/hyperlink" Target="consultantplus://offline/ref=9D1EC7FD3350B778BCEBA01DB551D15492240000ED2943406E1F6C767AB727AF4C9385D5E29CA273i4MFL" TargetMode="External"/><Relationship Id="rId19" Type="http://schemas.openxmlformats.org/officeDocument/2006/relationships/hyperlink" Target="consultantplus://offline/ref=A11F1422AD2276B8F0954B0FBA33D1740EA56E767CD395177F27BFAB3B1AD2E50184B9ADE5E4EEC5e8p9K" TargetMode="External"/><Relationship Id="rId4" Type="http://schemas.openxmlformats.org/officeDocument/2006/relationships/webSettings" Target="webSettings.xml"/><Relationship Id="rId9" Type="http://schemas.openxmlformats.org/officeDocument/2006/relationships/hyperlink" Target="consultantplus://offline/ref=9D1EC7FD3350B778BCEBA01DB551D15492240000ED2943406E1F6C767AB727AF4C9385D5E29CA273i4MFL" TargetMode="External"/><Relationship Id="rId14" Type="http://schemas.openxmlformats.org/officeDocument/2006/relationships/hyperlink" Target="consultantplus://offline/ref=9D1EC7FD3350B778BCEBA01DB551D15492240000ED2943406E1F6C767AB727AF4C9385D5E29CA273i4MD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7410</Words>
  <Characters>42237</Characters>
  <Application>Microsoft Office Outlook</Application>
  <DocSecurity>4</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49548</CharactersWithSpaces>
  <SharedDoc>false</SharedDoc>
  <HLinks>
    <vt:vector size="78" baseType="variant">
      <vt:variant>
        <vt:i4>3473462</vt:i4>
      </vt:variant>
      <vt:variant>
        <vt:i4>36</vt:i4>
      </vt:variant>
      <vt:variant>
        <vt:i4>0</vt:i4>
      </vt:variant>
      <vt:variant>
        <vt:i4>5</vt:i4>
      </vt:variant>
      <vt:variant>
        <vt:lpwstr>consultantplus://offline/ref=A11F1422AD2276B8F0954B0FBA33D1740EA56E767CD395177F27BFAB3B1AD2E50184B9ADE5E4EEC5e8p9K</vt:lpwstr>
      </vt:variant>
      <vt:variant>
        <vt:lpwstr/>
      </vt:variant>
      <vt:variant>
        <vt:i4>2359346</vt:i4>
      </vt:variant>
      <vt:variant>
        <vt:i4>33</vt:i4>
      </vt:variant>
      <vt:variant>
        <vt:i4>0</vt:i4>
      </vt:variant>
      <vt:variant>
        <vt:i4>5</vt:i4>
      </vt:variant>
      <vt:variant>
        <vt:lpwstr>consultantplus://offline/ref=9D1EC7FD3350B778BCEBA01DB551D15492240000ED2943406E1F6C767AB727AF4C9385D5E29CA272i4MEL</vt:lpwstr>
      </vt:variant>
      <vt:variant>
        <vt:lpwstr/>
      </vt:variant>
      <vt:variant>
        <vt:i4>2359345</vt:i4>
      </vt:variant>
      <vt:variant>
        <vt:i4>30</vt:i4>
      </vt:variant>
      <vt:variant>
        <vt:i4>0</vt:i4>
      </vt:variant>
      <vt:variant>
        <vt:i4>5</vt:i4>
      </vt:variant>
      <vt:variant>
        <vt:lpwstr>consultantplus://offline/ref=9D1EC7FD3350B778BCEBA01DB551D15492240000ED2943406E1F6C767AB727AF4C9385D5E29CA272i4MFL</vt:lpwstr>
      </vt:variant>
      <vt:variant>
        <vt:lpwstr/>
      </vt:variant>
      <vt:variant>
        <vt:i4>5111817</vt:i4>
      </vt:variant>
      <vt:variant>
        <vt:i4>27</vt:i4>
      </vt:variant>
      <vt:variant>
        <vt:i4>0</vt:i4>
      </vt:variant>
      <vt:variant>
        <vt:i4>5</vt:i4>
      </vt:variant>
      <vt:variant>
        <vt:lpwstr>consultantplus://offline/ref=9D1EC7FD3350B778BCEBA01DB551D15492210C04EA2643406E1F6C767AiBM7L</vt:lpwstr>
      </vt:variant>
      <vt:variant>
        <vt:lpwstr/>
      </vt:variant>
      <vt:variant>
        <vt:i4>5111817</vt:i4>
      </vt:variant>
      <vt:variant>
        <vt:i4>24</vt:i4>
      </vt:variant>
      <vt:variant>
        <vt:i4>0</vt:i4>
      </vt:variant>
      <vt:variant>
        <vt:i4>5</vt:i4>
      </vt:variant>
      <vt:variant>
        <vt:lpwstr>consultantplus://offline/ref=9D1EC7FD3350B778BCEBA01DB551D15492210C04EA2643406E1F6C767AiBM7L</vt:lpwstr>
      </vt:variant>
      <vt:variant>
        <vt:lpwstr/>
      </vt:variant>
      <vt:variant>
        <vt:i4>2359346</vt:i4>
      </vt:variant>
      <vt:variant>
        <vt:i4>21</vt:i4>
      </vt:variant>
      <vt:variant>
        <vt:i4>0</vt:i4>
      </vt:variant>
      <vt:variant>
        <vt:i4>5</vt:i4>
      </vt:variant>
      <vt:variant>
        <vt:lpwstr>consultantplus://offline/ref=9D1EC7FD3350B778BCEBA01DB551D15492240000ED2943406E1F6C767AB727AF4C9385D5E29CA273i4MDL</vt:lpwstr>
      </vt:variant>
      <vt:variant>
        <vt:lpwstr/>
      </vt:variant>
      <vt:variant>
        <vt:i4>2359347</vt:i4>
      </vt:variant>
      <vt:variant>
        <vt:i4>18</vt:i4>
      </vt:variant>
      <vt:variant>
        <vt:i4>0</vt:i4>
      </vt:variant>
      <vt:variant>
        <vt:i4>5</vt:i4>
      </vt:variant>
      <vt:variant>
        <vt:lpwstr>consultantplus://offline/ref=9D1EC7FD3350B778BCEBA01DB551D15492240000ED2943406E1F6C767AB727AF4C9385D5E29CA273i4MEL</vt:lpwstr>
      </vt:variant>
      <vt:variant>
        <vt:lpwstr/>
      </vt:variant>
      <vt:variant>
        <vt:i4>2359347</vt:i4>
      </vt:variant>
      <vt:variant>
        <vt:i4>15</vt:i4>
      </vt:variant>
      <vt:variant>
        <vt:i4>0</vt:i4>
      </vt:variant>
      <vt:variant>
        <vt:i4>5</vt:i4>
      </vt:variant>
      <vt:variant>
        <vt:lpwstr>consultantplus://offline/ref=9D1EC7FD3350B778BCEBA01DB551D15492240000ED2943406E1F6C767AB727AF4C9385D5E29CA273i4MEL</vt:lpwstr>
      </vt:variant>
      <vt:variant>
        <vt:lpwstr/>
      </vt:variant>
      <vt:variant>
        <vt:i4>2359344</vt:i4>
      </vt:variant>
      <vt:variant>
        <vt:i4>12</vt:i4>
      </vt:variant>
      <vt:variant>
        <vt:i4>0</vt:i4>
      </vt:variant>
      <vt:variant>
        <vt:i4>5</vt:i4>
      </vt:variant>
      <vt:variant>
        <vt:lpwstr>consultantplus://offline/ref=9D1EC7FD3350B778BCEBA01DB551D15492240000ED2943406E1F6C767AB727AF4C9385D5E29CA273i4MFL</vt:lpwstr>
      </vt:variant>
      <vt:variant>
        <vt:lpwstr/>
      </vt:variant>
      <vt:variant>
        <vt:i4>2359344</vt:i4>
      </vt:variant>
      <vt:variant>
        <vt:i4>9</vt:i4>
      </vt:variant>
      <vt:variant>
        <vt:i4>0</vt:i4>
      </vt:variant>
      <vt:variant>
        <vt:i4>5</vt:i4>
      </vt:variant>
      <vt:variant>
        <vt:lpwstr>consultantplus://offline/ref=9D1EC7FD3350B778BCEBA01DB551D15492240000ED2943406E1F6C767AB727AF4C9385D5E29CA273i4MFL</vt:lpwstr>
      </vt:variant>
      <vt:variant>
        <vt:lpwstr/>
      </vt:variant>
      <vt:variant>
        <vt:i4>2359344</vt:i4>
      </vt:variant>
      <vt:variant>
        <vt:i4>6</vt:i4>
      </vt:variant>
      <vt:variant>
        <vt:i4>0</vt:i4>
      </vt:variant>
      <vt:variant>
        <vt:i4>5</vt:i4>
      </vt:variant>
      <vt:variant>
        <vt:lpwstr>consultantplus://offline/ref=9D1EC7FD3350B778BCEBA01DB551D15492240000ED2943406E1F6C767AB727AF4C9385D5E29CA273i4MFL</vt:lpwstr>
      </vt:variant>
      <vt:variant>
        <vt:lpwstr/>
      </vt:variant>
      <vt:variant>
        <vt:i4>4063340</vt:i4>
      </vt:variant>
      <vt:variant>
        <vt:i4>3</vt:i4>
      </vt:variant>
      <vt:variant>
        <vt:i4>0</vt:i4>
      </vt:variant>
      <vt:variant>
        <vt:i4>5</vt:i4>
      </vt:variant>
      <vt:variant>
        <vt:lpwstr>consultantplus://offline/ref=21BFB8ADD230D9A85D0C2926C6BD0751F911325588F1F47B7443D1409A43B91580D43972CAC8F3A4N2T2L</vt:lpwstr>
      </vt:variant>
      <vt:variant>
        <vt:lpwstr/>
      </vt:variant>
      <vt:variant>
        <vt:i4>4063329</vt:i4>
      </vt:variant>
      <vt:variant>
        <vt:i4>0</vt:i4>
      </vt:variant>
      <vt:variant>
        <vt:i4>0</vt:i4>
      </vt:variant>
      <vt:variant>
        <vt:i4>5</vt:i4>
      </vt:variant>
      <vt:variant>
        <vt:lpwstr>consultantplus://offline/ref=21BFB8ADD230D9A85D0C2926C6BD0751F9123F548DF1F47B7443D1409A43B91580D43972CAC8F3A4N2T5L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kadry</cp:lastModifiedBy>
  <cp:revision>4</cp:revision>
  <cp:lastPrinted>2014-02-11T08:38:00Z</cp:lastPrinted>
  <dcterms:created xsi:type="dcterms:W3CDTF">2014-02-12T06:29:00Z</dcterms:created>
  <dcterms:modified xsi:type="dcterms:W3CDTF">2014-04-10T08:28:00Z</dcterms:modified>
</cp:coreProperties>
</file>