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335" w:rsidRDefault="00F52335" w:rsidP="008E100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</w:t>
      </w:r>
    </w:p>
    <w:p w:rsidR="00F52335" w:rsidRDefault="00811C10" w:rsidP="00F5233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Обсуждение</w:t>
      </w:r>
      <w:r w:rsidR="00F52335">
        <w:rPr>
          <w:b/>
          <w:bCs/>
          <w:sz w:val="28"/>
          <w:szCs w:val="28"/>
        </w:rPr>
        <w:t>: 06.04.2020 - 29.04.2020</w:t>
      </w:r>
    </w:p>
    <w:p w:rsidR="00F52335" w:rsidRDefault="00F52335" w:rsidP="008E1005">
      <w:pPr>
        <w:jc w:val="center"/>
        <w:rPr>
          <w:b/>
          <w:sz w:val="28"/>
          <w:szCs w:val="28"/>
        </w:rPr>
      </w:pPr>
    </w:p>
    <w:p w:rsidR="00F52335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F52335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F52335" w:rsidRDefault="00F52335" w:rsidP="008E1005">
      <w:pPr>
        <w:jc w:val="center"/>
        <w:rPr>
          <w:b/>
          <w:bCs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F52335" w:rsidRPr="00FB1B07" w:rsidRDefault="00F52335" w:rsidP="008E1005">
      <w:pPr>
        <w:jc w:val="center"/>
        <w:rPr>
          <w:b/>
          <w:bCs/>
          <w:sz w:val="28"/>
          <w:szCs w:val="28"/>
        </w:rPr>
      </w:pP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F52335">
        <w:rPr>
          <w:sz w:val="28"/>
          <w:szCs w:val="28"/>
        </w:rPr>
        <w:t xml:space="preserve">«» апреля </w:t>
      </w:r>
      <w:r w:rsidRPr="00113EED">
        <w:rPr>
          <w:sz w:val="28"/>
          <w:szCs w:val="28"/>
        </w:rPr>
        <w:t xml:space="preserve"> 20</w:t>
      </w:r>
      <w:r w:rsidR="00884BBA">
        <w:rPr>
          <w:sz w:val="28"/>
          <w:szCs w:val="28"/>
        </w:rPr>
        <w:t>20</w:t>
      </w:r>
      <w:r w:rsidRPr="00113EED">
        <w:rPr>
          <w:sz w:val="28"/>
          <w:szCs w:val="28"/>
        </w:rPr>
        <w:t xml:space="preserve"> г   </w:t>
      </w:r>
      <w:r w:rsidR="00DD6EE7">
        <w:rPr>
          <w:sz w:val="28"/>
          <w:szCs w:val="28"/>
        </w:rPr>
        <w:t xml:space="preserve">                   </w:t>
      </w:r>
      <w:r w:rsidR="00F52335">
        <w:rPr>
          <w:sz w:val="28"/>
          <w:szCs w:val="28"/>
        </w:rPr>
        <w:t xml:space="preserve">     </w:t>
      </w:r>
      <w:r w:rsidR="00DD6EE7">
        <w:rPr>
          <w:sz w:val="28"/>
          <w:szCs w:val="28"/>
        </w:rPr>
        <w:t xml:space="preserve">            </w:t>
      </w:r>
      <w:r w:rsidRPr="00113EED">
        <w:rPr>
          <w:sz w:val="28"/>
          <w:szCs w:val="28"/>
        </w:rPr>
        <w:t xml:space="preserve">№          </w:t>
      </w:r>
      <w:r w:rsidR="00F52335">
        <w:rPr>
          <w:sz w:val="28"/>
          <w:szCs w:val="28"/>
        </w:rPr>
        <w:t xml:space="preserve">                         </w:t>
      </w:r>
      <w:r w:rsidRPr="00113EED">
        <w:rPr>
          <w:sz w:val="28"/>
          <w:szCs w:val="28"/>
        </w:rPr>
        <w:t xml:space="preserve">   х. </w:t>
      </w:r>
      <w:r w:rsidR="00F52335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F52335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>программы «</w:t>
      </w:r>
      <w:r w:rsidR="002E52B9">
        <w:rPr>
          <w:sz w:val="28"/>
        </w:rPr>
        <w:t>Муниципальная политика</w:t>
      </w:r>
      <w:r>
        <w:rPr>
          <w:sz w:val="28"/>
        </w:rPr>
        <w:t xml:space="preserve">» </w:t>
      </w:r>
    </w:p>
    <w:p w:rsidR="00DA21AB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>за 201</w:t>
      </w:r>
      <w:r w:rsidR="00884BBA">
        <w:rPr>
          <w:sz w:val="28"/>
        </w:rPr>
        <w:t>9</w:t>
      </w:r>
      <w:r>
        <w:rPr>
          <w:sz w:val="28"/>
        </w:rPr>
        <w:t xml:space="preserve"> 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234345" w:rsidRPr="008E1005" w:rsidRDefault="00DD3776" w:rsidP="00DD377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>сти муниципальных программ 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122FD3">
        <w:rPr>
          <w:rFonts w:ascii="Times New Roman" w:hAnsi="Times New Roman" w:cs="Times New Roman"/>
          <w:b w:val="0"/>
          <w:sz w:val="28"/>
          <w:szCs w:val="28"/>
        </w:rPr>
        <w:t>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F52335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F52335">
        <w:rPr>
          <w:sz w:val="28"/>
        </w:rPr>
        <w:t xml:space="preserve">Муниципальная </w:t>
      </w:r>
      <w:r w:rsidR="002E52B9">
        <w:rPr>
          <w:sz w:val="28"/>
        </w:rPr>
        <w:t>политика</w:t>
      </w:r>
      <w:r w:rsidR="00840C39">
        <w:rPr>
          <w:sz w:val="28"/>
        </w:rPr>
        <w:t>» за 201</w:t>
      </w:r>
      <w:r w:rsidR="00884BBA">
        <w:rPr>
          <w:sz w:val="28"/>
        </w:rPr>
        <w:t>9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2E52B9">
        <w:rPr>
          <w:sz w:val="28"/>
        </w:rPr>
        <w:t>Муниципальная политика</w:t>
      </w:r>
      <w:r>
        <w:rPr>
          <w:sz w:val="28"/>
        </w:rPr>
        <w:t>» за 201</w:t>
      </w:r>
      <w:r w:rsidR="00884BBA">
        <w:rPr>
          <w:sz w:val="28"/>
        </w:rPr>
        <w:t>9</w:t>
      </w:r>
      <w:r>
        <w:rPr>
          <w:sz w:val="28"/>
        </w:rPr>
        <w:t xml:space="preserve"> год на официальном сайте Администрации </w:t>
      </w:r>
      <w:r w:rsidR="00F52335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D845E5" w:rsidRDefault="0049250E" w:rsidP="00DD3776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F5233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>
        <w:rPr>
          <w:sz w:val="28"/>
        </w:rPr>
        <w:t xml:space="preserve"> В</w:t>
      </w:r>
      <w:r w:rsidR="00AB1E8A">
        <w:rPr>
          <w:sz w:val="28"/>
        </w:rPr>
        <w:t>.В.</w:t>
      </w:r>
      <w:r>
        <w:rPr>
          <w:sz w:val="28"/>
        </w:rPr>
        <w:t xml:space="preserve"> Га</w:t>
      </w:r>
      <w:r w:rsidR="00AB1E8A">
        <w:rPr>
          <w:sz w:val="28"/>
        </w:rPr>
        <w:t>в</w:t>
      </w:r>
      <w:r>
        <w:rPr>
          <w:sz w:val="28"/>
        </w:rPr>
        <w:t>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DE05A9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t xml:space="preserve">от </w:t>
      </w:r>
      <w:r w:rsidR="00884BBA">
        <w:rPr>
          <w:color w:val="000000"/>
          <w:sz w:val="28"/>
          <w:szCs w:val="28"/>
        </w:rPr>
        <w:t>_____</w:t>
      </w:r>
      <w:r w:rsidRPr="00EC49AB">
        <w:rPr>
          <w:color w:val="000000"/>
          <w:sz w:val="28"/>
          <w:szCs w:val="28"/>
        </w:rPr>
        <w:t xml:space="preserve"> 20</w:t>
      </w:r>
      <w:r w:rsidR="00884BBA">
        <w:rPr>
          <w:color w:val="000000"/>
          <w:sz w:val="28"/>
          <w:szCs w:val="28"/>
        </w:rPr>
        <w:t>20</w:t>
      </w:r>
      <w:r w:rsidRPr="00EC49AB">
        <w:rPr>
          <w:color w:val="000000"/>
          <w:sz w:val="28"/>
          <w:szCs w:val="28"/>
        </w:rPr>
        <w:t xml:space="preserve"> г. № </w:t>
      </w:r>
      <w:r w:rsidR="00884BBA">
        <w:rPr>
          <w:color w:val="000000"/>
          <w:sz w:val="28"/>
          <w:szCs w:val="28"/>
        </w:rPr>
        <w:t>___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2E52B9">
        <w:rPr>
          <w:b/>
          <w:sz w:val="28"/>
        </w:rPr>
        <w:t>Муниципальная политика</w:t>
      </w:r>
      <w:r w:rsidR="00884BBA">
        <w:rPr>
          <w:b/>
          <w:sz w:val="28"/>
        </w:rPr>
        <w:t>» за 2019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center"/>
        <w:rPr>
          <w:b/>
          <w:i/>
          <w:color w:val="000000"/>
          <w:sz w:val="28"/>
          <w:szCs w:val="28"/>
        </w:rPr>
      </w:pPr>
      <w:r w:rsidRPr="00F543A2">
        <w:rPr>
          <w:b/>
          <w:i/>
          <w:color w:val="000000"/>
          <w:sz w:val="28"/>
          <w:szCs w:val="28"/>
        </w:rPr>
        <w:t>1. Конкретные результаты, достигнутые за 201</w:t>
      </w:r>
      <w:r w:rsidR="00884BBA">
        <w:rPr>
          <w:b/>
          <w:i/>
          <w:color w:val="000000"/>
          <w:sz w:val="28"/>
          <w:szCs w:val="28"/>
        </w:rPr>
        <w:t>9</w:t>
      </w:r>
      <w:r w:rsidRPr="00F543A2">
        <w:rPr>
          <w:b/>
          <w:i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6153F0" w:rsidRDefault="00F543A2" w:rsidP="0092352E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2E52B9">
        <w:rPr>
          <w:color w:val="000000"/>
          <w:sz w:val="28"/>
          <w:szCs w:val="28"/>
        </w:rPr>
        <w:t>Муниципальная политика</w:t>
      </w:r>
      <w:r w:rsidRPr="00F543A2">
        <w:rPr>
          <w:color w:val="000000"/>
          <w:sz w:val="28"/>
          <w:szCs w:val="28"/>
        </w:rPr>
        <w:t xml:space="preserve">» утверждена постановлением Администрации </w:t>
      </w:r>
      <w:r w:rsidR="00DE05A9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884BBA" w:rsidRPr="00122FD3">
        <w:rPr>
          <w:color w:val="000000"/>
          <w:sz w:val="28"/>
          <w:szCs w:val="28"/>
        </w:rPr>
        <w:t>07.12</w:t>
      </w:r>
      <w:r w:rsidRPr="00122FD3">
        <w:rPr>
          <w:color w:val="000000"/>
          <w:sz w:val="28"/>
          <w:szCs w:val="28"/>
        </w:rPr>
        <w:t>.201</w:t>
      </w:r>
      <w:r w:rsidR="00884BBA" w:rsidRPr="00122FD3">
        <w:rPr>
          <w:color w:val="000000"/>
          <w:sz w:val="28"/>
          <w:szCs w:val="28"/>
        </w:rPr>
        <w:t>8</w:t>
      </w:r>
      <w:r w:rsidRPr="00122FD3">
        <w:rPr>
          <w:color w:val="000000"/>
          <w:sz w:val="28"/>
          <w:szCs w:val="28"/>
        </w:rPr>
        <w:t xml:space="preserve"> № </w:t>
      </w:r>
      <w:r w:rsidR="00122FD3" w:rsidRPr="00122FD3">
        <w:rPr>
          <w:color w:val="000000"/>
          <w:sz w:val="28"/>
          <w:szCs w:val="28"/>
        </w:rPr>
        <w:t>13</w:t>
      </w:r>
      <w:r w:rsidR="0092352E">
        <w:rPr>
          <w:color w:val="000000"/>
          <w:sz w:val="28"/>
          <w:szCs w:val="28"/>
        </w:rPr>
        <w:t>5.</w:t>
      </w:r>
      <w:r w:rsidR="006153F0" w:rsidRPr="006153F0">
        <w:rPr>
          <w:color w:val="000000"/>
          <w:sz w:val="28"/>
          <w:szCs w:val="28"/>
        </w:rPr>
        <w:t xml:space="preserve"> </w:t>
      </w:r>
    </w:p>
    <w:p w:rsidR="00EB4442" w:rsidRPr="00EB4442" w:rsidRDefault="007C341F" w:rsidP="00EB4442">
      <w:pPr>
        <w:ind w:firstLine="709"/>
        <w:jc w:val="both"/>
        <w:rPr>
          <w:sz w:val="28"/>
          <w:szCs w:val="28"/>
        </w:rPr>
      </w:pPr>
      <w:r w:rsidRPr="008D7978">
        <w:rPr>
          <w:sz w:val="28"/>
          <w:szCs w:val="28"/>
        </w:rPr>
        <w:t xml:space="preserve">К приоритетным направлениям муниципальной политики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 w:rsidR="0092352E">
        <w:rPr>
          <w:sz w:val="28"/>
          <w:szCs w:val="28"/>
        </w:rPr>
        <w:t xml:space="preserve"> </w:t>
      </w:r>
      <w:r w:rsidRPr="008D7978">
        <w:rPr>
          <w:sz w:val="28"/>
          <w:szCs w:val="28"/>
        </w:rPr>
        <w:t>отнесены:</w:t>
      </w:r>
    </w:p>
    <w:p w:rsidR="00702845" w:rsidRDefault="007C341F" w:rsidP="007C341F">
      <w:pPr>
        <w:ind w:firstLine="709"/>
        <w:jc w:val="both"/>
        <w:rPr>
          <w:kern w:val="1"/>
          <w:sz w:val="28"/>
          <w:szCs w:val="28"/>
        </w:rPr>
      </w:pPr>
      <w:r w:rsidRPr="008D7978">
        <w:rPr>
          <w:kern w:val="1"/>
          <w:sz w:val="28"/>
          <w:szCs w:val="28"/>
        </w:rPr>
        <w:t>оптимизация системы муниципального управления;</w:t>
      </w:r>
    </w:p>
    <w:p w:rsidR="007C341F" w:rsidRPr="00702845" w:rsidRDefault="00702845" w:rsidP="00702845">
      <w:pPr>
        <w:jc w:val="both"/>
        <w:rPr>
          <w:color w:val="000000"/>
          <w:sz w:val="28"/>
          <w:szCs w:val="28"/>
        </w:rPr>
      </w:pPr>
      <w:r>
        <w:rPr>
          <w:kern w:val="1"/>
          <w:sz w:val="28"/>
          <w:szCs w:val="28"/>
        </w:rPr>
        <w:t xml:space="preserve">           </w:t>
      </w:r>
      <w:r w:rsidRPr="00884BBA">
        <w:rPr>
          <w:kern w:val="2"/>
          <w:sz w:val="28"/>
          <w:szCs w:val="28"/>
        </w:rPr>
        <w:t>повышение уровня жизни граждан - получателей мер социальной поддержки</w:t>
      </w:r>
      <w:r>
        <w:rPr>
          <w:kern w:val="2"/>
          <w:sz w:val="28"/>
          <w:szCs w:val="28"/>
        </w:rPr>
        <w:t>;</w:t>
      </w:r>
      <w:r w:rsidRPr="002E52B9">
        <w:rPr>
          <w:color w:val="000000"/>
          <w:sz w:val="28"/>
          <w:szCs w:val="28"/>
        </w:rPr>
        <w:t xml:space="preserve">  </w:t>
      </w:r>
    </w:p>
    <w:p w:rsidR="007C341F" w:rsidRDefault="007C341F" w:rsidP="007C341F">
      <w:pPr>
        <w:ind w:firstLine="709"/>
        <w:jc w:val="both"/>
        <w:rPr>
          <w:color w:val="FF0000"/>
          <w:kern w:val="1"/>
          <w:sz w:val="28"/>
          <w:szCs w:val="28"/>
        </w:rPr>
      </w:pPr>
      <w:r w:rsidRPr="008D7978">
        <w:rPr>
          <w:kern w:val="1"/>
          <w:sz w:val="28"/>
          <w:szCs w:val="28"/>
        </w:rPr>
        <w:t>расширение взаимодействия Администрации</w:t>
      </w:r>
      <w:r>
        <w:rPr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>
        <w:rPr>
          <w:kern w:val="1"/>
          <w:sz w:val="28"/>
          <w:szCs w:val="28"/>
        </w:rPr>
        <w:t xml:space="preserve"> и населения поселения;</w:t>
      </w:r>
    </w:p>
    <w:p w:rsidR="007C341F" w:rsidRDefault="007C341F" w:rsidP="007C341F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организация официального размещения (опубликования) нормативных правовых актов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>
        <w:rPr>
          <w:kern w:val="1"/>
          <w:sz w:val="28"/>
          <w:szCs w:val="28"/>
        </w:rPr>
        <w:t xml:space="preserve"> и иной правовой информации на официальном сайте Администрации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>
        <w:rPr>
          <w:kern w:val="1"/>
          <w:sz w:val="28"/>
          <w:szCs w:val="28"/>
        </w:rPr>
        <w:t xml:space="preserve"> в информационно-телекоммуникационной сети Интернет</w:t>
      </w:r>
      <w:r w:rsidR="000F19DE">
        <w:rPr>
          <w:kern w:val="1"/>
          <w:sz w:val="28"/>
          <w:szCs w:val="28"/>
        </w:rPr>
        <w:t>.</w:t>
      </w:r>
    </w:p>
    <w:p w:rsidR="00702845" w:rsidRDefault="00702845" w:rsidP="00702845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>
        <w:rPr>
          <w:color w:val="000000"/>
          <w:sz w:val="28"/>
          <w:szCs w:val="28"/>
        </w:rPr>
        <w:t>Муниципальная политика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E0019A">
        <w:rPr>
          <w:color w:val="000000"/>
          <w:sz w:val="28"/>
          <w:szCs w:val="28"/>
        </w:rPr>
        <w:t>4407,3</w:t>
      </w:r>
      <w:r w:rsidRPr="00F543A2">
        <w:rPr>
          <w:color w:val="000000"/>
          <w:sz w:val="28"/>
          <w:szCs w:val="28"/>
        </w:rPr>
        <w:t xml:space="preserve"> тыс. рублей были направлены</w:t>
      </w:r>
      <w:r>
        <w:rPr>
          <w:color w:val="000000"/>
          <w:sz w:val="28"/>
          <w:szCs w:val="28"/>
        </w:rPr>
        <w:t xml:space="preserve"> выплату заработной платы, оплату налогов, обеспечение деятельности Администрации поселения, повышение квал</w:t>
      </w:r>
      <w:r w:rsidR="00E0019A">
        <w:rPr>
          <w:color w:val="000000"/>
          <w:sz w:val="28"/>
          <w:szCs w:val="28"/>
        </w:rPr>
        <w:t xml:space="preserve">ификации муниципальных служащих, социальную поддержку граждан </w:t>
      </w:r>
      <w:r>
        <w:rPr>
          <w:color w:val="000000"/>
          <w:sz w:val="28"/>
          <w:szCs w:val="28"/>
        </w:rPr>
        <w:t>и другое.</w:t>
      </w:r>
    </w:p>
    <w:p w:rsidR="00702845" w:rsidRDefault="00702845" w:rsidP="007C341F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1C0638" w:rsidRPr="00F543A2" w:rsidRDefault="001C0638" w:rsidP="001C0638">
      <w:pPr>
        <w:ind w:firstLine="1134"/>
        <w:jc w:val="both"/>
        <w:rPr>
          <w:color w:val="000000"/>
          <w:sz w:val="28"/>
          <w:szCs w:val="28"/>
        </w:rPr>
      </w:pPr>
    </w:p>
    <w:p w:rsidR="00F543A2" w:rsidRDefault="00F543A2" w:rsidP="00BE2DD5">
      <w:pPr>
        <w:jc w:val="center"/>
        <w:rPr>
          <w:b/>
          <w:i/>
          <w:color w:val="000000"/>
          <w:sz w:val="28"/>
          <w:szCs w:val="28"/>
        </w:rPr>
      </w:pPr>
      <w:r w:rsidRPr="00BE2DD5">
        <w:rPr>
          <w:b/>
          <w:i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201</w:t>
      </w:r>
      <w:r w:rsidR="00005635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году предусмотрены ассигнования в сумме </w:t>
      </w:r>
      <w:r w:rsidR="00E43A86">
        <w:rPr>
          <w:color w:val="000000"/>
          <w:sz w:val="28"/>
          <w:szCs w:val="28"/>
        </w:rPr>
        <w:t>4407,3</w:t>
      </w:r>
      <w:r w:rsidRPr="00F543A2">
        <w:rPr>
          <w:color w:val="000000"/>
          <w:sz w:val="28"/>
          <w:szCs w:val="28"/>
        </w:rPr>
        <w:t xml:space="preserve"> тыс. руб. Ответственным исполнителем муниципальной программы является Администрация </w:t>
      </w:r>
      <w:r w:rsidR="00DE05A9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включает в себя</w:t>
      </w:r>
      <w:r w:rsidR="00E00FC1">
        <w:rPr>
          <w:color w:val="000000"/>
          <w:sz w:val="28"/>
          <w:szCs w:val="28"/>
        </w:rPr>
        <w:t xml:space="preserve"> пять</w:t>
      </w:r>
      <w:r w:rsidRPr="00F543A2">
        <w:rPr>
          <w:color w:val="000000"/>
          <w:sz w:val="28"/>
          <w:szCs w:val="28"/>
        </w:rPr>
        <w:t xml:space="preserve"> подпрограмм:</w:t>
      </w:r>
    </w:p>
    <w:p w:rsid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1 – </w:t>
      </w:r>
      <w:r w:rsidR="00E00FC1" w:rsidRPr="00D04506">
        <w:rPr>
          <w:sz w:val="28"/>
          <w:szCs w:val="28"/>
        </w:rPr>
        <w:t>«Повышение эффективности деятельности органов местного самоуправления в области муниципального управления»</w:t>
      </w:r>
    </w:p>
    <w:p w:rsidR="007C3D2B" w:rsidRDefault="007C3D2B" w:rsidP="007C3D2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2 - «Обеспечение функционирования главы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>ского сельского поселения».</w:t>
      </w:r>
    </w:p>
    <w:p w:rsidR="007C3D2B" w:rsidRDefault="007C3D2B" w:rsidP="007C3D2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3 </w:t>
      </w:r>
      <w:r w:rsidR="00E00FC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00FC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Обеспечение деятельности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>ского сельского поселения».</w:t>
      </w:r>
    </w:p>
    <w:p w:rsidR="00E00FC1" w:rsidRDefault="00005635" w:rsidP="00E00FC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Подпрограмма 4 </w:t>
      </w:r>
      <w:r w:rsidR="00E00FC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00FC1">
        <w:rPr>
          <w:color w:val="000000"/>
          <w:sz w:val="28"/>
          <w:szCs w:val="28"/>
        </w:rPr>
        <w:t>«</w:t>
      </w:r>
      <w:r>
        <w:rPr>
          <w:spacing w:val="-4"/>
          <w:kern w:val="2"/>
          <w:sz w:val="28"/>
          <w:szCs w:val="28"/>
        </w:rPr>
        <w:t>Социальная поддержка отдельных категорий граждан</w:t>
      </w:r>
      <w:r w:rsidR="00E00FC1">
        <w:rPr>
          <w:spacing w:val="-4"/>
          <w:kern w:val="2"/>
          <w:sz w:val="28"/>
          <w:szCs w:val="28"/>
        </w:rPr>
        <w:t>»;</w:t>
      </w:r>
    </w:p>
    <w:p w:rsidR="007C3D2B" w:rsidRDefault="00E00FC1" w:rsidP="00E0019A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5 – «</w:t>
      </w:r>
      <w:r>
        <w:rPr>
          <w:spacing w:val="-4"/>
          <w:kern w:val="2"/>
          <w:sz w:val="28"/>
          <w:szCs w:val="28"/>
        </w:rPr>
        <w:t xml:space="preserve">Нулевой </w:t>
      </w:r>
      <w:r w:rsidR="00C7241A">
        <w:rPr>
          <w:spacing w:val="-4"/>
          <w:kern w:val="2"/>
          <w:sz w:val="28"/>
          <w:szCs w:val="28"/>
        </w:rPr>
        <w:t>травматизм</w:t>
      </w:r>
      <w:r>
        <w:rPr>
          <w:spacing w:val="-4"/>
          <w:kern w:val="2"/>
          <w:sz w:val="28"/>
          <w:szCs w:val="28"/>
        </w:rPr>
        <w:t>».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подпрограммы 1 </w:t>
      </w:r>
      <w:r w:rsidR="00ED6A81" w:rsidRPr="00947473">
        <w:rPr>
          <w:bCs/>
          <w:kern w:val="2"/>
          <w:sz w:val="24"/>
          <w:szCs w:val="24"/>
        </w:rPr>
        <w:t>«</w:t>
      </w:r>
      <w:r w:rsidR="003477ED" w:rsidRPr="00D04506">
        <w:rPr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ED6A81" w:rsidRPr="00ED6A81">
        <w:rPr>
          <w:bCs/>
          <w:kern w:val="2"/>
          <w:sz w:val="28"/>
          <w:szCs w:val="28"/>
        </w:rPr>
        <w:t>»</w:t>
      </w:r>
      <w:r w:rsidR="00ED6A81">
        <w:rPr>
          <w:bCs/>
          <w:kern w:val="2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>на 201</w:t>
      </w:r>
      <w:r w:rsidR="00DB2BCF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 </w:t>
      </w:r>
      <w:r w:rsidR="00CB2E63">
        <w:rPr>
          <w:color w:val="000000"/>
          <w:sz w:val="28"/>
          <w:szCs w:val="28"/>
        </w:rPr>
        <w:t>плановые назначения составили</w:t>
      </w:r>
      <w:r w:rsidRPr="00F543A2">
        <w:rPr>
          <w:color w:val="000000"/>
          <w:sz w:val="28"/>
          <w:szCs w:val="28"/>
        </w:rPr>
        <w:t xml:space="preserve"> </w:t>
      </w:r>
      <w:r w:rsidR="003477ED" w:rsidRPr="003477ED">
        <w:rPr>
          <w:color w:val="000000"/>
          <w:sz w:val="28"/>
          <w:szCs w:val="28"/>
        </w:rPr>
        <w:t>10</w:t>
      </w:r>
      <w:r w:rsidR="00DB2BCF" w:rsidRPr="003477ED">
        <w:rPr>
          <w:color w:val="000000"/>
          <w:sz w:val="28"/>
          <w:szCs w:val="28"/>
        </w:rPr>
        <w:t>,</w:t>
      </w:r>
      <w:r w:rsidR="00CB2E63" w:rsidRPr="003477ED">
        <w:rPr>
          <w:color w:val="000000"/>
          <w:sz w:val="28"/>
          <w:szCs w:val="28"/>
        </w:rPr>
        <w:t>3</w:t>
      </w:r>
      <w:r w:rsidR="00E0019A">
        <w:rPr>
          <w:color w:val="000000"/>
          <w:sz w:val="28"/>
          <w:szCs w:val="28"/>
        </w:rPr>
        <w:t xml:space="preserve"> тыс. рублей, в том числе:</w:t>
      </w:r>
      <w:r w:rsidRPr="00F543A2">
        <w:rPr>
          <w:color w:val="000000"/>
          <w:sz w:val="28"/>
          <w:szCs w:val="28"/>
        </w:rPr>
        <w:t xml:space="preserve"> </w:t>
      </w:r>
    </w:p>
    <w:p w:rsidR="00C34CB2" w:rsidRDefault="00E0019A" w:rsidP="00F6063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</w:t>
      </w:r>
      <w:r w:rsidR="00C34C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="00BD40D3" w:rsidRPr="00BD40D3">
        <w:rPr>
          <w:color w:val="000000"/>
          <w:sz w:val="28"/>
          <w:szCs w:val="28"/>
        </w:rPr>
        <w:t>ероприятия по повышению квалификации муниципальных служащих</w:t>
      </w:r>
      <w:r w:rsidR="00C34CB2">
        <w:rPr>
          <w:color w:val="000000"/>
          <w:sz w:val="28"/>
          <w:szCs w:val="28"/>
        </w:rPr>
        <w:t xml:space="preserve">. </w:t>
      </w:r>
      <w:r w:rsidR="003477ED">
        <w:rPr>
          <w:color w:val="000000"/>
          <w:sz w:val="28"/>
          <w:szCs w:val="28"/>
        </w:rPr>
        <w:t xml:space="preserve">Расходы по данной подпрограмме составили </w:t>
      </w:r>
      <w:r w:rsidR="0003617E">
        <w:rPr>
          <w:color w:val="000000"/>
          <w:sz w:val="28"/>
          <w:szCs w:val="28"/>
        </w:rPr>
        <w:t>10,2</w:t>
      </w:r>
      <w:r w:rsidR="003477ED">
        <w:rPr>
          <w:color w:val="000000"/>
          <w:sz w:val="28"/>
          <w:szCs w:val="28"/>
        </w:rPr>
        <w:t xml:space="preserve"> тыс. рублей</w:t>
      </w:r>
      <w:r w:rsidR="00D77A85">
        <w:rPr>
          <w:color w:val="000000"/>
          <w:sz w:val="28"/>
          <w:szCs w:val="28"/>
        </w:rPr>
        <w:t>.</w:t>
      </w:r>
    </w:p>
    <w:p w:rsidR="000F26E7" w:rsidRDefault="000F26E7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подпрограммы 2 </w:t>
      </w:r>
      <w:r w:rsidR="00ED6A81" w:rsidRPr="00ED6A81">
        <w:rPr>
          <w:bCs/>
          <w:kern w:val="2"/>
          <w:sz w:val="28"/>
          <w:szCs w:val="28"/>
        </w:rPr>
        <w:t xml:space="preserve">«Обеспечение функционирования главы Администрации </w:t>
      </w:r>
      <w:r w:rsidR="00DE05A9">
        <w:rPr>
          <w:bCs/>
          <w:kern w:val="2"/>
          <w:sz w:val="28"/>
          <w:szCs w:val="28"/>
        </w:rPr>
        <w:t>Войнов</w:t>
      </w:r>
      <w:r w:rsidR="00ED6A81" w:rsidRPr="00ED6A81">
        <w:rPr>
          <w:bCs/>
          <w:kern w:val="2"/>
          <w:sz w:val="28"/>
          <w:szCs w:val="28"/>
        </w:rPr>
        <w:t>ского сельского поселения»</w:t>
      </w:r>
      <w:r w:rsidR="00ED6A81">
        <w:rPr>
          <w:bCs/>
          <w:kern w:val="2"/>
          <w:sz w:val="24"/>
          <w:szCs w:val="24"/>
        </w:rPr>
        <w:t xml:space="preserve"> </w:t>
      </w:r>
      <w:r w:rsidR="00CB2E63" w:rsidRPr="00CB2E63">
        <w:rPr>
          <w:color w:val="000000"/>
          <w:sz w:val="28"/>
          <w:szCs w:val="28"/>
        </w:rPr>
        <w:t xml:space="preserve">плановые назначения составили </w:t>
      </w:r>
      <w:r w:rsidR="00CF7F3F">
        <w:rPr>
          <w:color w:val="000000"/>
          <w:sz w:val="28"/>
          <w:szCs w:val="28"/>
        </w:rPr>
        <w:t>843,6</w:t>
      </w:r>
      <w:r>
        <w:rPr>
          <w:color w:val="000000"/>
          <w:sz w:val="28"/>
          <w:szCs w:val="28"/>
        </w:rPr>
        <w:t xml:space="preserve"> тыс. рублей.</w:t>
      </w:r>
    </w:p>
    <w:p w:rsidR="00382214" w:rsidRDefault="00382214" w:rsidP="0038221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предусмотрено выполнение </w:t>
      </w:r>
      <w:r>
        <w:rPr>
          <w:color w:val="000000"/>
          <w:sz w:val="28"/>
          <w:szCs w:val="28"/>
        </w:rPr>
        <w:t>одного</w:t>
      </w:r>
      <w:r w:rsidRPr="00F543A2">
        <w:rPr>
          <w:color w:val="000000"/>
          <w:sz w:val="28"/>
          <w:szCs w:val="28"/>
        </w:rPr>
        <w:t xml:space="preserve"> основн</w:t>
      </w:r>
      <w:r>
        <w:rPr>
          <w:color w:val="000000"/>
          <w:sz w:val="28"/>
          <w:szCs w:val="28"/>
        </w:rPr>
        <w:t>ого</w:t>
      </w:r>
      <w:r w:rsidRPr="00F543A2"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>я</w:t>
      </w:r>
      <w:r w:rsidRPr="00F543A2">
        <w:rPr>
          <w:color w:val="000000"/>
          <w:sz w:val="28"/>
          <w:szCs w:val="28"/>
        </w:rPr>
        <w:t xml:space="preserve"> </w:t>
      </w:r>
    </w:p>
    <w:p w:rsidR="00382214" w:rsidRDefault="00382214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Осуществление расходов, направленных на содержание главы Администрации сельского поселения</w:t>
      </w:r>
      <w:r w:rsidR="0091664C">
        <w:rPr>
          <w:color w:val="000000"/>
          <w:sz w:val="28"/>
          <w:szCs w:val="28"/>
        </w:rPr>
        <w:t xml:space="preserve">. Расходы по данной подпрограмме составили – </w:t>
      </w:r>
      <w:r w:rsidR="00CF7F3F">
        <w:rPr>
          <w:color w:val="000000"/>
          <w:sz w:val="28"/>
          <w:szCs w:val="28"/>
        </w:rPr>
        <w:t>843,5</w:t>
      </w:r>
      <w:r w:rsidR="0091664C">
        <w:rPr>
          <w:color w:val="000000"/>
          <w:sz w:val="28"/>
          <w:szCs w:val="28"/>
        </w:rPr>
        <w:t xml:space="preserve"> тыс. рублей.</w:t>
      </w:r>
    </w:p>
    <w:p w:rsidR="000F26E7" w:rsidRDefault="000F26E7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мероприятий по подпрограмме 3 </w:t>
      </w:r>
      <w:r w:rsidR="00CB2E63" w:rsidRPr="00CB2E63">
        <w:rPr>
          <w:color w:val="000000"/>
          <w:sz w:val="28"/>
          <w:szCs w:val="28"/>
        </w:rPr>
        <w:t xml:space="preserve">плановые назначения составили </w:t>
      </w:r>
      <w:r w:rsidR="003477ED">
        <w:rPr>
          <w:color w:val="000000"/>
          <w:sz w:val="28"/>
          <w:szCs w:val="28"/>
        </w:rPr>
        <w:t>3425,3</w:t>
      </w:r>
      <w:r w:rsidR="00CF7F3F" w:rsidRPr="00CF7F3F">
        <w:rPr>
          <w:color w:val="000000"/>
          <w:sz w:val="28"/>
          <w:szCs w:val="28"/>
        </w:rPr>
        <w:t xml:space="preserve"> </w:t>
      </w:r>
      <w:r w:rsidRPr="00CF7F3F">
        <w:rPr>
          <w:color w:val="000000"/>
          <w:sz w:val="28"/>
          <w:szCs w:val="28"/>
        </w:rPr>
        <w:t>тыс</w:t>
      </w:r>
      <w:r>
        <w:rPr>
          <w:color w:val="000000"/>
          <w:sz w:val="28"/>
          <w:szCs w:val="28"/>
        </w:rPr>
        <w:t>. рублей.</w:t>
      </w:r>
    </w:p>
    <w:p w:rsidR="0091664C" w:rsidRDefault="0091664C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подпрограммы 3 </w:t>
      </w:r>
      <w:r w:rsidR="00ED6A81" w:rsidRPr="00ED6A81">
        <w:rPr>
          <w:bCs/>
          <w:kern w:val="2"/>
          <w:sz w:val="28"/>
          <w:szCs w:val="28"/>
        </w:rPr>
        <w:t>«</w:t>
      </w:r>
      <w:r w:rsidR="00ED6A81" w:rsidRPr="00ED6A81">
        <w:rPr>
          <w:color w:val="000000"/>
          <w:sz w:val="28"/>
          <w:szCs w:val="28"/>
        </w:rPr>
        <w:t xml:space="preserve">Обеспечение деятельности Администрации </w:t>
      </w:r>
      <w:r w:rsidR="00DE05A9">
        <w:rPr>
          <w:color w:val="000000"/>
          <w:sz w:val="28"/>
          <w:szCs w:val="28"/>
        </w:rPr>
        <w:t>Войнов</w:t>
      </w:r>
      <w:r w:rsidR="00ED6A81" w:rsidRPr="00ED6A81">
        <w:rPr>
          <w:color w:val="000000"/>
          <w:sz w:val="28"/>
          <w:szCs w:val="28"/>
        </w:rPr>
        <w:t>ского сельского поселения</w:t>
      </w:r>
      <w:r w:rsidR="00ED6A81" w:rsidRPr="00ED6A81">
        <w:rPr>
          <w:bCs/>
          <w:kern w:val="2"/>
          <w:sz w:val="28"/>
          <w:szCs w:val="28"/>
        </w:rPr>
        <w:t>»</w:t>
      </w:r>
      <w:r w:rsidR="00ED6A81">
        <w:rPr>
          <w:bCs/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предусмотрено выполнение 4 основных мероприятия:</w:t>
      </w:r>
    </w:p>
    <w:p w:rsidR="0091664C" w:rsidRDefault="0091664C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F7F3F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беспечени</w:t>
      </w:r>
      <w:r w:rsidR="00CF7F3F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деятельности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 xml:space="preserve">ского сельского поселения. </w:t>
      </w:r>
      <w:r w:rsidR="000F26E7">
        <w:rPr>
          <w:color w:val="000000"/>
          <w:sz w:val="28"/>
          <w:szCs w:val="28"/>
        </w:rPr>
        <w:t xml:space="preserve">Расходы по данному мероприятию составили </w:t>
      </w:r>
      <w:r w:rsidR="00334884">
        <w:rPr>
          <w:color w:val="000000"/>
          <w:sz w:val="28"/>
          <w:szCs w:val="28"/>
        </w:rPr>
        <w:t>2795,8</w:t>
      </w:r>
      <w:r w:rsidR="00CB2E63">
        <w:rPr>
          <w:color w:val="000000"/>
          <w:sz w:val="28"/>
          <w:szCs w:val="28"/>
        </w:rPr>
        <w:t xml:space="preserve"> </w:t>
      </w:r>
      <w:r w:rsidR="000F26E7">
        <w:rPr>
          <w:color w:val="000000"/>
          <w:sz w:val="28"/>
          <w:szCs w:val="28"/>
        </w:rPr>
        <w:t>тыс. рублей.</w:t>
      </w:r>
    </w:p>
    <w:p w:rsidR="0091664C" w:rsidRDefault="0091664C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Расходы на обеспечение функций органов местного самоуправления.</w:t>
      </w:r>
      <w:r w:rsidR="000F26E7">
        <w:rPr>
          <w:color w:val="000000"/>
          <w:sz w:val="28"/>
          <w:szCs w:val="28"/>
        </w:rPr>
        <w:t xml:space="preserve"> Расходы по мероприятия</w:t>
      </w:r>
      <w:r w:rsidR="00E0019A">
        <w:rPr>
          <w:color w:val="000000"/>
          <w:sz w:val="28"/>
          <w:szCs w:val="28"/>
        </w:rPr>
        <w:t>м</w:t>
      </w:r>
      <w:r w:rsidR="000F26E7">
        <w:rPr>
          <w:color w:val="000000"/>
          <w:sz w:val="28"/>
          <w:szCs w:val="28"/>
        </w:rPr>
        <w:t xml:space="preserve"> составили </w:t>
      </w:r>
      <w:r w:rsidR="00CF7F3F">
        <w:rPr>
          <w:color w:val="000000"/>
          <w:sz w:val="28"/>
          <w:szCs w:val="28"/>
        </w:rPr>
        <w:t>591,</w:t>
      </w:r>
      <w:r w:rsidR="00334884">
        <w:rPr>
          <w:color w:val="000000"/>
          <w:sz w:val="28"/>
          <w:szCs w:val="28"/>
        </w:rPr>
        <w:t>8</w:t>
      </w:r>
      <w:r w:rsidR="000F26E7">
        <w:rPr>
          <w:color w:val="000000"/>
          <w:sz w:val="28"/>
          <w:szCs w:val="28"/>
        </w:rPr>
        <w:t xml:space="preserve"> тыс. рублей.</w:t>
      </w:r>
    </w:p>
    <w:p w:rsidR="0091664C" w:rsidRDefault="0091664C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Расходы на осуществление полномочий органов местного самоуправления.</w:t>
      </w:r>
      <w:r w:rsidR="000F26E7">
        <w:rPr>
          <w:color w:val="000000"/>
          <w:sz w:val="28"/>
          <w:szCs w:val="28"/>
        </w:rPr>
        <w:t xml:space="preserve"> Расходы по мероприятию составили 0,2 тыс. рублей.</w:t>
      </w:r>
    </w:p>
    <w:p w:rsidR="00C34CB2" w:rsidRDefault="0091664C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E45E67">
        <w:rPr>
          <w:color w:val="000000"/>
          <w:sz w:val="28"/>
          <w:szCs w:val="28"/>
        </w:rPr>
        <w:t>Реализация направления расходов</w:t>
      </w:r>
      <w:r w:rsidR="00852E11">
        <w:rPr>
          <w:color w:val="000000"/>
          <w:sz w:val="28"/>
          <w:szCs w:val="28"/>
        </w:rPr>
        <w:t xml:space="preserve"> в рамках обеспечения деятельности Администрации Войновского сельского поселения.</w:t>
      </w:r>
      <w:r w:rsidR="000F26E7">
        <w:rPr>
          <w:color w:val="000000"/>
          <w:sz w:val="28"/>
          <w:szCs w:val="28"/>
        </w:rPr>
        <w:t xml:space="preserve"> Расходы составили </w:t>
      </w:r>
      <w:r w:rsidR="00852E11">
        <w:rPr>
          <w:color w:val="000000"/>
          <w:sz w:val="28"/>
          <w:szCs w:val="28"/>
        </w:rPr>
        <w:t>37,</w:t>
      </w:r>
      <w:r w:rsidR="003477ED">
        <w:rPr>
          <w:color w:val="000000"/>
          <w:sz w:val="28"/>
          <w:szCs w:val="28"/>
        </w:rPr>
        <w:t>5</w:t>
      </w:r>
      <w:r w:rsidR="000F26E7">
        <w:rPr>
          <w:color w:val="000000"/>
          <w:sz w:val="28"/>
          <w:szCs w:val="28"/>
        </w:rPr>
        <w:t xml:space="preserve"> тыс. рублей.</w:t>
      </w:r>
      <w:r w:rsidR="00C34CB2">
        <w:rPr>
          <w:color w:val="000000"/>
          <w:sz w:val="28"/>
          <w:szCs w:val="28"/>
        </w:rPr>
        <w:t xml:space="preserve"> </w:t>
      </w:r>
    </w:p>
    <w:p w:rsidR="00ED6A81" w:rsidRDefault="00ED6A81" w:rsidP="00ED6A8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подпрограммы 4 </w:t>
      </w:r>
      <w:r w:rsidRPr="00947473">
        <w:rPr>
          <w:kern w:val="2"/>
          <w:sz w:val="24"/>
          <w:szCs w:val="24"/>
        </w:rPr>
        <w:t>«</w:t>
      </w:r>
      <w:r w:rsidRPr="00ED6A81">
        <w:rPr>
          <w:spacing w:val="-4"/>
          <w:kern w:val="2"/>
          <w:sz w:val="28"/>
          <w:szCs w:val="28"/>
        </w:rPr>
        <w:t>Социальная поддержка отдельных категорий граждан</w:t>
      </w:r>
      <w:r w:rsidRPr="00ED6A81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CB2E63">
        <w:rPr>
          <w:color w:val="000000"/>
          <w:sz w:val="28"/>
          <w:szCs w:val="28"/>
        </w:rPr>
        <w:t xml:space="preserve">плановые назначения составили </w:t>
      </w:r>
      <w:r w:rsidR="00334884">
        <w:rPr>
          <w:color w:val="000000"/>
          <w:sz w:val="28"/>
          <w:szCs w:val="28"/>
        </w:rPr>
        <w:t>128,</w:t>
      </w:r>
      <w:r w:rsidR="003477E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тыс. рублей.</w:t>
      </w:r>
    </w:p>
    <w:p w:rsidR="00ED6A81" w:rsidRDefault="00ED6A81" w:rsidP="00ED6A81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предусмотрено выполнение </w:t>
      </w:r>
      <w:r>
        <w:rPr>
          <w:color w:val="000000"/>
          <w:sz w:val="28"/>
          <w:szCs w:val="28"/>
        </w:rPr>
        <w:t>одного</w:t>
      </w:r>
      <w:r w:rsidRPr="00F543A2">
        <w:rPr>
          <w:color w:val="000000"/>
          <w:sz w:val="28"/>
          <w:szCs w:val="28"/>
        </w:rPr>
        <w:t xml:space="preserve"> основн</w:t>
      </w:r>
      <w:r>
        <w:rPr>
          <w:color w:val="000000"/>
          <w:sz w:val="28"/>
          <w:szCs w:val="28"/>
        </w:rPr>
        <w:t>ого</w:t>
      </w:r>
      <w:r w:rsidRPr="00F543A2"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>я</w:t>
      </w:r>
      <w:r w:rsidRPr="00F543A2">
        <w:rPr>
          <w:color w:val="000000"/>
          <w:sz w:val="28"/>
          <w:szCs w:val="28"/>
        </w:rPr>
        <w:t xml:space="preserve"> </w:t>
      </w:r>
    </w:p>
    <w:p w:rsidR="007D007B" w:rsidRDefault="00ED6A81" w:rsidP="007D007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6A81">
        <w:rPr>
          <w:color w:val="000000"/>
          <w:sz w:val="28"/>
          <w:szCs w:val="28"/>
        </w:rPr>
        <w:t>Выплата</w:t>
      </w:r>
      <w:r w:rsidR="00E0019A">
        <w:rPr>
          <w:color w:val="000000"/>
          <w:sz w:val="28"/>
          <w:szCs w:val="28"/>
        </w:rPr>
        <w:t xml:space="preserve"> пенсии</w:t>
      </w:r>
      <w:r w:rsidRPr="00ED6A81">
        <w:rPr>
          <w:color w:val="000000"/>
          <w:sz w:val="28"/>
          <w:szCs w:val="28"/>
        </w:rPr>
        <w:t xml:space="preserve"> за выслугу лет</w:t>
      </w:r>
      <w:r>
        <w:rPr>
          <w:color w:val="000000"/>
          <w:sz w:val="28"/>
          <w:szCs w:val="28"/>
        </w:rPr>
        <w:t>. Расходы по данной подпрограмме составили –</w:t>
      </w:r>
      <w:r w:rsidR="00334884">
        <w:rPr>
          <w:color w:val="000000"/>
          <w:sz w:val="28"/>
          <w:szCs w:val="28"/>
        </w:rPr>
        <w:t>128,</w:t>
      </w:r>
      <w:r w:rsidR="00E0019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тыс. рублей.</w:t>
      </w:r>
    </w:p>
    <w:p w:rsidR="007D007B" w:rsidRDefault="007D007B" w:rsidP="007D007B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>
        <w:rPr>
          <w:color w:val="000000"/>
          <w:sz w:val="28"/>
          <w:szCs w:val="28"/>
        </w:rPr>
        <w:t xml:space="preserve">5 </w:t>
      </w:r>
      <w:r w:rsidR="00FE675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Нулевой травматизм»</w:t>
      </w:r>
      <w:r w:rsidR="00FE6752">
        <w:rPr>
          <w:color w:val="000000"/>
          <w:sz w:val="28"/>
          <w:szCs w:val="28"/>
        </w:rPr>
        <w:t xml:space="preserve"> на финасирование мероприятий расходов не</w:t>
      </w:r>
      <w:r>
        <w:rPr>
          <w:color w:val="000000"/>
          <w:sz w:val="28"/>
          <w:szCs w:val="28"/>
        </w:rPr>
        <w:t xml:space="preserve"> </w:t>
      </w:r>
      <w:r w:rsidR="00055B46">
        <w:rPr>
          <w:color w:val="000000"/>
          <w:sz w:val="28"/>
          <w:szCs w:val="28"/>
        </w:rPr>
        <w:t xml:space="preserve"> предусмотрено.</w:t>
      </w:r>
    </w:p>
    <w:p w:rsidR="007D007B" w:rsidRDefault="007D007B" w:rsidP="00ED6A81">
      <w:pPr>
        <w:ind w:firstLine="851"/>
        <w:jc w:val="both"/>
        <w:rPr>
          <w:color w:val="000000"/>
          <w:sz w:val="28"/>
          <w:szCs w:val="28"/>
        </w:rPr>
      </w:pPr>
    </w:p>
    <w:p w:rsidR="00ED6A81" w:rsidRDefault="00ED6A81" w:rsidP="0072226E">
      <w:pPr>
        <w:ind w:firstLine="851"/>
        <w:jc w:val="both"/>
        <w:rPr>
          <w:color w:val="000000"/>
          <w:sz w:val="28"/>
          <w:szCs w:val="28"/>
        </w:rPr>
      </w:pPr>
    </w:p>
    <w:p w:rsidR="00555726" w:rsidRPr="00555726" w:rsidRDefault="00555726" w:rsidP="00555726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555726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AB0954" w:rsidRDefault="00F543A2" w:rsidP="00AB0954">
      <w:pPr>
        <w:jc w:val="center"/>
        <w:rPr>
          <w:b/>
          <w:i/>
          <w:color w:val="000000"/>
          <w:sz w:val="28"/>
          <w:szCs w:val="28"/>
        </w:rPr>
      </w:pPr>
      <w:r w:rsidRPr="00AB0954">
        <w:rPr>
          <w:b/>
          <w:i/>
          <w:color w:val="000000"/>
          <w:sz w:val="28"/>
          <w:szCs w:val="28"/>
        </w:rPr>
        <w:lastRenderedPageBreak/>
        <w:t>3. Анализ факторов, повлиявших на ход реализации муниципальной программы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</w:t>
      </w:r>
      <w:r w:rsidR="00F543A2" w:rsidRPr="00F543A2">
        <w:rPr>
          <w:color w:val="000000"/>
          <w:sz w:val="28"/>
          <w:szCs w:val="28"/>
        </w:rPr>
        <w:t>фактором, повлиявшим на ход реализации муниципальной программы в 201</w:t>
      </w:r>
      <w:r w:rsidR="00ED6A81">
        <w:rPr>
          <w:color w:val="000000"/>
          <w:sz w:val="28"/>
          <w:szCs w:val="28"/>
        </w:rPr>
        <w:t>9</w:t>
      </w:r>
      <w:r w:rsidR="00F543A2" w:rsidRPr="00F543A2">
        <w:rPr>
          <w:color w:val="000000"/>
          <w:sz w:val="28"/>
          <w:szCs w:val="28"/>
        </w:rPr>
        <w:t xml:space="preserve"> году, является </w:t>
      </w:r>
      <w:r>
        <w:rPr>
          <w:color w:val="000000"/>
          <w:sz w:val="28"/>
          <w:szCs w:val="28"/>
        </w:rPr>
        <w:t xml:space="preserve">рост цен на рынке продаж по предоставлению услуг </w:t>
      </w:r>
      <w:r w:rsidR="0072226E">
        <w:rPr>
          <w:color w:val="000000"/>
          <w:sz w:val="28"/>
          <w:szCs w:val="28"/>
        </w:rPr>
        <w:t>и закупки товаров</w:t>
      </w:r>
      <w:r>
        <w:rPr>
          <w:color w:val="000000"/>
          <w:sz w:val="28"/>
          <w:szCs w:val="28"/>
        </w:rPr>
        <w:t>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AB0954" w:rsidRDefault="00F543A2" w:rsidP="00AB0954">
      <w:pPr>
        <w:jc w:val="center"/>
        <w:rPr>
          <w:b/>
          <w:i/>
          <w:color w:val="000000"/>
          <w:sz w:val="28"/>
          <w:szCs w:val="28"/>
        </w:rPr>
      </w:pPr>
      <w:r w:rsidRPr="00AB0954">
        <w:rPr>
          <w:b/>
          <w:i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201</w:t>
      </w:r>
      <w:r w:rsidR="00ED6A81">
        <w:rPr>
          <w:sz w:val="28"/>
          <w:szCs w:val="28"/>
        </w:rPr>
        <w:t>9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B12405">
        <w:rPr>
          <w:sz w:val="28"/>
          <w:szCs w:val="28"/>
        </w:rPr>
        <w:t>4407,3</w:t>
      </w:r>
      <w:r w:rsidRPr="000759B1">
        <w:rPr>
          <w:sz w:val="28"/>
          <w:szCs w:val="28"/>
        </w:rPr>
        <w:t xml:space="preserve"> тыс. руб., фактически израсходовано</w:t>
      </w:r>
      <w:r>
        <w:rPr>
          <w:sz w:val="28"/>
          <w:szCs w:val="28"/>
        </w:rPr>
        <w:t xml:space="preserve"> </w:t>
      </w:r>
      <w:r w:rsidR="007D007B">
        <w:rPr>
          <w:sz w:val="28"/>
          <w:szCs w:val="28"/>
        </w:rPr>
        <w:t xml:space="preserve">4406,7 </w:t>
      </w:r>
      <w:r w:rsidRPr="000759B1">
        <w:rPr>
          <w:sz w:val="28"/>
          <w:szCs w:val="28"/>
        </w:rPr>
        <w:t xml:space="preserve"> тыс. руб. (</w:t>
      </w:r>
      <w:r w:rsidR="007D007B">
        <w:rPr>
          <w:sz w:val="28"/>
          <w:szCs w:val="28"/>
        </w:rPr>
        <w:t xml:space="preserve">99,99 </w:t>
      </w:r>
      <w:r>
        <w:rPr>
          <w:sz w:val="28"/>
          <w:szCs w:val="28"/>
        </w:rPr>
        <w:t>%), из них</w:t>
      </w:r>
      <w:r w:rsidR="0072226E">
        <w:rPr>
          <w:sz w:val="28"/>
          <w:szCs w:val="28"/>
        </w:rPr>
        <w:t xml:space="preserve"> по подпрограммам</w:t>
      </w:r>
      <w:r>
        <w:rPr>
          <w:sz w:val="28"/>
          <w:szCs w:val="28"/>
        </w:rPr>
        <w:t>:</w:t>
      </w:r>
    </w:p>
    <w:p w:rsidR="0072226E" w:rsidRDefault="0072226E" w:rsidP="0072226E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Подпрограмма 1 – «</w:t>
      </w:r>
      <w:r w:rsidR="007D007B" w:rsidRPr="00D04506">
        <w:rPr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>
        <w:rPr>
          <w:color w:val="000000"/>
          <w:sz w:val="28"/>
          <w:szCs w:val="28"/>
        </w:rPr>
        <w:t xml:space="preserve">» - </w:t>
      </w:r>
      <w:r w:rsidR="007D007B">
        <w:rPr>
          <w:color w:val="000000"/>
          <w:sz w:val="28"/>
          <w:szCs w:val="28"/>
        </w:rPr>
        <w:t>10</w:t>
      </w:r>
      <w:r w:rsidR="00ED6A81">
        <w:rPr>
          <w:color w:val="000000"/>
          <w:sz w:val="28"/>
          <w:szCs w:val="28"/>
        </w:rPr>
        <w:t>,2</w:t>
      </w:r>
      <w:r>
        <w:rPr>
          <w:color w:val="000000"/>
          <w:sz w:val="28"/>
          <w:szCs w:val="28"/>
        </w:rPr>
        <w:t xml:space="preserve"> тыс. рублей.</w:t>
      </w:r>
    </w:p>
    <w:p w:rsidR="0072226E" w:rsidRDefault="0072226E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2 - «Обеспечение функционирования главы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 xml:space="preserve">ского сельского поселения» - </w:t>
      </w:r>
      <w:r w:rsidR="007D007B">
        <w:rPr>
          <w:color w:val="000000"/>
          <w:sz w:val="28"/>
          <w:szCs w:val="28"/>
        </w:rPr>
        <w:t>843,5</w:t>
      </w:r>
      <w:r>
        <w:rPr>
          <w:color w:val="000000"/>
          <w:sz w:val="28"/>
          <w:szCs w:val="28"/>
        </w:rPr>
        <w:t xml:space="preserve"> тыс. рублей.</w:t>
      </w:r>
    </w:p>
    <w:p w:rsidR="0072226E" w:rsidRDefault="0072226E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3 - Обеспечение деятельности Администрации </w:t>
      </w:r>
      <w:r w:rsidR="00DE05A9">
        <w:rPr>
          <w:color w:val="000000"/>
          <w:sz w:val="28"/>
          <w:szCs w:val="28"/>
        </w:rPr>
        <w:t>Войнов</w:t>
      </w:r>
      <w:r w:rsidR="00ED6A81">
        <w:rPr>
          <w:color w:val="000000"/>
          <w:sz w:val="28"/>
          <w:szCs w:val="28"/>
        </w:rPr>
        <w:t xml:space="preserve">ского сельского поселения» - </w:t>
      </w:r>
      <w:r w:rsidR="007D007B">
        <w:rPr>
          <w:color w:val="000000"/>
          <w:sz w:val="28"/>
          <w:szCs w:val="28"/>
        </w:rPr>
        <w:t>3425,0</w:t>
      </w:r>
      <w:r>
        <w:rPr>
          <w:color w:val="000000"/>
          <w:sz w:val="28"/>
          <w:szCs w:val="28"/>
        </w:rPr>
        <w:t xml:space="preserve"> тыс. рублей.</w:t>
      </w:r>
    </w:p>
    <w:p w:rsidR="00055B46" w:rsidRDefault="00ED6A81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4 – «Социальная поддержка отдельных категорий граждан» - </w:t>
      </w:r>
      <w:r w:rsidR="007D007B">
        <w:rPr>
          <w:color w:val="000000"/>
          <w:sz w:val="28"/>
          <w:szCs w:val="28"/>
        </w:rPr>
        <w:t>128,0</w:t>
      </w:r>
      <w:r>
        <w:rPr>
          <w:color w:val="000000"/>
          <w:sz w:val="28"/>
          <w:szCs w:val="28"/>
        </w:rPr>
        <w:t xml:space="preserve"> тыс.</w:t>
      </w:r>
      <w:r w:rsidR="007D00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рублей</w:t>
      </w:r>
      <w:r w:rsidR="00055B46">
        <w:rPr>
          <w:color w:val="000000"/>
          <w:sz w:val="28"/>
          <w:szCs w:val="28"/>
        </w:rPr>
        <w:t>.</w:t>
      </w:r>
    </w:p>
    <w:p w:rsidR="007D007B" w:rsidRDefault="00055B46" w:rsidP="00416219">
      <w:pPr>
        <w:ind w:firstLine="851"/>
        <w:jc w:val="both"/>
        <w:rPr>
          <w:color w:val="000000"/>
          <w:sz w:val="28"/>
          <w:szCs w:val="28"/>
        </w:rPr>
      </w:pPr>
      <w:r w:rsidRPr="00055B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Подпрограмма 5 </w:t>
      </w:r>
      <w:r w:rsidR="00416219">
        <w:rPr>
          <w:color w:val="000000"/>
          <w:sz w:val="28"/>
          <w:szCs w:val="28"/>
        </w:rPr>
        <w:t>– «Нулевой травматизм» - без финансирования.</w:t>
      </w:r>
    </w:p>
    <w:p w:rsidR="00416219" w:rsidRDefault="00416219" w:rsidP="00416219">
      <w:pPr>
        <w:ind w:firstLine="851"/>
        <w:jc w:val="both"/>
        <w:rPr>
          <w:color w:val="000000"/>
          <w:sz w:val="28"/>
          <w:szCs w:val="28"/>
        </w:rPr>
      </w:pP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C67288" w:rsidRDefault="00F543A2" w:rsidP="00C67288">
      <w:pPr>
        <w:jc w:val="center"/>
        <w:rPr>
          <w:b/>
          <w:i/>
          <w:color w:val="000000"/>
          <w:sz w:val="28"/>
          <w:szCs w:val="28"/>
        </w:rPr>
      </w:pPr>
      <w:r w:rsidRPr="00C67288">
        <w:rPr>
          <w:b/>
          <w:i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C67288" w:rsidRDefault="00F543A2" w:rsidP="00C67288">
      <w:pPr>
        <w:jc w:val="center"/>
        <w:rPr>
          <w:b/>
          <w:i/>
          <w:color w:val="000000"/>
          <w:sz w:val="28"/>
          <w:szCs w:val="28"/>
        </w:rPr>
      </w:pPr>
      <w:r w:rsidRPr="00C67288">
        <w:rPr>
          <w:b/>
          <w:i/>
          <w:color w:val="000000"/>
          <w:sz w:val="28"/>
          <w:szCs w:val="28"/>
        </w:rPr>
        <w:t>муниципальной программы, подпрограмм муни</w:t>
      </w:r>
      <w:r w:rsidR="00C67288">
        <w:rPr>
          <w:b/>
          <w:i/>
          <w:color w:val="000000"/>
          <w:sz w:val="28"/>
          <w:szCs w:val="28"/>
        </w:rPr>
        <w:t>ципальной программы за 201</w:t>
      </w:r>
      <w:r w:rsidR="00ED6A81">
        <w:rPr>
          <w:b/>
          <w:i/>
          <w:color w:val="000000"/>
          <w:sz w:val="28"/>
          <w:szCs w:val="28"/>
        </w:rPr>
        <w:t>9</w:t>
      </w:r>
      <w:r w:rsidR="00C67288">
        <w:rPr>
          <w:b/>
          <w:i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201</w:t>
      </w:r>
      <w:r w:rsidR="00ED6A81">
        <w:rPr>
          <w:color w:val="000000"/>
          <w:sz w:val="28"/>
          <w:szCs w:val="28"/>
        </w:rPr>
        <w:t>9 году предусмотрено 5</w:t>
      </w:r>
      <w:r w:rsidRPr="00F543A2">
        <w:rPr>
          <w:color w:val="000000"/>
          <w:sz w:val="28"/>
          <w:szCs w:val="28"/>
        </w:rPr>
        <w:t xml:space="preserve"> показател</w:t>
      </w:r>
      <w:r w:rsidR="0072226E">
        <w:rPr>
          <w:color w:val="000000"/>
          <w:sz w:val="28"/>
          <w:szCs w:val="28"/>
        </w:rPr>
        <w:t>ей</w:t>
      </w:r>
      <w:r w:rsidRPr="00F543A2">
        <w:rPr>
          <w:color w:val="000000"/>
          <w:sz w:val="28"/>
          <w:szCs w:val="28"/>
        </w:rPr>
        <w:t xml:space="preserve"> (инд</w:t>
      </w:r>
      <w:r w:rsidR="0072226E">
        <w:rPr>
          <w:color w:val="000000"/>
          <w:sz w:val="28"/>
          <w:szCs w:val="28"/>
        </w:rPr>
        <w:t>икатор) муниципальной программы.</w:t>
      </w:r>
      <w:r w:rsidRPr="00F543A2">
        <w:rPr>
          <w:color w:val="000000"/>
          <w:sz w:val="28"/>
          <w:szCs w:val="28"/>
        </w:rPr>
        <w:t xml:space="preserve">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201</w:t>
      </w:r>
      <w:r w:rsidR="00ED6A81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Default="00C67288" w:rsidP="00C67288">
      <w:pPr>
        <w:jc w:val="center"/>
        <w:rPr>
          <w:b/>
          <w:i/>
          <w:color w:val="000000"/>
          <w:sz w:val="28"/>
          <w:szCs w:val="28"/>
        </w:rPr>
      </w:pPr>
      <w:r w:rsidRPr="00C67288">
        <w:rPr>
          <w:b/>
          <w:i/>
          <w:color w:val="000000"/>
          <w:sz w:val="28"/>
          <w:szCs w:val="28"/>
        </w:rPr>
        <w:t>6</w:t>
      </w:r>
      <w:r w:rsidR="00F543A2" w:rsidRPr="00C67288">
        <w:rPr>
          <w:b/>
          <w:i/>
          <w:color w:val="000000"/>
          <w:sz w:val="28"/>
          <w:szCs w:val="28"/>
        </w:rPr>
        <w:t>. Информация о результатах оценки эффекти</w:t>
      </w:r>
      <w:r w:rsidRPr="00C67288">
        <w:rPr>
          <w:b/>
          <w:i/>
          <w:color w:val="000000"/>
          <w:sz w:val="28"/>
          <w:szCs w:val="28"/>
        </w:rPr>
        <w:t xml:space="preserve">вности </w:t>
      </w:r>
    </w:p>
    <w:p w:rsidR="00F543A2" w:rsidRPr="00C67288" w:rsidRDefault="00C67288" w:rsidP="00C67288">
      <w:pPr>
        <w:jc w:val="center"/>
        <w:rPr>
          <w:b/>
          <w:i/>
          <w:color w:val="000000"/>
          <w:sz w:val="28"/>
          <w:szCs w:val="28"/>
        </w:rPr>
      </w:pPr>
      <w:r w:rsidRPr="00C67288">
        <w:rPr>
          <w:b/>
          <w:i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lastRenderedPageBreak/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66621D" w:rsidRDefault="0066621D" w:rsidP="0066621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</w:t>
      </w:r>
      <w:r>
        <w:rPr>
          <w:kern w:val="2"/>
          <w:sz w:val="28"/>
          <w:szCs w:val="28"/>
        </w:rPr>
        <w:t>й и задач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66621D" w:rsidRDefault="00FB3F30" w:rsidP="0066621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а) доля муниципальных служащих, </w:t>
      </w:r>
      <w:r w:rsidRPr="00303AFF">
        <w:rPr>
          <w:spacing w:val="-10"/>
          <w:kern w:val="1"/>
          <w:sz w:val="28"/>
          <w:szCs w:val="28"/>
        </w:rPr>
        <w:t>имеющих высшее образование</w:t>
      </w:r>
      <w:r>
        <w:rPr>
          <w:kern w:val="2"/>
          <w:sz w:val="28"/>
          <w:szCs w:val="28"/>
        </w:rPr>
        <w:t xml:space="preserve"> 5</w:t>
      </w:r>
      <w:r w:rsidR="0066621D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6</w:t>
      </w:r>
      <w:r w:rsidR="0066621D">
        <w:rPr>
          <w:kern w:val="2"/>
          <w:sz w:val="28"/>
          <w:szCs w:val="28"/>
        </w:rPr>
        <w:t>=</w:t>
      </w:r>
      <w:r>
        <w:rPr>
          <w:kern w:val="2"/>
          <w:sz w:val="28"/>
          <w:szCs w:val="28"/>
        </w:rPr>
        <w:t>83,3</w:t>
      </w:r>
      <w:r w:rsidR="0066621D">
        <w:rPr>
          <w:kern w:val="2"/>
          <w:sz w:val="28"/>
          <w:szCs w:val="28"/>
        </w:rPr>
        <w:t>%;</w:t>
      </w:r>
    </w:p>
    <w:p w:rsidR="0066621D" w:rsidRDefault="0066621D" w:rsidP="0066621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б) доля муниципальных служащих, прошедших повышение квалификации от общего кол</w:t>
      </w:r>
      <w:r w:rsidR="00ED6A81">
        <w:rPr>
          <w:kern w:val="2"/>
          <w:sz w:val="28"/>
          <w:szCs w:val="28"/>
        </w:rPr>
        <w:t xml:space="preserve">ичества муниципальных служащих </w:t>
      </w:r>
      <w:r w:rsidR="00811C10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/</w:t>
      </w:r>
      <w:r w:rsidR="00ED6A81">
        <w:rPr>
          <w:kern w:val="2"/>
          <w:sz w:val="28"/>
          <w:szCs w:val="28"/>
        </w:rPr>
        <w:t>6=</w:t>
      </w:r>
      <w:r w:rsidR="00811C10">
        <w:rPr>
          <w:kern w:val="2"/>
          <w:sz w:val="28"/>
          <w:szCs w:val="28"/>
        </w:rPr>
        <w:t>33</w:t>
      </w:r>
      <w:r w:rsidR="00FB3F30">
        <w:rPr>
          <w:kern w:val="2"/>
          <w:sz w:val="28"/>
          <w:szCs w:val="28"/>
        </w:rPr>
        <w:t>,3%.</w:t>
      </w:r>
    </w:p>
    <w:p w:rsidR="0066621D" w:rsidRDefault="0066621D" w:rsidP="0066621D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66621D" w:rsidRDefault="0066621D" w:rsidP="0066621D">
      <w:pPr>
        <w:ind w:firstLine="709"/>
        <w:jc w:val="both"/>
        <w:rPr>
          <w:sz w:val="28"/>
          <w:szCs w:val="28"/>
        </w:rPr>
      </w:pPr>
      <w:r w:rsidRPr="00811C10">
        <w:rPr>
          <w:sz w:val="28"/>
          <w:szCs w:val="28"/>
        </w:rPr>
        <w:t>(</w:t>
      </w:r>
      <w:r w:rsidR="00811C10" w:rsidRPr="00811C10">
        <w:rPr>
          <w:sz w:val="28"/>
          <w:szCs w:val="28"/>
        </w:rPr>
        <w:t>4406,7</w:t>
      </w:r>
      <w:r w:rsidRPr="00811C10">
        <w:rPr>
          <w:sz w:val="28"/>
          <w:szCs w:val="28"/>
        </w:rPr>
        <w:t>/</w:t>
      </w:r>
      <w:r w:rsidR="00811C10" w:rsidRPr="00811C10">
        <w:rPr>
          <w:sz w:val="28"/>
          <w:szCs w:val="28"/>
        </w:rPr>
        <w:t>4407,3</w:t>
      </w:r>
      <w:r w:rsidRPr="00811C10">
        <w:rPr>
          <w:sz w:val="28"/>
          <w:szCs w:val="28"/>
        </w:rPr>
        <w:t>)*100=</w:t>
      </w:r>
      <w:r w:rsidR="00842056" w:rsidRPr="00811C10">
        <w:rPr>
          <w:sz w:val="28"/>
          <w:szCs w:val="28"/>
        </w:rPr>
        <w:t>9</w:t>
      </w:r>
      <w:r w:rsidR="00416219" w:rsidRPr="00811C10">
        <w:rPr>
          <w:sz w:val="28"/>
          <w:szCs w:val="28"/>
        </w:rPr>
        <w:t>9</w:t>
      </w:r>
      <w:r w:rsidR="00842056" w:rsidRPr="00811C10">
        <w:rPr>
          <w:sz w:val="28"/>
          <w:szCs w:val="28"/>
        </w:rPr>
        <w:t>,</w:t>
      </w:r>
      <w:r w:rsidR="00416219" w:rsidRPr="00811C10">
        <w:rPr>
          <w:sz w:val="28"/>
          <w:szCs w:val="28"/>
        </w:rPr>
        <w:t>99</w:t>
      </w:r>
      <w:r w:rsidRPr="00811C10">
        <w:rPr>
          <w:sz w:val="28"/>
          <w:szCs w:val="28"/>
        </w:rPr>
        <w:t>- удовлетворительная</w:t>
      </w:r>
      <w:r w:rsidR="00811C10">
        <w:rPr>
          <w:sz w:val="28"/>
          <w:szCs w:val="28"/>
        </w:rPr>
        <w:t>.</w:t>
      </w:r>
    </w:p>
    <w:p w:rsidR="007D51BC" w:rsidRDefault="007D51BC" w:rsidP="007D51BC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>Программа считается эффективной.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DE05A9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7D51BC" w:rsidRDefault="00F543A2" w:rsidP="007D51BC">
      <w:pPr>
        <w:jc w:val="center"/>
        <w:rPr>
          <w:b/>
          <w:i/>
          <w:color w:val="000000"/>
          <w:sz w:val="28"/>
          <w:szCs w:val="28"/>
        </w:rPr>
      </w:pPr>
      <w:r w:rsidRPr="007D51BC">
        <w:rPr>
          <w:b/>
          <w:i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842056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DD3776" w:rsidRPr="00EC49AB" w:rsidRDefault="007D51BC" w:rsidP="007D51BC">
      <w:pPr>
        <w:ind w:firstLine="851"/>
        <w:jc w:val="both"/>
        <w:rPr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Решением Собрания депутатов </w:t>
      </w:r>
      <w:r w:rsidR="00DE05A9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>ского сельского поселения от 2</w:t>
      </w:r>
      <w:r w:rsidR="00E40760">
        <w:rPr>
          <w:color w:val="000000"/>
          <w:sz w:val="28"/>
          <w:szCs w:val="28"/>
        </w:rPr>
        <w:t>5</w:t>
      </w:r>
      <w:r w:rsidRPr="007D51BC">
        <w:rPr>
          <w:color w:val="000000"/>
          <w:sz w:val="28"/>
          <w:szCs w:val="28"/>
        </w:rPr>
        <w:t>.12.201</w:t>
      </w:r>
      <w:r w:rsidR="00842056">
        <w:rPr>
          <w:color w:val="000000"/>
          <w:sz w:val="28"/>
          <w:szCs w:val="28"/>
        </w:rPr>
        <w:t>9</w:t>
      </w:r>
      <w:r w:rsidRPr="007D51BC">
        <w:rPr>
          <w:color w:val="000000"/>
          <w:sz w:val="28"/>
          <w:szCs w:val="28"/>
        </w:rPr>
        <w:t xml:space="preserve"> № </w:t>
      </w:r>
      <w:r w:rsidR="00A47484">
        <w:rPr>
          <w:color w:val="000000"/>
          <w:sz w:val="28"/>
          <w:szCs w:val="28"/>
        </w:rPr>
        <w:t xml:space="preserve">100 </w:t>
      </w:r>
      <w:r w:rsidRPr="007D51BC">
        <w:rPr>
          <w:color w:val="000000"/>
          <w:sz w:val="28"/>
          <w:szCs w:val="28"/>
        </w:rPr>
        <w:t xml:space="preserve"> «О бюджете </w:t>
      </w:r>
      <w:r w:rsidR="00DE05A9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 xml:space="preserve">ского сельского поселения </w:t>
      </w:r>
      <w:r w:rsidR="00E40760">
        <w:rPr>
          <w:color w:val="000000"/>
          <w:sz w:val="28"/>
          <w:szCs w:val="28"/>
        </w:rPr>
        <w:t>Егорлыкс</w:t>
      </w:r>
      <w:r w:rsidRPr="007D51BC">
        <w:rPr>
          <w:color w:val="000000"/>
          <w:sz w:val="28"/>
          <w:szCs w:val="28"/>
        </w:rPr>
        <w:t>кого района на 20</w:t>
      </w:r>
      <w:r w:rsidR="00842056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год и плановый период 202</w:t>
      </w:r>
      <w:r w:rsidR="00842056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и 202</w:t>
      </w:r>
      <w:r w:rsidR="00842056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</w:t>
      </w:r>
      <w:r w:rsidR="00842056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>-202</w:t>
      </w:r>
      <w:r w:rsidR="00842056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годы.</w:t>
      </w:r>
    </w:p>
    <w:p w:rsidR="00DD3776" w:rsidRPr="00EC49AB" w:rsidRDefault="00DD3776" w:rsidP="00840C39">
      <w:pPr>
        <w:rPr>
          <w:sz w:val="28"/>
          <w:szCs w:val="28"/>
        </w:rPr>
      </w:pPr>
    </w:p>
    <w:p w:rsidR="00555726" w:rsidRDefault="00555726" w:rsidP="00840C39">
      <w:pPr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DE05A9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EC49AB">
        <w:rPr>
          <w:sz w:val="28"/>
          <w:szCs w:val="28"/>
        </w:rPr>
        <w:t>Сведения</w:t>
      </w:r>
    </w:p>
    <w:p w:rsidR="00555726" w:rsidRPr="00555726" w:rsidRDefault="00F12551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 xml:space="preserve">подпрограмм и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>мероприятий муниципальн</w:t>
      </w:r>
      <w:r>
        <w:rPr>
          <w:sz w:val="28"/>
          <w:szCs w:val="28"/>
        </w:rPr>
        <w:t>ой</w:t>
      </w:r>
      <w:r w:rsidRPr="0055572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«</w:t>
      </w:r>
      <w:r w:rsidR="002E52B9">
        <w:rPr>
          <w:sz w:val="28"/>
          <w:szCs w:val="28"/>
        </w:rPr>
        <w:t>Муниципальная политика</w:t>
      </w:r>
      <w:r w:rsidR="00BC1D88">
        <w:rPr>
          <w:sz w:val="28"/>
          <w:szCs w:val="28"/>
        </w:rPr>
        <w:t>»</w:t>
      </w:r>
      <w:r w:rsidRPr="00555726">
        <w:rPr>
          <w:sz w:val="28"/>
          <w:szCs w:val="28"/>
        </w:rPr>
        <w:t>, а также контрольных событий муниципальной программы за 201</w:t>
      </w:r>
      <w:r w:rsidR="00842056">
        <w:rPr>
          <w:sz w:val="28"/>
          <w:szCs w:val="28"/>
        </w:rPr>
        <w:t>9</w:t>
      </w:r>
      <w:r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417"/>
        <w:gridCol w:w="1417"/>
        <w:gridCol w:w="1526"/>
        <w:gridCol w:w="1594"/>
        <w:gridCol w:w="2410"/>
        <w:gridCol w:w="1559"/>
        <w:gridCol w:w="1843"/>
      </w:tblGrid>
      <w:tr w:rsidR="00F12551" w:rsidRPr="00EC49AB" w:rsidTr="00F54F39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3969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F54F39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F54F39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F54F39">
        <w:tc>
          <w:tcPr>
            <w:tcW w:w="16161" w:type="dxa"/>
            <w:gridSpan w:val="10"/>
          </w:tcPr>
          <w:p w:rsidR="004460F2" w:rsidRPr="00EC49AB" w:rsidRDefault="004460F2" w:rsidP="0066621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416219" w:rsidRPr="0041621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9C7A24" w:rsidRPr="00EC49AB" w:rsidTr="008E67AF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303AFF" w:rsidRDefault="009C7A24" w:rsidP="009C7A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3AFF">
              <w:rPr>
                <w:color w:val="000000"/>
                <w:sz w:val="28"/>
                <w:szCs w:val="28"/>
              </w:rPr>
              <w:t>Основное мероприятие 1.1.</w:t>
            </w:r>
          </w:p>
          <w:p w:rsidR="009C7A24" w:rsidRPr="00303AFF" w:rsidRDefault="00D17899" w:rsidP="009C7A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303AFF">
              <w:rPr>
                <w:sz w:val="28"/>
                <w:szCs w:val="28"/>
                <w:lang w:eastAsia="ar-SA"/>
              </w:rPr>
              <w:t>Повышение квалификации муниципальных служащих</w:t>
            </w:r>
          </w:p>
        </w:tc>
        <w:tc>
          <w:tcPr>
            <w:tcW w:w="1984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D17899" w:rsidP="009C7A24">
            <w:pPr>
              <w:spacing w:line="96" w:lineRule="atLeast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34AD8">
              <w:rPr>
                <w:color w:val="000000"/>
                <w:sz w:val="28"/>
                <w:szCs w:val="28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  <w:r w:rsidRPr="00034AD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84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8E67AF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1.2.</w:t>
            </w:r>
          </w:p>
          <w:p w:rsidR="009C7A24" w:rsidRPr="00303AFF" w:rsidRDefault="00D17899" w:rsidP="009C7A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3AFF">
              <w:rPr>
                <w:color w:val="333333"/>
                <w:sz w:val="28"/>
                <w:szCs w:val="28"/>
              </w:rPr>
              <w:t>Оптимизация штатной численности муниципальных служащих</w:t>
            </w:r>
            <w:r w:rsidRPr="00303AF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303AFF" w:rsidRDefault="00D17899" w:rsidP="009C7A2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03AFF">
              <w:rPr>
                <w:kern w:val="1"/>
                <w:sz w:val="28"/>
                <w:szCs w:val="28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559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84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8E67AF">
        <w:tc>
          <w:tcPr>
            <w:tcW w:w="710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303AFF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303AFF">
              <w:rPr>
                <w:color w:val="000000"/>
                <w:sz w:val="28"/>
                <w:szCs w:val="28"/>
              </w:rPr>
              <w:t>Основное мероприятие 1.3.</w:t>
            </w:r>
          </w:p>
          <w:p w:rsidR="009C7A24" w:rsidRPr="00303AFF" w:rsidRDefault="009E1735" w:rsidP="009C7A24">
            <w:pPr>
              <w:widowControl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303AFF">
              <w:rPr>
                <w:spacing w:val="-10"/>
                <w:kern w:val="1"/>
                <w:sz w:val="28"/>
                <w:szCs w:val="28"/>
              </w:rPr>
              <w:t>Доля муниципальных служащих, имеющих высшее образование</w:t>
            </w:r>
          </w:p>
        </w:tc>
        <w:tc>
          <w:tcPr>
            <w:tcW w:w="1984" w:type="dxa"/>
          </w:tcPr>
          <w:p w:rsidR="009C7A24" w:rsidRPr="009E1735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E173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 w:rsidRPr="009E173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9E173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2030</w:t>
            </w:r>
          </w:p>
        </w:tc>
        <w:tc>
          <w:tcPr>
            <w:tcW w:w="1526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9E1735" w:rsidRDefault="002877E6" w:rsidP="009C7A2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повыш</w:t>
            </w:r>
            <w:r w:rsidRPr="002877E6">
              <w:rPr>
                <w:color w:val="000000"/>
                <w:sz w:val="28"/>
                <w:szCs w:val="28"/>
              </w:rPr>
              <w:t>ение  качества кадрового состава муниципальной службы и муниципального управления в целом</w:t>
            </w:r>
          </w:p>
        </w:tc>
        <w:tc>
          <w:tcPr>
            <w:tcW w:w="1559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Достигнуто</w:t>
            </w:r>
          </w:p>
        </w:tc>
        <w:tc>
          <w:tcPr>
            <w:tcW w:w="184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87D2B" w:rsidRPr="00EC49AB" w:rsidTr="008E67AF">
        <w:tc>
          <w:tcPr>
            <w:tcW w:w="16161" w:type="dxa"/>
            <w:gridSpan w:val="10"/>
          </w:tcPr>
          <w:p w:rsidR="00B87D2B" w:rsidRPr="00EC49AB" w:rsidRDefault="00B87D2B" w:rsidP="00B87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7D2B">
              <w:rPr>
                <w:sz w:val="28"/>
                <w:szCs w:val="28"/>
              </w:rPr>
              <w:t xml:space="preserve">Подпрограмма 2. «Обеспечение функционирования главы Администрации </w:t>
            </w:r>
            <w:r w:rsidR="00DE05A9">
              <w:rPr>
                <w:sz w:val="28"/>
                <w:szCs w:val="28"/>
              </w:rPr>
              <w:t>Войнов</w:t>
            </w:r>
            <w:r w:rsidRPr="00B87D2B">
              <w:rPr>
                <w:sz w:val="28"/>
                <w:szCs w:val="28"/>
              </w:rPr>
              <w:t>ского сельского поселения»</w:t>
            </w:r>
          </w:p>
        </w:tc>
      </w:tr>
      <w:tr w:rsidR="009C7A24" w:rsidRPr="00EC49AB" w:rsidTr="008E67AF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Осуществление расходов, направленных на содержание главы Администрации сельского поселения</w:t>
            </w:r>
          </w:p>
        </w:tc>
        <w:tc>
          <w:tcPr>
            <w:tcW w:w="1984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B87D2B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Улучшение значений показателей эффективности деятельности органа местного самоуправления;</w:t>
            </w:r>
          </w:p>
          <w:p w:rsidR="009C7A24" w:rsidRPr="00034AD8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повышение уровня доверия населения к органам местного самоуправления</w:t>
            </w:r>
          </w:p>
        </w:tc>
        <w:tc>
          <w:tcPr>
            <w:tcW w:w="1559" w:type="dxa"/>
          </w:tcPr>
          <w:p w:rsidR="009C7A24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Достигнуто</w:t>
            </w:r>
          </w:p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87D2B" w:rsidRPr="00EC49AB" w:rsidTr="008E67AF">
        <w:tc>
          <w:tcPr>
            <w:tcW w:w="16161" w:type="dxa"/>
            <w:gridSpan w:val="10"/>
          </w:tcPr>
          <w:p w:rsidR="00B87D2B" w:rsidRPr="00EC49AB" w:rsidRDefault="00B87D2B" w:rsidP="00B87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7D2B">
              <w:rPr>
                <w:sz w:val="28"/>
                <w:szCs w:val="28"/>
              </w:rPr>
              <w:t xml:space="preserve">Подпрограмма 3. «Обеспечение деятельности Администрации </w:t>
            </w:r>
            <w:r w:rsidR="00DE05A9">
              <w:rPr>
                <w:sz w:val="28"/>
                <w:szCs w:val="28"/>
              </w:rPr>
              <w:t>Войнов</w:t>
            </w:r>
            <w:r w:rsidRPr="00B87D2B">
              <w:rPr>
                <w:sz w:val="28"/>
                <w:szCs w:val="28"/>
              </w:rPr>
              <w:t>ского сельского поселения»</w:t>
            </w:r>
          </w:p>
        </w:tc>
      </w:tr>
      <w:tr w:rsidR="009C7A24" w:rsidRPr="00EC49AB" w:rsidTr="008E67AF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2E3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Осуществление финансового обеспечения деятельности Администрации </w:t>
            </w:r>
            <w:r w:rsidR="00DE05A9">
              <w:rPr>
                <w:color w:val="000000"/>
                <w:sz w:val="28"/>
                <w:szCs w:val="28"/>
              </w:rPr>
              <w:t>Войнов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984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B87D2B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7D2B">
              <w:rPr>
                <w:kern w:val="2"/>
                <w:sz w:val="28"/>
                <w:szCs w:val="28"/>
                <w:lang w:eastAsia="en-US"/>
              </w:rPr>
              <w:t>повысить эффективность деятельности органа местного самоуправления;</w:t>
            </w:r>
          </w:p>
          <w:p w:rsidR="009C7A24" w:rsidRPr="00B87D2B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7D2B">
              <w:rPr>
                <w:kern w:val="2"/>
                <w:sz w:val="28"/>
                <w:szCs w:val="28"/>
                <w:lang w:eastAsia="en-US"/>
              </w:rPr>
              <w:t>стабилизировать численность муниципальных служащих в установленных рамках, не допустить ее рост;</w:t>
            </w:r>
          </w:p>
          <w:p w:rsidR="009C7A24" w:rsidRPr="00034AD8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87D2B">
              <w:rPr>
                <w:kern w:val="2"/>
                <w:sz w:val="28"/>
                <w:szCs w:val="28"/>
                <w:lang w:eastAsia="en-US"/>
              </w:rPr>
              <w:t>повысить уровень доверия населения к муниципальным служащим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r>
              <w:rPr>
                <w:sz w:val="28"/>
                <w:szCs w:val="28"/>
              </w:rPr>
              <w:t>достигнуто</w:t>
            </w:r>
          </w:p>
        </w:tc>
        <w:tc>
          <w:tcPr>
            <w:tcW w:w="184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626264">
        <w:tc>
          <w:tcPr>
            <w:tcW w:w="710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24" w:rsidRPr="00034AD8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shd w:val="clear" w:color="auto" w:fill="auto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24" w:rsidRPr="00626264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626264">
              <w:rPr>
                <w:color w:val="000000"/>
                <w:sz w:val="28"/>
                <w:szCs w:val="28"/>
              </w:rPr>
              <w:t xml:space="preserve">выявить зоны, </w:t>
            </w:r>
            <w:r w:rsidR="00626264" w:rsidRPr="00626264">
              <w:rPr>
                <w:color w:val="000000"/>
                <w:sz w:val="28"/>
                <w:szCs w:val="28"/>
              </w:rPr>
              <w:t xml:space="preserve">приоритетного внимания муниципальных властей </w:t>
            </w:r>
            <w:r w:rsidRPr="00626264">
              <w:rPr>
                <w:color w:val="000000"/>
                <w:sz w:val="28"/>
                <w:szCs w:val="28"/>
              </w:rPr>
              <w:t xml:space="preserve">требующие </w:t>
            </w:r>
          </w:p>
          <w:p w:rsidR="009C7A24" w:rsidRPr="00303AFF" w:rsidRDefault="009C7A24" w:rsidP="009C7A24">
            <w:pPr>
              <w:widowControl w:val="0"/>
              <w:adjustRightInd w:val="0"/>
              <w:ind w:firstLine="709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24" w:rsidRDefault="009C7A24" w:rsidP="009C7A24">
            <w:r>
              <w:rPr>
                <w:sz w:val="28"/>
                <w:szCs w:val="28"/>
              </w:rPr>
              <w:t xml:space="preserve">Достигнуто </w:t>
            </w:r>
          </w:p>
        </w:tc>
        <w:tc>
          <w:tcPr>
            <w:tcW w:w="1843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8E67AF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осуществление полномочий органов местного самоуправления</w:t>
            </w:r>
          </w:p>
        </w:tc>
        <w:tc>
          <w:tcPr>
            <w:tcW w:w="1984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34AD8">
              <w:rPr>
                <w:color w:val="000000"/>
                <w:sz w:val="28"/>
                <w:szCs w:val="28"/>
              </w:rPr>
              <w:t>сформировать комплекс мероприятий по повышению результативности деятельности органа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Достигнуто </w:t>
            </w:r>
          </w:p>
        </w:tc>
        <w:tc>
          <w:tcPr>
            <w:tcW w:w="184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8E67AF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Реализация направления расходов</w:t>
            </w:r>
          </w:p>
        </w:tc>
        <w:tc>
          <w:tcPr>
            <w:tcW w:w="1984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 w:rsidRPr="00DF584B">
              <w:rPr>
                <w:color w:val="000000"/>
                <w:sz w:val="28"/>
                <w:szCs w:val="28"/>
              </w:rPr>
              <w:t>улучшение значений показателей эффективности органов местного самоуправления</w:t>
            </w:r>
          </w:p>
        </w:tc>
        <w:tc>
          <w:tcPr>
            <w:tcW w:w="1559" w:type="dxa"/>
          </w:tcPr>
          <w:p w:rsidR="009C7A24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Достигнуто</w:t>
            </w:r>
          </w:p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650CE6">
        <w:tc>
          <w:tcPr>
            <w:tcW w:w="16161" w:type="dxa"/>
            <w:gridSpan w:val="10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4 </w:t>
            </w:r>
            <w:r w:rsidRPr="009C7A24">
              <w:rPr>
                <w:bCs/>
                <w:kern w:val="2"/>
                <w:sz w:val="28"/>
                <w:szCs w:val="28"/>
              </w:rPr>
              <w:t>«</w:t>
            </w:r>
            <w:r w:rsidRPr="009C7A24">
              <w:rPr>
                <w:spacing w:val="-4"/>
                <w:kern w:val="2"/>
                <w:sz w:val="28"/>
                <w:szCs w:val="28"/>
              </w:rPr>
              <w:t>Социальная поддержка отдельных категорий граждан</w:t>
            </w:r>
            <w:r w:rsidRPr="009C7A24">
              <w:rPr>
                <w:bCs/>
                <w:kern w:val="2"/>
                <w:sz w:val="28"/>
                <w:szCs w:val="28"/>
              </w:rPr>
              <w:t>»</w:t>
            </w:r>
          </w:p>
        </w:tc>
      </w:tr>
      <w:tr w:rsidR="00E51941" w:rsidRPr="00EC49AB" w:rsidTr="008E67AF">
        <w:tc>
          <w:tcPr>
            <w:tcW w:w="710" w:type="dxa"/>
          </w:tcPr>
          <w:p w:rsidR="00E51941" w:rsidRDefault="00E51941" w:rsidP="00E519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41" w:rsidRPr="00B87D2B" w:rsidRDefault="00E51941" w:rsidP="00E51941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9C7A24">
              <w:rPr>
                <w:color w:val="000000"/>
                <w:sz w:val="28"/>
                <w:szCs w:val="28"/>
              </w:rPr>
              <w:t>Выплата доплаты к государственной пенсии за выслугу лет</w:t>
            </w:r>
          </w:p>
        </w:tc>
        <w:tc>
          <w:tcPr>
            <w:tcW w:w="1984" w:type="dxa"/>
          </w:tcPr>
          <w:p w:rsidR="00E51941" w:rsidRPr="00EC49AB" w:rsidRDefault="00E51941" w:rsidP="00E5194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41" w:rsidRPr="00034AD8" w:rsidRDefault="00E51941" w:rsidP="00E51941">
            <w:pPr>
              <w:jc w:val="both"/>
              <w:rPr>
                <w:color w:val="000000"/>
                <w:sz w:val="28"/>
                <w:szCs w:val="28"/>
              </w:rPr>
            </w:pPr>
            <w:r w:rsidRPr="00E51941">
              <w:rPr>
                <w:color w:val="000000"/>
                <w:sz w:val="28"/>
                <w:szCs w:val="28"/>
              </w:rPr>
              <w:t>Улучшение качества жизни граждан, уволившихся с муниципальной службы по достижении пенсионного возраста и имеющих право на муниципальную пенсию за выслугу лет</w:t>
            </w:r>
          </w:p>
        </w:tc>
        <w:tc>
          <w:tcPr>
            <w:tcW w:w="1559" w:type="dxa"/>
          </w:tcPr>
          <w:p w:rsidR="00E51941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Достигнуто</w:t>
            </w:r>
          </w:p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2E34" w:rsidRPr="00EC49AB" w:rsidTr="00BE0B0A">
        <w:tc>
          <w:tcPr>
            <w:tcW w:w="16161" w:type="dxa"/>
            <w:gridSpan w:val="10"/>
          </w:tcPr>
          <w:p w:rsidR="009C2E34" w:rsidRPr="00EC49AB" w:rsidRDefault="009C2E34" w:rsidP="009C2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Par1596"/>
            <w:bookmarkEnd w:id="2"/>
            <w:r>
              <w:rPr>
                <w:sz w:val="28"/>
                <w:szCs w:val="28"/>
              </w:rPr>
              <w:t xml:space="preserve">Подпрограмма 5 </w:t>
            </w:r>
            <w:r w:rsidRPr="009C7A24">
              <w:rPr>
                <w:bCs/>
                <w:kern w:val="2"/>
                <w:sz w:val="28"/>
                <w:szCs w:val="28"/>
              </w:rPr>
              <w:t>«</w:t>
            </w:r>
            <w:r>
              <w:rPr>
                <w:spacing w:val="-4"/>
                <w:kern w:val="2"/>
                <w:sz w:val="28"/>
                <w:szCs w:val="28"/>
              </w:rPr>
              <w:t>Нулевой травматизм</w:t>
            </w:r>
            <w:r w:rsidRPr="009C7A24">
              <w:rPr>
                <w:bCs/>
                <w:kern w:val="2"/>
                <w:sz w:val="28"/>
                <w:szCs w:val="28"/>
              </w:rPr>
              <w:t>»</w:t>
            </w:r>
          </w:p>
        </w:tc>
      </w:tr>
      <w:tr w:rsidR="009C2E34" w:rsidRPr="00EC49AB" w:rsidTr="00BE0B0A">
        <w:tc>
          <w:tcPr>
            <w:tcW w:w="710" w:type="dxa"/>
          </w:tcPr>
          <w:p w:rsidR="009C2E34" w:rsidRDefault="009C2E34" w:rsidP="00BE0B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34" w:rsidRPr="009E1735" w:rsidRDefault="009E1735" w:rsidP="009C2E3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9E1735">
              <w:rPr>
                <w:rFonts w:cs="Arial"/>
                <w:color w:val="000000"/>
                <w:sz w:val="28"/>
                <w:szCs w:val="28"/>
              </w:rPr>
              <w:t>Количество человек, прошедших диспансеризацию муниципальных служащих</w:t>
            </w:r>
          </w:p>
        </w:tc>
        <w:tc>
          <w:tcPr>
            <w:tcW w:w="1984" w:type="dxa"/>
          </w:tcPr>
          <w:p w:rsidR="009C2E34" w:rsidRPr="00EC49AB" w:rsidRDefault="009C2E34" w:rsidP="00BE0B0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35" w:rsidRDefault="009E1735" w:rsidP="009E173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034AD8">
              <w:rPr>
                <w:color w:val="000000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  <w:lang w:eastAsia="en-US"/>
              </w:rPr>
              <w:t>улучшение значений показателей эффективности органов местного самоуправления;</w:t>
            </w:r>
          </w:p>
          <w:p w:rsidR="009C2E34" w:rsidRPr="00034AD8" w:rsidRDefault="009C2E34" w:rsidP="00BE0B0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2E34" w:rsidRDefault="009E1735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д</w:t>
            </w:r>
            <w:r w:rsidR="009C2E34">
              <w:rPr>
                <w:sz w:val="28"/>
                <w:szCs w:val="28"/>
              </w:rPr>
              <w:t>остигнуто</w:t>
            </w:r>
          </w:p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C2E34" w:rsidRPr="00EC49AB" w:rsidRDefault="009E1735" w:rsidP="009E17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Недостаточность средств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DE05A9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>об использовании областного бюджета, федерального,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DD6EE7" w:rsidRPr="00EC49AB">
        <w:rPr>
          <w:sz w:val="28"/>
          <w:szCs w:val="28"/>
        </w:rPr>
        <w:t>201</w:t>
      </w:r>
      <w:r w:rsidR="00E51941">
        <w:rPr>
          <w:sz w:val="28"/>
          <w:szCs w:val="28"/>
        </w:rPr>
        <w:t>9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01421A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01421A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01421A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52B9" w:rsidRPr="0001421A">
              <w:rPr>
                <w:rFonts w:ascii="Times New Roman" w:hAnsi="Times New Roman" w:cs="Times New Roman"/>
                <w:sz w:val="24"/>
                <w:szCs w:val="24"/>
              </w:rPr>
              <w:t>Муниципальная политика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E51941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6264">
              <w:rPr>
                <w:rFonts w:ascii="Times New Roman" w:hAnsi="Times New Roman" w:cs="Times New Roman"/>
                <w:sz w:val="24"/>
                <w:szCs w:val="24"/>
              </w:rPr>
              <w:t>407,3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626264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4406,7</w:t>
            </w:r>
          </w:p>
        </w:tc>
      </w:tr>
      <w:tr w:rsidR="00F12551" w:rsidRPr="0001421A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E51941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E51941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12551" w:rsidRPr="0001421A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01421A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626264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4407,1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626264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4406,5</w:t>
            </w:r>
          </w:p>
        </w:tc>
      </w:tr>
      <w:tr w:rsidR="00F12551" w:rsidRPr="0001421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265" w:rsidRPr="0001421A" w:rsidTr="0080245F">
        <w:trPr>
          <w:trHeight w:val="40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7A0BA7" w:rsidRPr="007A0B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0142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7A0BA7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4A6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7A0BA7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4A66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F96265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265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265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7A0BA7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4A6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7A0BA7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4A66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F96265" w:rsidRPr="0001421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F96265">
        <w:trPr>
          <w:trHeight w:val="69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Мероприятия по диспансеризации муниципальных служащих </w:t>
            </w:r>
            <w:r w:rsidR="00DE05A9">
              <w:rPr>
                <w:sz w:val="24"/>
                <w:szCs w:val="24"/>
              </w:rPr>
              <w:t>Войнов</w:t>
            </w:r>
            <w:r w:rsidRPr="0001421A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F96265">
        <w:trPr>
          <w:trHeight w:val="56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Мероприятия по специальной оценке условий труда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1C26EE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421A" w:rsidRPr="0001421A" w:rsidTr="001C26EE">
        <w:trPr>
          <w:trHeight w:val="40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21A" w:rsidRPr="0001421A" w:rsidRDefault="0001421A" w:rsidP="000142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01421A" w:rsidP="000142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квалификации муниципальных служащих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01421A" w:rsidP="0001421A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7A0BA7" w:rsidP="0001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7A0BA7" w:rsidP="0001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  <w:r w:rsidR="00854A66">
              <w:rPr>
                <w:sz w:val="24"/>
                <w:szCs w:val="24"/>
              </w:rPr>
              <w:t>-</w:t>
            </w:r>
          </w:p>
        </w:tc>
      </w:tr>
      <w:tr w:rsidR="0080245F" w:rsidRPr="0001421A" w:rsidTr="001C26EE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1C26EE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7A0BA7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7A0BA7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80245F" w:rsidRPr="0001421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функционирования главы Администрации </w:t>
            </w:r>
            <w:r w:rsidR="00DE05A9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7A0BA7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7A0BA7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843,5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BA7" w:rsidRPr="0001421A" w:rsidTr="008E67AF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BA7" w:rsidRPr="0001421A" w:rsidRDefault="007A0BA7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BA7" w:rsidRPr="0001421A" w:rsidRDefault="007A0BA7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843,5</w:t>
            </w:r>
          </w:p>
        </w:tc>
      </w:tr>
      <w:tr w:rsidR="0080245F" w:rsidRPr="0001421A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BA7" w:rsidRPr="0001421A" w:rsidTr="0080245F">
        <w:trPr>
          <w:trHeight w:val="367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Осуществление расходов, направленных на содержание главы Администрации 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843,5</w:t>
            </w:r>
          </w:p>
        </w:tc>
      </w:tr>
      <w:tr w:rsidR="00E777D9" w:rsidRPr="0001421A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77D9" w:rsidRPr="0001421A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BA7" w:rsidRPr="0001421A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843,5</w:t>
            </w:r>
          </w:p>
        </w:tc>
      </w:tr>
      <w:tr w:rsidR="00E777D9" w:rsidRPr="0001421A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6380" w:rsidRPr="0001421A" w:rsidTr="007347F0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3.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«Обеспечение деятельности Администрации </w:t>
            </w:r>
            <w:r w:rsidR="00DE05A9">
              <w:rPr>
                <w:sz w:val="24"/>
                <w:szCs w:val="24"/>
              </w:rPr>
              <w:t>Войнов</w:t>
            </w:r>
            <w:r w:rsidRPr="0001421A">
              <w:rPr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7A0BA7" w:rsidP="008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7A0BA7" w:rsidP="008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3387,8</w:t>
            </w:r>
          </w:p>
        </w:tc>
      </w:tr>
      <w:tr w:rsidR="008F6380" w:rsidRPr="0001421A" w:rsidTr="007347F0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E777D9" w:rsidP="008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E777D9" w:rsidP="008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8F6380" w:rsidRPr="0001421A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E777D9" w:rsidP="008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E777D9" w:rsidP="008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F6380" w:rsidRPr="0001421A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7A0BA7" w:rsidP="008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3387,8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7A0BA7" w:rsidP="008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3387,6</w:t>
            </w:r>
          </w:p>
        </w:tc>
      </w:tr>
      <w:tr w:rsidR="008F6380" w:rsidRPr="0001421A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272276" w:rsidRDefault="00E777D9" w:rsidP="007A0BA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272276" w:rsidRDefault="00E777D9" w:rsidP="007A0BA7">
            <w:pPr>
              <w:jc w:val="center"/>
            </w:pPr>
            <w:r>
              <w:t>-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Основное мероприятие </w:t>
            </w:r>
            <w:r w:rsidR="0001421A" w:rsidRPr="0001421A">
              <w:rPr>
                <w:sz w:val="24"/>
                <w:szCs w:val="24"/>
              </w:rPr>
              <w:t>3</w:t>
            </w:r>
            <w:r w:rsidRPr="0001421A">
              <w:rPr>
                <w:sz w:val="24"/>
                <w:szCs w:val="24"/>
              </w:rPr>
              <w:t xml:space="preserve">.1. </w:t>
            </w:r>
          </w:p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Осуществление финансового обеспечения деятельности аппарата управления Администрации </w:t>
            </w:r>
            <w:r w:rsidR="00DE05A9">
              <w:rPr>
                <w:sz w:val="24"/>
                <w:szCs w:val="24"/>
              </w:rPr>
              <w:t>Войнов</w:t>
            </w:r>
            <w:r w:rsidRPr="0001421A">
              <w:rPr>
                <w:sz w:val="24"/>
                <w:szCs w:val="24"/>
              </w:rPr>
              <w:t>ского сельского поселения</w:t>
            </w:r>
          </w:p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6205C1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2795,8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6205C1" w:rsidP="006205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2795,7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6205C1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2795,8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6205C1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2795,7</w:t>
            </w:r>
          </w:p>
        </w:tc>
      </w:tr>
      <w:tr w:rsidR="0080245F" w:rsidRPr="0001421A" w:rsidTr="00E51941">
        <w:trPr>
          <w:trHeight w:val="113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8CB" w:rsidRPr="0001421A" w:rsidTr="008E67AF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Основное мероприятие 3.2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Расходы на осуществление полномочий органов местного самоуправления</w:t>
            </w:r>
          </w:p>
          <w:p w:rsidR="001A58CB" w:rsidRPr="0001421A" w:rsidRDefault="001A58CB" w:rsidP="001A58C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1A58CB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1A58CB" w:rsidRPr="0001421A" w:rsidTr="008E67AF">
        <w:trPr>
          <w:trHeight w:val="3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8CB" w:rsidRPr="0001421A" w:rsidTr="008E67AF">
        <w:trPr>
          <w:trHeight w:val="25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8F6380" w:rsidRDefault="001A58CB" w:rsidP="001A58CB">
            <w:pPr>
              <w:rPr>
                <w:sz w:val="24"/>
                <w:szCs w:val="24"/>
              </w:rPr>
            </w:pPr>
            <w:r w:rsidRPr="008F6380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8CB" w:rsidRPr="0001421A" w:rsidTr="00C3327C">
        <w:trPr>
          <w:trHeight w:val="20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8F6380" w:rsidRDefault="001A58CB" w:rsidP="001A58CB">
            <w:pPr>
              <w:rPr>
                <w:sz w:val="24"/>
                <w:szCs w:val="24"/>
              </w:rPr>
            </w:pPr>
            <w:r w:rsidRPr="008F638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490DC7" w:rsidRDefault="00E777D9" w:rsidP="001A58CB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490DC7" w:rsidRDefault="00E777D9" w:rsidP="001A58CB">
            <w:r>
              <w:t>-</w:t>
            </w:r>
          </w:p>
        </w:tc>
      </w:tr>
      <w:tr w:rsidR="008F6380" w:rsidRPr="0001421A" w:rsidTr="00C3327C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Основное мероприятие 3.3.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EE6DF8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EE6DF8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591,7</w:t>
            </w:r>
          </w:p>
        </w:tc>
      </w:tr>
      <w:tr w:rsidR="008F6380" w:rsidRPr="0001421A" w:rsidTr="00C3327C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6380" w:rsidRPr="0001421A" w:rsidTr="00C3327C">
        <w:trPr>
          <w:trHeight w:val="34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6380" w:rsidRPr="0001421A" w:rsidTr="00C3327C">
        <w:trPr>
          <w:trHeight w:val="40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EE6DF8" w:rsidP="00EE6D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EE6DF8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591,7</w:t>
            </w:r>
          </w:p>
        </w:tc>
      </w:tr>
      <w:tr w:rsidR="008F6380" w:rsidRPr="0001421A" w:rsidTr="00C3327C">
        <w:trPr>
          <w:trHeight w:val="41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982" w:rsidRPr="0001421A" w:rsidTr="00C3327C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982" w:rsidRPr="0001421A" w:rsidRDefault="0001421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982" w:rsidRPr="0001421A" w:rsidRDefault="00523B41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3B41">
              <w:rPr>
                <w:color w:val="000000"/>
                <w:sz w:val="24"/>
                <w:szCs w:val="24"/>
              </w:rPr>
              <w:t>Реализация направления расходов в рамках обеспечения деятельности Администрации Войновского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01421A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01421A" w:rsidRDefault="00523B41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01421A" w:rsidRDefault="00523B41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777D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643530" w:rsidRPr="0001421A" w:rsidTr="007347F0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3530" w:rsidRPr="0001421A" w:rsidTr="007347F0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3530" w:rsidRPr="0001421A" w:rsidTr="007347F0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523B41" w:rsidP="00523B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777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523B41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777D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643530" w:rsidRPr="0001421A" w:rsidTr="00E51941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E6C" w:rsidRPr="0001421A" w:rsidTr="00650CE6">
        <w:trPr>
          <w:trHeight w:val="584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Подпрограмма 4. «Социальная поддержка отдельных категорий граждан»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D03E6C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D03E6C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9B5C9A" w:rsidRPr="0001421A" w:rsidTr="00650CE6">
        <w:trPr>
          <w:trHeight w:val="54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Pr="00E51941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5C9A" w:rsidRPr="0001421A" w:rsidTr="00650CE6">
        <w:trPr>
          <w:trHeight w:val="2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Pr="00E51941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E6C" w:rsidRPr="0001421A" w:rsidTr="007C246B">
        <w:trPr>
          <w:trHeight w:val="2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E6C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E6C" w:rsidRPr="00E51941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D03E6C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D03E6C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9B5C9A" w:rsidRPr="0001421A" w:rsidTr="007C246B">
        <w:trPr>
          <w:trHeight w:val="2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Default="009B5C9A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E51941" w:rsidRDefault="009B5C9A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B41" w:rsidRPr="0001421A" w:rsidTr="00650CE6">
        <w:trPr>
          <w:trHeight w:val="34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 w:rsidRPr="005E586E"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523B41" w:rsidRPr="0001421A" w:rsidTr="00650CE6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 w:rsidRPr="005E586E"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B41" w:rsidRPr="0001421A" w:rsidTr="00650CE6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 w:rsidRPr="005E586E"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B41" w:rsidRPr="0001421A" w:rsidTr="007C246B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Default="00523B41" w:rsidP="009B5C9A">
            <w:r w:rsidRPr="005E586E"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523B41" w:rsidRPr="0001421A" w:rsidTr="007C246B">
        <w:trPr>
          <w:trHeight w:val="342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DE05A9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78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72"/>
        <w:gridCol w:w="3393"/>
      </w:tblGrid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Показатель     </w:t>
            </w:r>
            <w:r w:rsidRPr="00541C2E">
              <w:rPr>
                <w:rFonts w:ascii="Times New Roman" w:hAnsi="Times New Roman" w:cs="Times New Roman"/>
              </w:rPr>
              <w:br/>
              <w:t xml:space="preserve"> (индикатор)    </w:t>
            </w:r>
            <w:r w:rsidRPr="00541C2E">
              <w:rPr>
                <w:rFonts w:ascii="Times New Roman" w:hAnsi="Times New Roman" w:cs="Times New Roman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Ед.</w:t>
            </w:r>
          </w:p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541C2E">
              <w:rPr>
                <w:rFonts w:ascii="Times New Roman" w:hAnsi="Times New Roman" w:cs="Times New Roman"/>
              </w:rPr>
              <w:br/>
              <w:t xml:space="preserve">муниципальной программы,     </w:t>
            </w:r>
            <w:r w:rsidRPr="00541C2E">
              <w:rPr>
                <w:rFonts w:ascii="Times New Roman" w:hAnsi="Times New Roman" w:cs="Times New Roman"/>
              </w:rPr>
              <w:br/>
              <w:t xml:space="preserve">подпрограммы муниципальной    </w:t>
            </w:r>
            <w:r w:rsidRPr="00541C2E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541C2E"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 w:rsidRPr="00541C2E">
              <w:rPr>
                <w:rFonts w:ascii="Times New Roman" w:hAnsi="Times New Roman" w:cs="Times New Roman"/>
              </w:rPr>
              <w:br/>
              <w:t xml:space="preserve"> (индикатора) на конец   </w:t>
            </w:r>
            <w:r w:rsidRPr="00541C2E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541C2E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год,      </w:t>
            </w:r>
            <w:r w:rsidRPr="00541C2E">
              <w:rPr>
                <w:rFonts w:ascii="Times New Roman" w:hAnsi="Times New Roman" w:cs="Times New Roman"/>
              </w:rPr>
              <w:br/>
              <w:t xml:space="preserve">предшествующий </w:t>
            </w:r>
            <w:r w:rsidRPr="00541C2E">
              <w:rPr>
                <w:rFonts w:ascii="Times New Roman" w:hAnsi="Times New Roman" w:cs="Times New Roman"/>
              </w:rPr>
              <w:br/>
              <w:t>отчетному</w:t>
            </w:r>
            <w:hyperlink w:anchor="Par1462" w:history="1">
              <w:r w:rsidRPr="00541C2E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0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7</w:t>
            </w: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Муниципальная программа   «</w:t>
            </w:r>
            <w:r w:rsidR="002E52B9" w:rsidRPr="00541C2E">
              <w:rPr>
                <w:rFonts w:ascii="Times New Roman" w:hAnsi="Times New Roman" w:cs="Times New Roman"/>
              </w:rPr>
              <w:t>Муниципальная политика</w:t>
            </w:r>
            <w:r w:rsidRPr="00541C2E">
              <w:rPr>
                <w:rFonts w:ascii="Times New Roman" w:hAnsi="Times New Roman" w:cs="Times New Roman"/>
              </w:rPr>
              <w:t xml:space="preserve">»                                       </w:t>
            </w:r>
          </w:p>
        </w:tc>
      </w:tr>
      <w:tr w:rsidR="009B5C9A" w:rsidRPr="00541C2E" w:rsidTr="00541C2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pacing w:val="-4"/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1. </w:t>
            </w:r>
            <w:r w:rsidRPr="00541C2E">
              <w:rPr>
                <w:spacing w:val="-4"/>
                <w:kern w:val="2"/>
                <w:sz w:val="22"/>
                <w:szCs w:val="22"/>
              </w:rPr>
              <w:t>Доля граждан, положительно оценивающих деятельность органа местного самоуправления.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да/нет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да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9A" w:rsidRPr="00541C2E" w:rsidRDefault="009B5C9A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 w:rsidRPr="00541C2E">
              <w:rPr>
                <w:iCs/>
                <w:sz w:val="22"/>
                <w:szCs w:val="22"/>
              </w:rPr>
              <w:t>Да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541C2E" w:rsidTr="00541C2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2. 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Доля муниципальных служащих, получивших дополнительное профессиональное образование;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D0556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D0556A" w:rsidP="009B5C9A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9A" w:rsidRPr="00541C2E" w:rsidRDefault="00D0556A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33,3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541C2E" w:rsidTr="00541C2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3. 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spacing w:val="-4"/>
                <w:kern w:val="2"/>
                <w:sz w:val="22"/>
                <w:szCs w:val="22"/>
              </w:rPr>
              <w:t>Доля муниципальных служащих в возрасте до 30 лет, имеющих стаж муниципальной службы не менее 3 лет.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D0556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D0556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9A" w:rsidRPr="00541C2E" w:rsidRDefault="00D0556A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541C2E" w:rsidTr="00685AB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4. 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spacing w:val="-4"/>
                <w:kern w:val="2"/>
                <w:sz w:val="22"/>
                <w:szCs w:val="22"/>
              </w:rPr>
              <w:t>Доля муниципальных служащих, имеющих высшее профессиональное образование.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D0556A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  <w:r w:rsidR="009B5C9A" w:rsidRPr="00541C2E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80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9A" w:rsidRPr="00541C2E" w:rsidRDefault="00D0556A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83,3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541C2E" w:rsidTr="00685ABE">
        <w:trPr>
          <w:trHeight w:val="1580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5. 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spacing w:val="-4"/>
                <w:kern w:val="2"/>
                <w:sz w:val="22"/>
                <w:szCs w:val="22"/>
              </w:rPr>
              <w:t>Количество лиц, получающих доплату к государственной пенсии за выслугу лет муниципальной службы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человек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9A" w:rsidRPr="00541C2E" w:rsidRDefault="00787803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 w:rsidRPr="00541C2E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  <w:kern w:val="2"/>
              </w:rPr>
              <w:t>Подпрограмма «</w:t>
            </w:r>
            <w:r w:rsidR="002E52B9" w:rsidRPr="00541C2E">
              <w:rPr>
                <w:rFonts w:ascii="Times New Roman" w:hAnsi="Times New Roman" w:cs="Times New Roman"/>
                <w:kern w:val="2"/>
              </w:rPr>
              <w:t>Муниципальная политика</w:t>
            </w:r>
            <w:r w:rsidRPr="00541C2E">
              <w:rPr>
                <w:rFonts w:ascii="Times New Roman" w:hAnsi="Times New Roman" w:cs="Times New Roman"/>
                <w:kern w:val="2"/>
              </w:rPr>
              <w:t xml:space="preserve"> территории </w:t>
            </w:r>
            <w:r w:rsidR="00DE05A9">
              <w:rPr>
                <w:rFonts w:ascii="Times New Roman" w:hAnsi="Times New Roman" w:cs="Times New Roman"/>
                <w:kern w:val="2"/>
              </w:rPr>
              <w:t>Войнов</w:t>
            </w:r>
            <w:r w:rsidRPr="00541C2E">
              <w:rPr>
                <w:rFonts w:ascii="Times New Roman" w:hAnsi="Times New Roman" w:cs="Times New Roman"/>
                <w:kern w:val="2"/>
              </w:rPr>
              <w:t>ского сельского поселения»</w:t>
            </w: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Показатель 1.1. Доля муниципальных служащих, получивших дополнительное профессиональное образование</w:t>
            </w:r>
          </w:p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541C2E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D0556A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2.2.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Показатель 1.2. Доля лиц, получивших дополнительное профессиональное образование, в общем количестве лиц, состоящих в кадровом резерве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D0556A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D0556A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.Подпрограмма «Обеспечение функционирования главы Администрации </w:t>
            </w:r>
            <w:r w:rsidR="00DE05A9">
              <w:rPr>
                <w:rFonts w:ascii="Times New Roman" w:hAnsi="Times New Roman" w:cs="Times New Roman"/>
              </w:rPr>
              <w:t>Войнов</w:t>
            </w:r>
            <w:r w:rsidRPr="00541C2E">
              <w:rPr>
                <w:rFonts w:ascii="Times New Roman" w:hAnsi="Times New Roman" w:cs="Times New Roman"/>
              </w:rPr>
              <w:t>ского сельского поселения»</w:t>
            </w: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3.1.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2.1. </w:t>
            </w:r>
          </w:p>
          <w:p w:rsidR="00787803" w:rsidRPr="00541C2E" w:rsidRDefault="00787803" w:rsidP="00787803">
            <w:pPr>
              <w:jc w:val="both"/>
              <w:rPr>
                <w:color w:val="000000"/>
                <w:sz w:val="22"/>
                <w:szCs w:val="22"/>
              </w:rPr>
            </w:pPr>
            <w:r w:rsidRPr="00541C2E">
              <w:rPr>
                <w:color w:val="000000"/>
                <w:sz w:val="22"/>
                <w:szCs w:val="22"/>
              </w:rPr>
              <w:t>Доля граждан положительно оценивающих деятельность органов местного самоуправления;</w:t>
            </w:r>
          </w:p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color w:val="000000"/>
                <w:sz w:val="22"/>
                <w:szCs w:val="22"/>
              </w:rPr>
              <w:t>Доля глав Администраций сельских поселений, прошедших обучение по программам дополнительного профессионального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41C2E">
              <w:rPr>
                <w:rFonts w:ascii="Calibri" w:hAnsi="Calibri"/>
                <w:sz w:val="22"/>
                <w:szCs w:val="22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70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3.2.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2.2. </w:t>
            </w:r>
          </w:p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Доля глав Администраций сельских поселений, прошедших обучение по программам дополнительного профессионального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Подпрограмма «Обеспечение деятельности Администрации </w:t>
            </w:r>
            <w:r w:rsidR="00DE05A9">
              <w:rPr>
                <w:rFonts w:ascii="Times New Roman" w:hAnsi="Times New Roman" w:cs="Times New Roman"/>
              </w:rPr>
              <w:t>Войнов</w:t>
            </w:r>
            <w:r w:rsidRPr="00541C2E">
              <w:rPr>
                <w:rFonts w:ascii="Times New Roman" w:hAnsi="Times New Roman" w:cs="Times New Roman"/>
              </w:rPr>
              <w:t>ского сельского поселения»</w:t>
            </w: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4.1.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41C2E">
              <w:rPr>
                <w:kern w:val="2"/>
                <w:sz w:val="22"/>
                <w:szCs w:val="22"/>
              </w:rPr>
              <w:t>Показатель 3.1.</w:t>
            </w:r>
            <w:r w:rsidRPr="00541C2E">
              <w:rPr>
                <w:color w:val="000000"/>
                <w:sz w:val="22"/>
                <w:szCs w:val="22"/>
              </w:rPr>
              <w:t>Доля граждан, положительно оценивающих деятельность органа местного самоуправления;</w:t>
            </w:r>
          </w:p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541C2E">
            <w:pPr>
              <w:jc w:val="center"/>
              <w:rPr>
                <w:sz w:val="22"/>
                <w:szCs w:val="22"/>
              </w:rPr>
            </w:pPr>
            <w:r w:rsidRPr="00541C2E"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541C2E">
            <w:pPr>
              <w:jc w:val="center"/>
              <w:rPr>
                <w:sz w:val="22"/>
                <w:szCs w:val="22"/>
              </w:rPr>
            </w:pPr>
            <w:r w:rsidRPr="00541C2E">
              <w:rPr>
                <w:sz w:val="22"/>
                <w:szCs w:val="22"/>
              </w:rPr>
              <w:t>65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4.2.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both"/>
              <w:rPr>
                <w:color w:val="000000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Показатель 3.2.</w:t>
            </w:r>
          </w:p>
          <w:p w:rsidR="00787803" w:rsidRPr="00541C2E" w:rsidRDefault="00787803" w:rsidP="00787803">
            <w:pPr>
              <w:jc w:val="both"/>
              <w:rPr>
                <w:kern w:val="2"/>
                <w:sz w:val="22"/>
                <w:szCs w:val="22"/>
              </w:rPr>
            </w:pPr>
            <w:r w:rsidRPr="00541C2E">
              <w:rPr>
                <w:color w:val="000000"/>
                <w:sz w:val="22"/>
                <w:szCs w:val="22"/>
              </w:rPr>
              <w:t>Доля муниципальных служащих в возрасте до 30 лет, имеющих стаж муниципальной службы не менее 3 лет;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D0556A" w:rsidP="0054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D0556A" w:rsidP="0054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4.3.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both"/>
              <w:rPr>
                <w:color w:val="000000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Показатель 3.3.</w:t>
            </w:r>
          </w:p>
          <w:p w:rsidR="00787803" w:rsidRPr="00541C2E" w:rsidRDefault="00787803" w:rsidP="00787803">
            <w:pPr>
              <w:jc w:val="both"/>
              <w:rPr>
                <w:kern w:val="2"/>
                <w:sz w:val="22"/>
                <w:szCs w:val="22"/>
              </w:rPr>
            </w:pPr>
            <w:r w:rsidRPr="00541C2E">
              <w:rPr>
                <w:color w:val="000000"/>
                <w:sz w:val="22"/>
                <w:szCs w:val="22"/>
              </w:rPr>
              <w:t>Доля муниципальных служащих, имеющих высшее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541C2E">
            <w:pPr>
              <w:jc w:val="center"/>
              <w:rPr>
                <w:sz w:val="22"/>
                <w:szCs w:val="22"/>
              </w:rPr>
            </w:pPr>
            <w:r w:rsidRPr="00541C2E">
              <w:rPr>
                <w:sz w:val="22"/>
                <w:szCs w:val="22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541C2E">
            <w:pPr>
              <w:jc w:val="center"/>
              <w:rPr>
                <w:sz w:val="22"/>
                <w:szCs w:val="22"/>
              </w:rPr>
            </w:pPr>
            <w:r w:rsidRPr="00541C2E">
              <w:rPr>
                <w:sz w:val="22"/>
                <w:szCs w:val="22"/>
              </w:rPr>
              <w:t>80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D0556A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Подпрограмма «Социальная поддержка отдельных категорий граждан»</w:t>
            </w: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5.1.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Показатель 4.1</w:t>
            </w:r>
          </w:p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sz w:val="22"/>
                <w:szCs w:val="22"/>
              </w:rPr>
              <w:t>количество лиц, получающих доплату к государственной пенсии за выслугу лет муниципальной службы</w:t>
            </w:r>
          </w:p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541C2E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человек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541C2E" w:rsidP="00541C2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541C2E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D0556A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54F39" w:rsidRPr="00F54F39" w:rsidRDefault="00F54F39" w:rsidP="00F54F3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9D9" w:rsidRDefault="00A109D9">
      <w:r>
        <w:separator/>
      </w:r>
    </w:p>
  </w:endnote>
  <w:endnote w:type="continuationSeparator" w:id="0">
    <w:p w:rsidR="00A109D9" w:rsidRDefault="00A1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C9" w:rsidRDefault="001468C9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9D9" w:rsidRDefault="00A109D9">
      <w:r>
        <w:separator/>
      </w:r>
    </w:p>
  </w:footnote>
  <w:footnote w:type="continuationSeparator" w:id="0">
    <w:p w:rsidR="00A109D9" w:rsidRDefault="00A10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5635"/>
    <w:rsid w:val="000067D7"/>
    <w:rsid w:val="0001421A"/>
    <w:rsid w:val="00017D3C"/>
    <w:rsid w:val="00027A58"/>
    <w:rsid w:val="0003617E"/>
    <w:rsid w:val="000364BE"/>
    <w:rsid w:val="00042075"/>
    <w:rsid w:val="00042414"/>
    <w:rsid w:val="000437CB"/>
    <w:rsid w:val="00045ABB"/>
    <w:rsid w:val="00055171"/>
    <w:rsid w:val="000553CB"/>
    <w:rsid w:val="00055658"/>
    <w:rsid w:val="00055B46"/>
    <w:rsid w:val="000676E0"/>
    <w:rsid w:val="00070747"/>
    <w:rsid w:val="00070F38"/>
    <w:rsid w:val="00072471"/>
    <w:rsid w:val="00073812"/>
    <w:rsid w:val="00073D06"/>
    <w:rsid w:val="0007406B"/>
    <w:rsid w:val="000759B1"/>
    <w:rsid w:val="000813B6"/>
    <w:rsid w:val="000A1D2A"/>
    <w:rsid w:val="000A6888"/>
    <w:rsid w:val="000B1E8F"/>
    <w:rsid w:val="000B4EB6"/>
    <w:rsid w:val="000B567A"/>
    <w:rsid w:val="000C0E8B"/>
    <w:rsid w:val="000C1458"/>
    <w:rsid w:val="000C3EC0"/>
    <w:rsid w:val="000D08B2"/>
    <w:rsid w:val="000D157C"/>
    <w:rsid w:val="000E1E20"/>
    <w:rsid w:val="000E5F10"/>
    <w:rsid w:val="000F06A4"/>
    <w:rsid w:val="000F19DE"/>
    <w:rsid w:val="000F26E7"/>
    <w:rsid w:val="000F2CB7"/>
    <w:rsid w:val="0010049F"/>
    <w:rsid w:val="0010321F"/>
    <w:rsid w:val="00106D7D"/>
    <w:rsid w:val="001157AE"/>
    <w:rsid w:val="00115C4D"/>
    <w:rsid w:val="00116BA7"/>
    <w:rsid w:val="00122FD3"/>
    <w:rsid w:val="00123961"/>
    <w:rsid w:val="00126F08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58CB"/>
    <w:rsid w:val="001A643A"/>
    <w:rsid w:val="001A7BFD"/>
    <w:rsid w:val="001B592D"/>
    <w:rsid w:val="001B61C1"/>
    <w:rsid w:val="001C0638"/>
    <w:rsid w:val="001C1233"/>
    <w:rsid w:val="001C1398"/>
    <w:rsid w:val="001C26EE"/>
    <w:rsid w:val="001D015D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34514"/>
    <w:rsid w:val="0024187C"/>
    <w:rsid w:val="002428A4"/>
    <w:rsid w:val="00253935"/>
    <w:rsid w:val="00256E16"/>
    <w:rsid w:val="00257360"/>
    <w:rsid w:val="00264530"/>
    <w:rsid w:val="0026768C"/>
    <w:rsid w:val="0027683B"/>
    <w:rsid w:val="002877E6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E52B9"/>
    <w:rsid w:val="002E79A1"/>
    <w:rsid w:val="002F26FC"/>
    <w:rsid w:val="002F4D57"/>
    <w:rsid w:val="002F4E59"/>
    <w:rsid w:val="00303AFF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34884"/>
    <w:rsid w:val="003477ED"/>
    <w:rsid w:val="00350EC9"/>
    <w:rsid w:val="003551F3"/>
    <w:rsid w:val="00357ADB"/>
    <w:rsid w:val="00361865"/>
    <w:rsid w:val="003629F0"/>
    <w:rsid w:val="00373B82"/>
    <w:rsid w:val="003821C4"/>
    <w:rsid w:val="00382214"/>
    <w:rsid w:val="00387896"/>
    <w:rsid w:val="003A5B61"/>
    <w:rsid w:val="003B0B63"/>
    <w:rsid w:val="003D1FAB"/>
    <w:rsid w:val="003E0110"/>
    <w:rsid w:val="003F0051"/>
    <w:rsid w:val="003F1149"/>
    <w:rsid w:val="004111BA"/>
    <w:rsid w:val="00416219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71021"/>
    <w:rsid w:val="00476F55"/>
    <w:rsid w:val="00481B18"/>
    <w:rsid w:val="004876FD"/>
    <w:rsid w:val="004906AE"/>
    <w:rsid w:val="004912A7"/>
    <w:rsid w:val="0049250E"/>
    <w:rsid w:val="00492AA0"/>
    <w:rsid w:val="00495660"/>
    <w:rsid w:val="00496401"/>
    <w:rsid w:val="004A094F"/>
    <w:rsid w:val="004A33FE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B41"/>
    <w:rsid w:val="00523E32"/>
    <w:rsid w:val="00541C2E"/>
    <w:rsid w:val="00544BB6"/>
    <w:rsid w:val="0055270F"/>
    <w:rsid w:val="00555726"/>
    <w:rsid w:val="005560F9"/>
    <w:rsid w:val="00561571"/>
    <w:rsid w:val="0057575C"/>
    <w:rsid w:val="00577970"/>
    <w:rsid w:val="00583B78"/>
    <w:rsid w:val="00584659"/>
    <w:rsid w:val="005A1DBB"/>
    <w:rsid w:val="005A3380"/>
    <w:rsid w:val="005A5CE4"/>
    <w:rsid w:val="005A6DEA"/>
    <w:rsid w:val="005B0054"/>
    <w:rsid w:val="005B5408"/>
    <w:rsid w:val="005B5CDD"/>
    <w:rsid w:val="005C42CB"/>
    <w:rsid w:val="005D6F5D"/>
    <w:rsid w:val="005D7087"/>
    <w:rsid w:val="005D7D52"/>
    <w:rsid w:val="005E5AEB"/>
    <w:rsid w:val="005E7761"/>
    <w:rsid w:val="005F5FA7"/>
    <w:rsid w:val="006000DD"/>
    <w:rsid w:val="00610D8E"/>
    <w:rsid w:val="00613351"/>
    <w:rsid w:val="006153F0"/>
    <w:rsid w:val="006205C1"/>
    <w:rsid w:val="00624644"/>
    <w:rsid w:val="00626264"/>
    <w:rsid w:val="00633558"/>
    <w:rsid w:val="0064039B"/>
    <w:rsid w:val="00643530"/>
    <w:rsid w:val="006464BD"/>
    <w:rsid w:val="00647D2C"/>
    <w:rsid w:val="00650CE6"/>
    <w:rsid w:val="006536EC"/>
    <w:rsid w:val="00653934"/>
    <w:rsid w:val="00654294"/>
    <w:rsid w:val="006558C4"/>
    <w:rsid w:val="0066621D"/>
    <w:rsid w:val="00672FB0"/>
    <w:rsid w:val="00675529"/>
    <w:rsid w:val="00680CE4"/>
    <w:rsid w:val="006827A9"/>
    <w:rsid w:val="00684E0A"/>
    <w:rsid w:val="00685ABE"/>
    <w:rsid w:val="006B451E"/>
    <w:rsid w:val="006C10CF"/>
    <w:rsid w:val="006C46BF"/>
    <w:rsid w:val="006D088E"/>
    <w:rsid w:val="006D6326"/>
    <w:rsid w:val="006F5074"/>
    <w:rsid w:val="006F6D4B"/>
    <w:rsid w:val="00702845"/>
    <w:rsid w:val="007104EE"/>
    <w:rsid w:val="0072226E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87803"/>
    <w:rsid w:val="0079517D"/>
    <w:rsid w:val="00795E41"/>
    <w:rsid w:val="007A0BA7"/>
    <w:rsid w:val="007A4730"/>
    <w:rsid w:val="007A7C89"/>
    <w:rsid w:val="007B4135"/>
    <w:rsid w:val="007B63DF"/>
    <w:rsid w:val="007C246B"/>
    <w:rsid w:val="007C2D29"/>
    <w:rsid w:val="007C341F"/>
    <w:rsid w:val="007C3D2B"/>
    <w:rsid w:val="007C411B"/>
    <w:rsid w:val="007C7CF4"/>
    <w:rsid w:val="007D007B"/>
    <w:rsid w:val="007D15BC"/>
    <w:rsid w:val="007D51BC"/>
    <w:rsid w:val="007E2897"/>
    <w:rsid w:val="007E5137"/>
    <w:rsid w:val="007F6167"/>
    <w:rsid w:val="00800022"/>
    <w:rsid w:val="0080245F"/>
    <w:rsid w:val="00807445"/>
    <w:rsid w:val="00811C10"/>
    <w:rsid w:val="00814312"/>
    <w:rsid w:val="00821D1F"/>
    <w:rsid w:val="00825C91"/>
    <w:rsid w:val="00826CAE"/>
    <w:rsid w:val="00826EB7"/>
    <w:rsid w:val="008368FA"/>
    <w:rsid w:val="00840C39"/>
    <w:rsid w:val="00842056"/>
    <w:rsid w:val="00847069"/>
    <w:rsid w:val="00850060"/>
    <w:rsid w:val="0085109E"/>
    <w:rsid w:val="00852E11"/>
    <w:rsid w:val="008531DF"/>
    <w:rsid w:val="00853CD2"/>
    <w:rsid w:val="00854A66"/>
    <w:rsid w:val="00864DE4"/>
    <w:rsid w:val="00865921"/>
    <w:rsid w:val="008663E7"/>
    <w:rsid w:val="00870975"/>
    <w:rsid w:val="008764FF"/>
    <w:rsid w:val="00882D90"/>
    <w:rsid w:val="00884BBA"/>
    <w:rsid w:val="0089074D"/>
    <w:rsid w:val="00894987"/>
    <w:rsid w:val="008A3229"/>
    <w:rsid w:val="008B6B4A"/>
    <w:rsid w:val="008C03F6"/>
    <w:rsid w:val="008C0DF9"/>
    <w:rsid w:val="008E038E"/>
    <w:rsid w:val="008E1005"/>
    <w:rsid w:val="008E5322"/>
    <w:rsid w:val="008E67AF"/>
    <w:rsid w:val="008E7746"/>
    <w:rsid w:val="008F074B"/>
    <w:rsid w:val="008F2EAA"/>
    <w:rsid w:val="008F5228"/>
    <w:rsid w:val="008F619D"/>
    <w:rsid w:val="008F6380"/>
    <w:rsid w:val="00911C3F"/>
    <w:rsid w:val="0091308C"/>
    <w:rsid w:val="0091664C"/>
    <w:rsid w:val="00920540"/>
    <w:rsid w:val="0092352E"/>
    <w:rsid w:val="00935666"/>
    <w:rsid w:val="00936DE3"/>
    <w:rsid w:val="00936F4D"/>
    <w:rsid w:val="00944C99"/>
    <w:rsid w:val="00945130"/>
    <w:rsid w:val="00947667"/>
    <w:rsid w:val="009550E1"/>
    <w:rsid w:val="00960A57"/>
    <w:rsid w:val="0096697E"/>
    <w:rsid w:val="009702E6"/>
    <w:rsid w:val="0097166D"/>
    <w:rsid w:val="00975A79"/>
    <w:rsid w:val="00982DC4"/>
    <w:rsid w:val="00990167"/>
    <w:rsid w:val="00993EF4"/>
    <w:rsid w:val="009A2761"/>
    <w:rsid w:val="009A4F9F"/>
    <w:rsid w:val="009A7B13"/>
    <w:rsid w:val="009B11E4"/>
    <w:rsid w:val="009B5C9A"/>
    <w:rsid w:val="009C2E34"/>
    <w:rsid w:val="009C6BB5"/>
    <w:rsid w:val="009C758D"/>
    <w:rsid w:val="009C7A24"/>
    <w:rsid w:val="009D240C"/>
    <w:rsid w:val="009D682E"/>
    <w:rsid w:val="009E1735"/>
    <w:rsid w:val="009F28F8"/>
    <w:rsid w:val="009F53FC"/>
    <w:rsid w:val="009F601B"/>
    <w:rsid w:val="00A028D8"/>
    <w:rsid w:val="00A109D9"/>
    <w:rsid w:val="00A21422"/>
    <w:rsid w:val="00A21D35"/>
    <w:rsid w:val="00A23923"/>
    <w:rsid w:val="00A24507"/>
    <w:rsid w:val="00A30373"/>
    <w:rsid w:val="00A3119B"/>
    <w:rsid w:val="00A33804"/>
    <w:rsid w:val="00A37047"/>
    <w:rsid w:val="00A47484"/>
    <w:rsid w:val="00A539F3"/>
    <w:rsid w:val="00A54221"/>
    <w:rsid w:val="00A565D0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45A0"/>
    <w:rsid w:val="00AA7EF5"/>
    <w:rsid w:val="00AB0954"/>
    <w:rsid w:val="00AB1759"/>
    <w:rsid w:val="00AB1E8A"/>
    <w:rsid w:val="00AB32C0"/>
    <w:rsid w:val="00AB5B8E"/>
    <w:rsid w:val="00AB6235"/>
    <w:rsid w:val="00AC06AE"/>
    <w:rsid w:val="00AC123A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2405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0F11"/>
    <w:rsid w:val="00B625CB"/>
    <w:rsid w:val="00B661AB"/>
    <w:rsid w:val="00B67297"/>
    <w:rsid w:val="00B77947"/>
    <w:rsid w:val="00B82294"/>
    <w:rsid w:val="00B87D2B"/>
    <w:rsid w:val="00B91198"/>
    <w:rsid w:val="00B9373A"/>
    <w:rsid w:val="00B960B2"/>
    <w:rsid w:val="00BA0F1D"/>
    <w:rsid w:val="00BA262A"/>
    <w:rsid w:val="00BA2E04"/>
    <w:rsid w:val="00BA37F7"/>
    <w:rsid w:val="00BC1D88"/>
    <w:rsid w:val="00BC48A0"/>
    <w:rsid w:val="00BD1573"/>
    <w:rsid w:val="00BD40D3"/>
    <w:rsid w:val="00BD644B"/>
    <w:rsid w:val="00BD71F7"/>
    <w:rsid w:val="00BD7978"/>
    <w:rsid w:val="00BE04BD"/>
    <w:rsid w:val="00BE094E"/>
    <w:rsid w:val="00BE0B0A"/>
    <w:rsid w:val="00BE21B9"/>
    <w:rsid w:val="00BE2DD5"/>
    <w:rsid w:val="00BF279A"/>
    <w:rsid w:val="00BF28B0"/>
    <w:rsid w:val="00C10A10"/>
    <w:rsid w:val="00C171DF"/>
    <w:rsid w:val="00C213F4"/>
    <w:rsid w:val="00C230A2"/>
    <w:rsid w:val="00C24AF4"/>
    <w:rsid w:val="00C327FC"/>
    <w:rsid w:val="00C3327C"/>
    <w:rsid w:val="00C34CB2"/>
    <w:rsid w:val="00C422AC"/>
    <w:rsid w:val="00C43085"/>
    <w:rsid w:val="00C44083"/>
    <w:rsid w:val="00C470D7"/>
    <w:rsid w:val="00C47957"/>
    <w:rsid w:val="00C5053D"/>
    <w:rsid w:val="00C56ED2"/>
    <w:rsid w:val="00C62917"/>
    <w:rsid w:val="00C64075"/>
    <w:rsid w:val="00C67288"/>
    <w:rsid w:val="00C70A9D"/>
    <w:rsid w:val="00C71B9F"/>
    <w:rsid w:val="00C7241A"/>
    <w:rsid w:val="00C73256"/>
    <w:rsid w:val="00C84BA5"/>
    <w:rsid w:val="00C904E9"/>
    <w:rsid w:val="00CA0062"/>
    <w:rsid w:val="00CA35A6"/>
    <w:rsid w:val="00CB13AC"/>
    <w:rsid w:val="00CB22E0"/>
    <w:rsid w:val="00CB26E4"/>
    <w:rsid w:val="00CB2E63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CF7F3F"/>
    <w:rsid w:val="00D03E6C"/>
    <w:rsid w:val="00D0556A"/>
    <w:rsid w:val="00D05982"/>
    <w:rsid w:val="00D11E4E"/>
    <w:rsid w:val="00D17899"/>
    <w:rsid w:val="00D228AC"/>
    <w:rsid w:val="00D22D84"/>
    <w:rsid w:val="00D27895"/>
    <w:rsid w:val="00D309B3"/>
    <w:rsid w:val="00D32123"/>
    <w:rsid w:val="00D36073"/>
    <w:rsid w:val="00D54D06"/>
    <w:rsid w:val="00D60444"/>
    <w:rsid w:val="00D65AD2"/>
    <w:rsid w:val="00D6701A"/>
    <w:rsid w:val="00D7698F"/>
    <w:rsid w:val="00D77A85"/>
    <w:rsid w:val="00D831D3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1440"/>
    <w:rsid w:val="00DB2BCF"/>
    <w:rsid w:val="00DB5BB9"/>
    <w:rsid w:val="00DB659F"/>
    <w:rsid w:val="00DC010A"/>
    <w:rsid w:val="00DC2355"/>
    <w:rsid w:val="00DC5709"/>
    <w:rsid w:val="00DC67BE"/>
    <w:rsid w:val="00DC7B45"/>
    <w:rsid w:val="00DD3776"/>
    <w:rsid w:val="00DD48E7"/>
    <w:rsid w:val="00DD5623"/>
    <w:rsid w:val="00DD6EE7"/>
    <w:rsid w:val="00DD7AC6"/>
    <w:rsid w:val="00DE05A9"/>
    <w:rsid w:val="00DE1E9F"/>
    <w:rsid w:val="00DE37C1"/>
    <w:rsid w:val="00DE405F"/>
    <w:rsid w:val="00DF0355"/>
    <w:rsid w:val="00DF11D0"/>
    <w:rsid w:val="00DF584B"/>
    <w:rsid w:val="00E0019A"/>
    <w:rsid w:val="00E00FC1"/>
    <w:rsid w:val="00E0446C"/>
    <w:rsid w:val="00E23832"/>
    <w:rsid w:val="00E27B99"/>
    <w:rsid w:val="00E36B39"/>
    <w:rsid w:val="00E36FB7"/>
    <w:rsid w:val="00E37C66"/>
    <w:rsid w:val="00E40760"/>
    <w:rsid w:val="00E43A86"/>
    <w:rsid w:val="00E51941"/>
    <w:rsid w:val="00E52A55"/>
    <w:rsid w:val="00E5304D"/>
    <w:rsid w:val="00E56ECE"/>
    <w:rsid w:val="00E65F05"/>
    <w:rsid w:val="00E6731C"/>
    <w:rsid w:val="00E75C8C"/>
    <w:rsid w:val="00E766DA"/>
    <w:rsid w:val="00E77326"/>
    <w:rsid w:val="00E777D9"/>
    <w:rsid w:val="00E813B5"/>
    <w:rsid w:val="00E835D5"/>
    <w:rsid w:val="00E86A7C"/>
    <w:rsid w:val="00E96FF5"/>
    <w:rsid w:val="00EA2CEE"/>
    <w:rsid w:val="00EA4566"/>
    <w:rsid w:val="00EA6C99"/>
    <w:rsid w:val="00EB30A4"/>
    <w:rsid w:val="00EB4442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D6A81"/>
    <w:rsid w:val="00EE192F"/>
    <w:rsid w:val="00EE6DF8"/>
    <w:rsid w:val="00F033DC"/>
    <w:rsid w:val="00F06C16"/>
    <w:rsid w:val="00F12551"/>
    <w:rsid w:val="00F15545"/>
    <w:rsid w:val="00F20EAC"/>
    <w:rsid w:val="00F24F24"/>
    <w:rsid w:val="00F25AA7"/>
    <w:rsid w:val="00F3339A"/>
    <w:rsid w:val="00F50933"/>
    <w:rsid w:val="00F52335"/>
    <w:rsid w:val="00F543A2"/>
    <w:rsid w:val="00F54F39"/>
    <w:rsid w:val="00F55431"/>
    <w:rsid w:val="00F5626E"/>
    <w:rsid w:val="00F60630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96265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B3F30"/>
    <w:rsid w:val="00FB69F5"/>
    <w:rsid w:val="00FC14EB"/>
    <w:rsid w:val="00FD0319"/>
    <w:rsid w:val="00FD39E2"/>
    <w:rsid w:val="00FE4BB6"/>
    <w:rsid w:val="00FE6752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06F650-34FB-42B0-8D72-ADD5C14C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Название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38221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382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664AA-99A7-42B3-91FB-A42D6E2D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5</Pages>
  <Words>3021</Words>
  <Characters>17221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20202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2</cp:revision>
  <cp:lastPrinted>2019-04-29T12:25:00Z</cp:lastPrinted>
  <dcterms:created xsi:type="dcterms:W3CDTF">2020-04-27T08:06:00Z</dcterms:created>
  <dcterms:modified xsi:type="dcterms:W3CDTF">2020-04-27T08:06:00Z</dcterms:modified>
</cp:coreProperties>
</file>