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D4" w:rsidRDefault="00FA1DD4" w:rsidP="00FA1DD4">
      <w:pPr>
        <w:spacing w:line="276" w:lineRule="auto"/>
        <w:jc w:val="center"/>
        <w:rPr>
          <w:noProof/>
          <w:sz w:val="28"/>
          <w:szCs w:val="28"/>
        </w:rPr>
      </w:pPr>
      <w:bookmarkStart w:id="0" w:name="_GoBack"/>
      <w:bookmarkEnd w:id="0"/>
      <w:r w:rsidRPr="00FA1DD4">
        <w:rPr>
          <w:noProof/>
          <w:sz w:val="28"/>
          <w:szCs w:val="28"/>
        </w:rPr>
        <w:t>ПРОЕКТ</w:t>
      </w:r>
    </w:p>
    <w:p w:rsidR="00E976DC" w:rsidRDefault="00E976DC" w:rsidP="00FA1DD4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02.12.2020 – 15.12.2020</w:t>
      </w:r>
    </w:p>
    <w:p w:rsidR="00FA1DD4" w:rsidRDefault="00FA1DD4" w:rsidP="00FA1DD4">
      <w:pPr>
        <w:widowControl/>
        <w:ind w:left="77"/>
        <w:rPr>
          <w:b/>
          <w:bCs/>
          <w:sz w:val="28"/>
          <w:szCs w:val="28"/>
        </w:rPr>
      </w:pPr>
    </w:p>
    <w:p w:rsidR="00FA1DD4" w:rsidRPr="00FA1DD4" w:rsidRDefault="00FA1DD4" w:rsidP="00FA1DD4">
      <w:pPr>
        <w:widowControl/>
        <w:ind w:left="77"/>
        <w:jc w:val="center"/>
        <w:rPr>
          <w:b/>
          <w:bCs/>
          <w:sz w:val="28"/>
          <w:szCs w:val="28"/>
        </w:rPr>
      </w:pPr>
      <w:r w:rsidRPr="00FA1DD4">
        <w:rPr>
          <w:b/>
          <w:bCs/>
          <w:sz w:val="28"/>
          <w:szCs w:val="28"/>
        </w:rPr>
        <w:t>РОССИЙСКАЯ ФЕДЕРАЦИЯ</w:t>
      </w:r>
    </w:p>
    <w:p w:rsidR="00FA1DD4" w:rsidRDefault="00FA1DD4" w:rsidP="00FA1DD4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FA1DD4">
        <w:rPr>
          <w:b/>
          <w:bCs/>
          <w:sz w:val="28"/>
          <w:szCs w:val="28"/>
        </w:rPr>
        <w:t>РОСТОВСКАЯ ОБЛАСТЬ</w:t>
      </w:r>
    </w:p>
    <w:p w:rsidR="000465C8" w:rsidRDefault="000465C8" w:rsidP="00FA1DD4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E976DC" w:rsidRPr="00FA1DD4" w:rsidRDefault="00E976DC" w:rsidP="00FA1DD4">
      <w:pPr>
        <w:widowControl/>
        <w:autoSpaceDE/>
        <w:autoSpaceDN/>
        <w:adjustRightInd/>
        <w:jc w:val="center"/>
        <w:rPr>
          <w:rFonts w:cs="Lucida Sans Unicode"/>
          <w:b/>
          <w:sz w:val="24"/>
          <w:szCs w:val="24"/>
        </w:rPr>
      </w:pPr>
    </w:p>
    <w:p w:rsidR="00E976DC" w:rsidRDefault="00E976DC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  <w:r w:rsidR="00FA1DD4" w:rsidRPr="00FA1DD4">
        <w:rPr>
          <w:b/>
          <w:sz w:val="28"/>
          <w:szCs w:val="28"/>
        </w:rPr>
        <w:t xml:space="preserve"> ДЕПУТАТОВ</w:t>
      </w:r>
      <w:r>
        <w:rPr>
          <w:b/>
          <w:sz w:val="28"/>
          <w:szCs w:val="28"/>
        </w:rPr>
        <w:t xml:space="preserve"> – </w:t>
      </w:r>
    </w:p>
    <w:p w:rsidR="00FA1DD4" w:rsidRDefault="00E976DC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FA1DD4" w:rsidRPr="00FA1DD4">
        <w:rPr>
          <w:b/>
          <w:sz w:val="28"/>
          <w:szCs w:val="28"/>
        </w:rPr>
        <w:t xml:space="preserve"> ВОЙНОВСКОГО</w:t>
      </w:r>
      <w:r>
        <w:rPr>
          <w:b/>
          <w:sz w:val="28"/>
          <w:szCs w:val="28"/>
        </w:rPr>
        <w:t xml:space="preserve"> </w:t>
      </w:r>
      <w:r w:rsidR="00FA1DD4" w:rsidRPr="00FA1DD4">
        <w:rPr>
          <w:b/>
          <w:sz w:val="28"/>
          <w:szCs w:val="28"/>
        </w:rPr>
        <w:t>СЕЛЬСКОГО ПОСЕЛЕНИЯ</w:t>
      </w:r>
    </w:p>
    <w:p w:rsidR="00FA1DD4" w:rsidRPr="00FA1DD4" w:rsidRDefault="00FA1DD4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A1DD4" w:rsidRPr="00FA1DD4" w:rsidRDefault="00FA1DD4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1DD4">
        <w:rPr>
          <w:b/>
          <w:sz w:val="28"/>
          <w:szCs w:val="28"/>
        </w:rPr>
        <w:t>ПОСТАНОВЛЕНИЕ</w:t>
      </w:r>
    </w:p>
    <w:p w:rsidR="00FA1DD4" w:rsidRPr="00FA1DD4" w:rsidRDefault="00FA1DD4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1DD4">
        <w:rPr>
          <w:sz w:val="28"/>
          <w:szCs w:val="28"/>
        </w:rPr>
        <w:t xml:space="preserve"> </w:t>
      </w:r>
    </w:p>
    <w:p w:rsidR="00FA1DD4" w:rsidRPr="00FA1DD4" w:rsidRDefault="00FA1DD4" w:rsidP="00FA1DD4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Pr="00FA1DD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FA1DD4">
        <w:rPr>
          <w:b/>
          <w:sz w:val="28"/>
          <w:szCs w:val="28"/>
        </w:rPr>
        <w:t xml:space="preserve"> года               </w:t>
      </w:r>
      <w:r w:rsidR="001B2BD5">
        <w:rPr>
          <w:b/>
          <w:sz w:val="28"/>
          <w:szCs w:val="28"/>
        </w:rPr>
        <w:t xml:space="preserve">     </w:t>
      </w:r>
      <w:r w:rsidRPr="00FA1DD4">
        <w:rPr>
          <w:b/>
          <w:sz w:val="28"/>
          <w:szCs w:val="28"/>
        </w:rPr>
        <w:t xml:space="preserve">   №                     </w:t>
      </w:r>
      <w:r>
        <w:rPr>
          <w:b/>
          <w:sz w:val="28"/>
          <w:szCs w:val="28"/>
        </w:rPr>
        <w:t xml:space="preserve">          </w:t>
      </w:r>
      <w:r w:rsidRPr="00FA1D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FA1DD4">
        <w:rPr>
          <w:b/>
          <w:sz w:val="28"/>
          <w:szCs w:val="28"/>
        </w:rPr>
        <w:t xml:space="preserve">     х. Войнов</w:t>
      </w:r>
    </w:p>
    <w:p w:rsidR="008310DA" w:rsidRPr="00F526A8" w:rsidRDefault="008310DA" w:rsidP="001B6C1E">
      <w:pPr>
        <w:spacing w:line="276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3F3EB8" w:rsidRPr="00F526A8" w:rsidTr="002F1358">
        <w:tc>
          <w:tcPr>
            <w:tcW w:w="5637" w:type="dxa"/>
            <w:shd w:val="clear" w:color="auto" w:fill="auto"/>
          </w:tcPr>
          <w:p w:rsidR="003F3EB8" w:rsidRDefault="002D0D95" w:rsidP="006B1231">
            <w:pPr>
              <w:spacing w:line="276" w:lineRule="auto"/>
              <w:rPr>
                <w:sz w:val="28"/>
                <w:szCs w:val="28"/>
              </w:rPr>
            </w:pPr>
            <w:r w:rsidRPr="009025EA">
              <w:rPr>
                <w:sz w:val="28"/>
                <w:szCs w:val="28"/>
              </w:rPr>
              <w:t xml:space="preserve">Об </w:t>
            </w:r>
            <w:r w:rsidR="006B1231">
              <w:rPr>
                <w:sz w:val="28"/>
                <w:szCs w:val="28"/>
              </w:rPr>
              <w:t xml:space="preserve">утверждении Порядка </w:t>
            </w:r>
          </w:p>
          <w:p w:rsidR="006B1231" w:rsidRPr="009025EA" w:rsidRDefault="006B1231" w:rsidP="008E34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</w:t>
            </w:r>
            <w:r w:rsidR="008E34A5">
              <w:rPr>
                <w:sz w:val="28"/>
                <w:szCs w:val="28"/>
              </w:rPr>
              <w:t>я и утверждения</w:t>
            </w:r>
            <w:r w:rsidR="00052E8A">
              <w:rPr>
                <w:sz w:val="28"/>
                <w:szCs w:val="28"/>
              </w:rPr>
              <w:t xml:space="preserve"> </w:t>
            </w:r>
            <w:r w:rsidR="002F135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ставов </w:t>
            </w:r>
            <w:r w:rsidR="00FA1DD4">
              <w:rPr>
                <w:sz w:val="28"/>
                <w:szCs w:val="28"/>
                <w:lang w:eastAsia="x-none"/>
              </w:rPr>
              <w:t>хуторских</w:t>
            </w:r>
            <w:r w:rsidR="00052E8A">
              <w:rPr>
                <w:sz w:val="28"/>
                <w:szCs w:val="28"/>
                <w:lang w:eastAsia="x-none"/>
              </w:rPr>
              <w:t xml:space="preserve"> казачьих обществ </w:t>
            </w:r>
            <w:r>
              <w:rPr>
                <w:sz w:val="28"/>
                <w:szCs w:val="28"/>
              </w:rPr>
              <w:t xml:space="preserve">на </w:t>
            </w:r>
            <w:r w:rsidR="002F1358">
              <w:rPr>
                <w:sz w:val="28"/>
                <w:szCs w:val="28"/>
              </w:rPr>
              <w:t>тер</w:t>
            </w:r>
            <w:r>
              <w:rPr>
                <w:sz w:val="28"/>
                <w:szCs w:val="28"/>
              </w:rPr>
              <w:t xml:space="preserve">ритории </w:t>
            </w:r>
            <w:r w:rsidR="002F1358">
              <w:rPr>
                <w:sz w:val="28"/>
                <w:szCs w:val="28"/>
              </w:rPr>
              <w:t xml:space="preserve">                                             </w:t>
            </w:r>
            <w:r w:rsidR="00FA1DD4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827" w:type="dxa"/>
            <w:shd w:val="clear" w:color="auto" w:fill="auto"/>
          </w:tcPr>
          <w:p w:rsidR="003F3EB8" w:rsidRPr="002D0D95" w:rsidRDefault="003F3EB8" w:rsidP="001B6C1E">
            <w:pPr>
              <w:widowControl/>
              <w:autoSpaceDE/>
              <w:autoSpaceDN/>
              <w:adjustRightInd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</w:tbl>
    <w:p w:rsidR="008310DA" w:rsidRPr="00F526A8" w:rsidRDefault="008310DA" w:rsidP="001B6C1E">
      <w:pPr>
        <w:tabs>
          <w:tab w:val="left" w:pos="4678"/>
        </w:tabs>
        <w:spacing w:line="276" w:lineRule="auto"/>
        <w:ind w:right="4395"/>
        <w:rPr>
          <w:sz w:val="28"/>
          <w:szCs w:val="28"/>
        </w:rPr>
      </w:pPr>
    </w:p>
    <w:p w:rsidR="00BF0B7E" w:rsidRPr="00DC4971" w:rsidRDefault="00FA1DD4" w:rsidP="00DC497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</w:t>
      </w:r>
      <w:r w:rsidR="006B1231">
        <w:rPr>
          <w:sz w:val="28"/>
          <w:szCs w:val="28"/>
          <w:shd w:val="clear" w:color="auto" w:fill="FFFFFF"/>
        </w:rPr>
        <w:t xml:space="preserve"> Указом Президента Российской Федерации от 15.06.1992 №</w:t>
      </w:r>
      <w:r>
        <w:rPr>
          <w:sz w:val="28"/>
          <w:szCs w:val="28"/>
          <w:shd w:val="clear" w:color="auto" w:fill="FFFFFF"/>
        </w:rPr>
        <w:t xml:space="preserve"> </w:t>
      </w:r>
      <w:r w:rsidR="006B1231">
        <w:rPr>
          <w:sz w:val="28"/>
          <w:szCs w:val="28"/>
          <w:shd w:val="clear" w:color="auto" w:fill="FFFFFF"/>
        </w:rPr>
        <w:t>632 «О мерах по реализации закона Российской Федерации «О реабилитации репрессированных народов» в отношении казачества»</w:t>
      </w:r>
      <w:r w:rsidR="00DC4971">
        <w:rPr>
          <w:sz w:val="28"/>
          <w:szCs w:val="28"/>
          <w:shd w:val="clear" w:color="auto" w:fill="FFFFFF"/>
        </w:rPr>
        <w:t>, приказом Федерального агентства по делам национальностей от 06.04.2020 №</w:t>
      </w:r>
      <w:r>
        <w:rPr>
          <w:sz w:val="28"/>
          <w:szCs w:val="28"/>
          <w:shd w:val="clear" w:color="auto" w:fill="FFFFFF"/>
        </w:rPr>
        <w:t xml:space="preserve"> </w:t>
      </w:r>
      <w:r w:rsidR="00DC4971">
        <w:rPr>
          <w:sz w:val="28"/>
          <w:szCs w:val="28"/>
          <w:shd w:val="clear" w:color="auto" w:fill="FFFFFF"/>
        </w:rPr>
        <w:t>45 «Об утверждении Типового положения о согласовании и утверждении уставов казачьих обществ»</w:t>
      </w:r>
      <w:r w:rsidR="009025EA" w:rsidRPr="009025EA">
        <w:rPr>
          <w:sz w:val="28"/>
          <w:szCs w:val="28"/>
          <w:shd w:val="clear" w:color="auto" w:fill="FFFFFF"/>
        </w:rPr>
        <w:t>,</w:t>
      </w:r>
      <w:r w:rsidR="00DC4971">
        <w:rPr>
          <w:sz w:val="28"/>
          <w:szCs w:val="28"/>
          <w:shd w:val="clear" w:color="auto" w:fill="FFFFFF"/>
        </w:rPr>
        <w:t xml:space="preserve"> </w:t>
      </w:r>
      <w:r w:rsidR="009025EA" w:rsidRPr="009025EA">
        <w:rPr>
          <w:sz w:val="28"/>
          <w:szCs w:val="28"/>
        </w:rPr>
        <w:t>руководствуясь</w:t>
      </w:r>
      <w:r w:rsidR="000A107F">
        <w:rPr>
          <w:sz w:val="28"/>
          <w:szCs w:val="28"/>
        </w:rPr>
        <w:t xml:space="preserve"> </w:t>
      </w:r>
      <w:r w:rsidR="00C200B1">
        <w:rPr>
          <w:sz w:val="28"/>
          <w:szCs w:val="28"/>
        </w:rPr>
        <w:t>подпунктом 3</w:t>
      </w:r>
      <w:r w:rsidR="00DC4971">
        <w:rPr>
          <w:sz w:val="28"/>
          <w:szCs w:val="28"/>
        </w:rPr>
        <w:t xml:space="preserve"> </w:t>
      </w:r>
      <w:r w:rsidR="00CA25ED">
        <w:rPr>
          <w:sz w:val="28"/>
          <w:szCs w:val="28"/>
        </w:rPr>
        <w:t xml:space="preserve">пункта 19 </w:t>
      </w:r>
      <w:r w:rsidR="00DC4971">
        <w:rPr>
          <w:sz w:val="28"/>
          <w:szCs w:val="28"/>
        </w:rPr>
        <w:t xml:space="preserve">статьи </w:t>
      </w:r>
      <w:r w:rsidR="00CA25ED">
        <w:rPr>
          <w:sz w:val="28"/>
          <w:szCs w:val="28"/>
        </w:rPr>
        <w:t>2</w:t>
      </w:r>
      <w:r w:rsidR="00C200B1">
        <w:rPr>
          <w:sz w:val="28"/>
          <w:szCs w:val="28"/>
        </w:rPr>
        <w:t>7</w:t>
      </w:r>
      <w:r w:rsidR="00DC4971">
        <w:rPr>
          <w:sz w:val="28"/>
          <w:szCs w:val="28"/>
        </w:rPr>
        <w:t xml:space="preserve"> </w:t>
      </w:r>
      <w:r w:rsidR="009025EA" w:rsidRPr="009025EA">
        <w:rPr>
          <w:sz w:val="28"/>
          <w:szCs w:val="28"/>
        </w:rPr>
        <w:t xml:space="preserve">Устава </w:t>
      </w:r>
      <w:r w:rsidR="00EF6B7A">
        <w:rPr>
          <w:sz w:val="28"/>
          <w:szCs w:val="28"/>
        </w:rPr>
        <w:t>м</w:t>
      </w:r>
      <w:r w:rsidR="009025EA" w:rsidRPr="009025EA">
        <w:rPr>
          <w:sz w:val="28"/>
          <w:szCs w:val="28"/>
        </w:rPr>
        <w:t>униципального образования «</w:t>
      </w:r>
      <w:r w:rsidR="00CA25ED">
        <w:rPr>
          <w:sz w:val="28"/>
          <w:szCs w:val="28"/>
        </w:rPr>
        <w:t>Войновское сельское поселение»</w:t>
      </w:r>
      <w:r w:rsidR="009025EA" w:rsidRPr="009025EA">
        <w:rPr>
          <w:sz w:val="28"/>
          <w:szCs w:val="28"/>
        </w:rPr>
        <w:t>»,</w:t>
      </w:r>
    </w:p>
    <w:p w:rsidR="009025EA" w:rsidRPr="00CF43FD" w:rsidRDefault="009025EA" w:rsidP="001B6C1E">
      <w:pPr>
        <w:spacing w:line="276" w:lineRule="auto"/>
        <w:ind w:firstLine="709"/>
        <w:jc w:val="both"/>
        <w:rPr>
          <w:sz w:val="28"/>
          <w:szCs w:val="28"/>
        </w:rPr>
      </w:pPr>
    </w:p>
    <w:p w:rsidR="00824311" w:rsidRDefault="00824311" w:rsidP="001B6C1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CF43FD">
        <w:rPr>
          <w:b w:val="0"/>
          <w:sz w:val="28"/>
          <w:szCs w:val="28"/>
        </w:rPr>
        <w:t>ПОСТАНОВЛЯЮ:</w:t>
      </w:r>
    </w:p>
    <w:p w:rsidR="009025EA" w:rsidRPr="009025EA" w:rsidRDefault="00DC4971" w:rsidP="00DC497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Порядо</w:t>
      </w:r>
      <w:r w:rsidR="008E34A5">
        <w:rPr>
          <w:sz w:val="28"/>
          <w:szCs w:val="28"/>
        </w:rPr>
        <w:t xml:space="preserve">к </w:t>
      </w:r>
      <w:r w:rsidR="002F1358">
        <w:rPr>
          <w:sz w:val="28"/>
          <w:szCs w:val="28"/>
        </w:rPr>
        <w:t>согласовани</w:t>
      </w:r>
      <w:r w:rsidR="008E34A5">
        <w:rPr>
          <w:sz w:val="28"/>
          <w:szCs w:val="28"/>
        </w:rPr>
        <w:t>я</w:t>
      </w:r>
      <w:r w:rsidR="002F1358">
        <w:rPr>
          <w:sz w:val="28"/>
          <w:szCs w:val="28"/>
        </w:rPr>
        <w:t xml:space="preserve"> и утверждени</w:t>
      </w:r>
      <w:r w:rsidR="008E34A5">
        <w:rPr>
          <w:sz w:val="28"/>
          <w:szCs w:val="28"/>
        </w:rPr>
        <w:t>я</w:t>
      </w:r>
      <w:r w:rsidR="002F1358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ставов </w:t>
      </w:r>
      <w:r w:rsidR="00CA25ED">
        <w:rPr>
          <w:sz w:val="28"/>
          <w:szCs w:val="28"/>
          <w:lang w:eastAsia="x-none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  <w:r w:rsidR="00052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CA25ED">
        <w:rPr>
          <w:sz w:val="28"/>
          <w:szCs w:val="28"/>
        </w:rPr>
        <w:t>Войновского сельского поселения</w:t>
      </w:r>
      <w:r w:rsidR="004B2C7C">
        <w:rPr>
          <w:sz w:val="28"/>
          <w:szCs w:val="28"/>
        </w:rPr>
        <w:t>, согласно приложени</w:t>
      </w:r>
      <w:r w:rsidR="008310DA">
        <w:rPr>
          <w:sz w:val="28"/>
          <w:szCs w:val="28"/>
        </w:rPr>
        <w:t>ю</w:t>
      </w:r>
      <w:r w:rsidR="004B2C7C">
        <w:rPr>
          <w:sz w:val="28"/>
          <w:szCs w:val="28"/>
        </w:rPr>
        <w:t xml:space="preserve"> к настоящему постановлению.</w:t>
      </w:r>
    </w:p>
    <w:p w:rsidR="001C27DD" w:rsidRPr="00350013" w:rsidRDefault="006A1456" w:rsidP="001B6C1E">
      <w:pPr>
        <w:pStyle w:val="ConsPlusNormal"/>
        <w:numPr>
          <w:ilvl w:val="0"/>
          <w:numId w:val="6"/>
        </w:numPr>
        <w:tabs>
          <w:tab w:val="left" w:pos="851"/>
          <w:tab w:val="left" w:pos="1418"/>
        </w:tabs>
        <w:spacing w:before="100" w:beforeAutospacing="1" w:after="100" w:afterAutospacing="1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01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постоянную депутатскую комиссию </w:t>
      </w:r>
      <w:r w:rsidR="00CF43FD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D8057E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вопросам местного самоуправления, </w:t>
      </w:r>
      <w:r w:rsidR="00350013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</w:t>
      </w:r>
      <w:r w:rsidR="00D8057E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и моло</w:t>
      </w:r>
      <w:r w:rsidR="007929D8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дежной политике, </w:t>
      </w:r>
      <w:r w:rsidR="00350013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культуре, спорту и общественного порядка</w:t>
      </w:r>
      <w:r w:rsidR="007929D8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50013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Д.Н. Санин</w:t>
      </w:r>
      <w:r w:rsidR="007929D8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A107F" w:rsidRDefault="006A1456" w:rsidP="001B6C1E">
      <w:pPr>
        <w:pStyle w:val="ConsPlusNormal"/>
        <w:numPr>
          <w:ilvl w:val="0"/>
          <w:numId w:val="6"/>
        </w:numPr>
        <w:tabs>
          <w:tab w:val="left" w:pos="851"/>
          <w:tab w:val="left" w:pos="1418"/>
        </w:tabs>
        <w:spacing w:before="100" w:beforeAutospacing="1" w:after="100" w:afterAutospacing="1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6B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941"/>
      </w:tblGrid>
      <w:tr w:rsidR="000A107F" w:rsidRPr="005522FA" w:rsidTr="00CA25ED">
        <w:tc>
          <w:tcPr>
            <w:tcW w:w="5353" w:type="dxa"/>
            <w:shd w:val="clear" w:color="auto" w:fill="auto"/>
          </w:tcPr>
          <w:p w:rsidR="000A107F" w:rsidRPr="005522FA" w:rsidRDefault="000A107F" w:rsidP="00CA25ED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522FA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A107F" w:rsidRPr="005522FA" w:rsidRDefault="000A107F" w:rsidP="00CA25ED">
            <w:pPr>
              <w:spacing w:line="276" w:lineRule="auto"/>
              <w:rPr>
                <w:sz w:val="28"/>
                <w:szCs w:val="28"/>
              </w:rPr>
            </w:pPr>
            <w:r w:rsidRPr="005522FA">
              <w:rPr>
                <w:sz w:val="28"/>
                <w:szCs w:val="28"/>
              </w:rPr>
              <w:t xml:space="preserve">глава </w:t>
            </w:r>
            <w:r w:rsidR="00CA25ED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0A107F" w:rsidRPr="005522FA" w:rsidRDefault="000A107F" w:rsidP="001B6C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auto"/>
          </w:tcPr>
          <w:p w:rsidR="000A107F" w:rsidRPr="005522FA" w:rsidRDefault="000A107F" w:rsidP="001B6C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107F" w:rsidRPr="005522FA" w:rsidRDefault="00CA25ED" w:rsidP="00CA25E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</w:tc>
      </w:tr>
    </w:tbl>
    <w:p w:rsidR="00997187" w:rsidRDefault="00997187" w:rsidP="001B6C1E">
      <w:pPr>
        <w:pStyle w:val="1"/>
        <w:spacing w:before="0" w:after="0" w:line="276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394A8B" w:rsidRDefault="00394A8B" w:rsidP="00394A8B">
      <w:pPr>
        <w:rPr>
          <w:lang w:val="x-none" w:eastAsia="x-none"/>
        </w:rPr>
      </w:pPr>
    </w:p>
    <w:p w:rsidR="001B2BD5" w:rsidRDefault="001B2BD5" w:rsidP="00394A8B">
      <w:pPr>
        <w:jc w:val="right"/>
        <w:rPr>
          <w:sz w:val="28"/>
          <w:szCs w:val="28"/>
          <w:lang w:eastAsia="x-none"/>
        </w:rPr>
      </w:pPr>
    </w:p>
    <w:p w:rsidR="00394A8B" w:rsidRPr="00394A8B" w:rsidRDefault="008310DA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</w:t>
      </w:r>
      <w:r w:rsidR="00394A8B" w:rsidRPr="00394A8B">
        <w:rPr>
          <w:sz w:val="28"/>
          <w:szCs w:val="28"/>
          <w:lang w:eastAsia="x-none"/>
        </w:rPr>
        <w:t>иложение к постановлению</w:t>
      </w:r>
    </w:p>
    <w:p w:rsidR="00394A8B" w:rsidRPr="00394A8B" w:rsidRDefault="00E976DC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председателя С</w:t>
      </w:r>
      <w:r w:rsidR="00E511AC">
        <w:rPr>
          <w:sz w:val="28"/>
          <w:szCs w:val="28"/>
          <w:lang w:eastAsia="x-none"/>
        </w:rPr>
        <w:t>обрания депутатов</w:t>
      </w:r>
      <w:r>
        <w:rPr>
          <w:sz w:val="28"/>
          <w:szCs w:val="28"/>
          <w:lang w:eastAsia="x-none"/>
        </w:rPr>
        <w:t xml:space="preserve"> -</w:t>
      </w:r>
    </w:p>
    <w:p w:rsidR="00E511AC" w:rsidRDefault="00E976DC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главы </w:t>
      </w:r>
      <w:r w:rsidR="00CA25ED">
        <w:rPr>
          <w:sz w:val="28"/>
          <w:szCs w:val="28"/>
          <w:lang w:eastAsia="x-none"/>
        </w:rPr>
        <w:t>Войновского</w:t>
      </w:r>
      <w:r w:rsidR="00E511AC">
        <w:rPr>
          <w:sz w:val="28"/>
          <w:szCs w:val="28"/>
          <w:lang w:eastAsia="x-none"/>
        </w:rPr>
        <w:t xml:space="preserve"> сельского поселения</w:t>
      </w:r>
    </w:p>
    <w:p w:rsidR="00394A8B" w:rsidRPr="00394A8B" w:rsidRDefault="00E511AC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</w:t>
      </w:r>
      <w:r w:rsidR="00394A8B" w:rsidRPr="00394A8B">
        <w:rPr>
          <w:sz w:val="28"/>
          <w:szCs w:val="28"/>
          <w:lang w:eastAsia="x-none"/>
        </w:rPr>
        <w:t>т</w:t>
      </w:r>
      <w:r w:rsidR="00E976DC">
        <w:rPr>
          <w:sz w:val="28"/>
          <w:szCs w:val="28"/>
          <w:lang w:eastAsia="x-none"/>
        </w:rPr>
        <w:t>__</w:t>
      </w:r>
      <w:r w:rsidR="00394A8B" w:rsidRPr="00394A8B">
        <w:rPr>
          <w:sz w:val="28"/>
          <w:szCs w:val="28"/>
          <w:lang w:eastAsia="x-none"/>
        </w:rPr>
        <w:t xml:space="preserve">     №</w:t>
      </w:r>
      <w:r w:rsidR="00E976DC">
        <w:rPr>
          <w:sz w:val="28"/>
          <w:szCs w:val="28"/>
          <w:lang w:eastAsia="x-none"/>
        </w:rPr>
        <w:t>__</w:t>
      </w:r>
    </w:p>
    <w:p w:rsidR="00394A8B" w:rsidRDefault="00394A8B" w:rsidP="00394A8B">
      <w:pPr>
        <w:jc w:val="right"/>
        <w:rPr>
          <w:lang w:eastAsia="x-none"/>
        </w:rPr>
      </w:pPr>
    </w:p>
    <w:p w:rsidR="00394A8B" w:rsidRDefault="00394A8B" w:rsidP="00394A8B">
      <w:pPr>
        <w:jc w:val="right"/>
        <w:rPr>
          <w:lang w:eastAsia="x-none"/>
        </w:rPr>
      </w:pPr>
    </w:p>
    <w:p w:rsidR="00394A8B" w:rsidRDefault="00394A8B" w:rsidP="00394A8B">
      <w:pPr>
        <w:jc w:val="right"/>
        <w:rPr>
          <w:lang w:eastAsia="x-none"/>
        </w:rPr>
      </w:pPr>
    </w:p>
    <w:p w:rsidR="00394A8B" w:rsidRDefault="00394A8B" w:rsidP="00394A8B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ПОРЯДОК</w:t>
      </w:r>
    </w:p>
    <w:p w:rsidR="00394A8B" w:rsidRDefault="00394A8B" w:rsidP="00394A8B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</w:rPr>
        <w:t>согласовани</w:t>
      </w:r>
      <w:r w:rsidR="008E34A5">
        <w:rPr>
          <w:sz w:val="28"/>
          <w:szCs w:val="28"/>
        </w:rPr>
        <w:t>я</w:t>
      </w:r>
      <w:r>
        <w:rPr>
          <w:sz w:val="28"/>
          <w:szCs w:val="28"/>
        </w:rPr>
        <w:t xml:space="preserve"> и утверждени</w:t>
      </w:r>
      <w:r w:rsidR="008E34A5">
        <w:rPr>
          <w:sz w:val="28"/>
          <w:szCs w:val="28"/>
        </w:rPr>
        <w:t>я</w:t>
      </w:r>
      <w:r>
        <w:rPr>
          <w:sz w:val="28"/>
          <w:szCs w:val="28"/>
        </w:rPr>
        <w:t xml:space="preserve"> уставов </w:t>
      </w:r>
      <w:r w:rsidR="002F1358">
        <w:rPr>
          <w:sz w:val="28"/>
          <w:szCs w:val="28"/>
          <w:lang w:eastAsia="x-none"/>
        </w:rPr>
        <w:t>хуторских</w:t>
      </w:r>
      <w:r w:rsidR="007929D8">
        <w:rPr>
          <w:sz w:val="28"/>
          <w:szCs w:val="28"/>
          <w:lang w:eastAsia="x-none"/>
        </w:rPr>
        <w:t xml:space="preserve"> казачьих обществ</w:t>
      </w:r>
      <w:r>
        <w:rPr>
          <w:sz w:val="28"/>
          <w:szCs w:val="28"/>
        </w:rPr>
        <w:t xml:space="preserve"> на территории </w:t>
      </w:r>
      <w:r w:rsidR="002F1358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  <w:lang w:eastAsia="x-none"/>
        </w:rPr>
        <w:t xml:space="preserve"> </w:t>
      </w:r>
    </w:p>
    <w:p w:rsidR="00394A8B" w:rsidRDefault="00394A8B" w:rsidP="00394A8B">
      <w:pPr>
        <w:jc w:val="center"/>
        <w:rPr>
          <w:sz w:val="28"/>
          <w:szCs w:val="28"/>
          <w:lang w:eastAsia="x-none"/>
        </w:rPr>
      </w:pPr>
    </w:p>
    <w:p w:rsidR="00394A8B" w:rsidRDefault="00394A8B" w:rsidP="00394A8B">
      <w:pPr>
        <w:numPr>
          <w:ilvl w:val="0"/>
          <w:numId w:val="7"/>
        </w:num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Общие положения</w:t>
      </w:r>
    </w:p>
    <w:p w:rsidR="00394A8B" w:rsidRDefault="00394A8B" w:rsidP="00394A8B">
      <w:pPr>
        <w:ind w:left="720"/>
        <w:rPr>
          <w:sz w:val="28"/>
          <w:szCs w:val="28"/>
          <w:lang w:eastAsia="x-none"/>
        </w:rPr>
      </w:pPr>
    </w:p>
    <w:p w:rsidR="00394A8B" w:rsidRDefault="00394A8B" w:rsidP="00E25E88">
      <w:pPr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Настоящий Порядок </w:t>
      </w:r>
      <w:r w:rsidR="00E25E88">
        <w:rPr>
          <w:sz w:val="28"/>
          <w:szCs w:val="28"/>
          <w:lang w:eastAsia="x-none"/>
        </w:rPr>
        <w:t>регулирует вопросы согласовани</w:t>
      </w:r>
      <w:r w:rsidR="008E34A5">
        <w:rPr>
          <w:sz w:val="28"/>
          <w:szCs w:val="28"/>
          <w:lang w:eastAsia="x-none"/>
        </w:rPr>
        <w:t>я</w:t>
      </w:r>
      <w:r w:rsidR="00E25E88">
        <w:rPr>
          <w:sz w:val="28"/>
          <w:szCs w:val="28"/>
          <w:lang w:eastAsia="x-none"/>
        </w:rPr>
        <w:t xml:space="preserve"> и утверждени</w:t>
      </w:r>
      <w:r w:rsidR="008E34A5">
        <w:rPr>
          <w:sz w:val="28"/>
          <w:szCs w:val="28"/>
          <w:lang w:eastAsia="x-none"/>
        </w:rPr>
        <w:t>я</w:t>
      </w:r>
      <w:r w:rsidR="00E25E88">
        <w:rPr>
          <w:sz w:val="28"/>
          <w:szCs w:val="28"/>
          <w:lang w:eastAsia="x-none"/>
        </w:rPr>
        <w:t xml:space="preserve"> уставов </w:t>
      </w:r>
      <w:r w:rsidR="002F1358">
        <w:rPr>
          <w:sz w:val="28"/>
          <w:szCs w:val="28"/>
          <w:lang w:eastAsia="x-none"/>
        </w:rPr>
        <w:t>хуторских</w:t>
      </w:r>
      <w:r w:rsidR="00E25E88">
        <w:rPr>
          <w:sz w:val="28"/>
          <w:szCs w:val="28"/>
          <w:lang w:eastAsia="x-none"/>
        </w:rPr>
        <w:t xml:space="preserve"> казачьих обществ</w:t>
      </w:r>
      <w:r w:rsidR="00F15248">
        <w:rPr>
          <w:sz w:val="28"/>
          <w:szCs w:val="28"/>
          <w:lang w:eastAsia="x-none"/>
        </w:rPr>
        <w:t>,</w:t>
      </w:r>
      <w:r w:rsidR="00E25E88">
        <w:rPr>
          <w:sz w:val="28"/>
          <w:szCs w:val="28"/>
          <w:lang w:eastAsia="x-none"/>
        </w:rPr>
        <w:t xml:space="preserve"> создаваемых (действующих) на территории </w:t>
      </w:r>
      <w:r w:rsidR="002F1358">
        <w:rPr>
          <w:sz w:val="28"/>
          <w:szCs w:val="28"/>
        </w:rPr>
        <w:t>Войновского сельского поселения</w:t>
      </w:r>
      <w:r w:rsidR="00E25E88">
        <w:rPr>
          <w:sz w:val="28"/>
          <w:szCs w:val="28"/>
          <w:lang w:eastAsia="x-none"/>
        </w:rPr>
        <w:t>.</w:t>
      </w:r>
    </w:p>
    <w:p w:rsidR="00F15248" w:rsidRDefault="00F15248" w:rsidP="00E25E88">
      <w:pPr>
        <w:ind w:firstLine="851"/>
        <w:jc w:val="both"/>
        <w:rPr>
          <w:sz w:val="28"/>
          <w:szCs w:val="28"/>
          <w:lang w:eastAsia="x-none"/>
        </w:rPr>
      </w:pPr>
    </w:p>
    <w:p w:rsidR="0031286B" w:rsidRDefault="00F15248" w:rsidP="008842EC">
      <w:pPr>
        <w:numPr>
          <w:ilvl w:val="0"/>
          <w:numId w:val="7"/>
        </w:num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Порядок </w:t>
      </w:r>
      <w:r w:rsidR="008842EC">
        <w:rPr>
          <w:sz w:val="28"/>
          <w:szCs w:val="28"/>
          <w:lang w:eastAsia="x-none"/>
        </w:rPr>
        <w:t xml:space="preserve">принятия решений о согласовании уставов </w:t>
      </w:r>
    </w:p>
    <w:p w:rsidR="00ED440E" w:rsidRDefault="002F1358" w:rsidP="00052E8A">
      <w:pPr>
        <w:ind w:left="7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</w:p>
    <w:p w:rsidR="00052E8A" w:rsidRDefault="00052E8A" w:rsidP="00052E8A">
      <w:pPr>
        <w:ind w:left="720"/>
        <w:jc w:val="center"/>
        <w:rPr>
          <w:sz w:val="28"/>
          <w:szCs w:val="28"/>
          <w:lang w:eastAsia="x-none"/>
        </w:rPr>
      </w:pPr>
    </w:p>
    <w:p w:rsidR="008842EC" w:rsidRDefault="00F92495" w:rsidP="00052E8A">
      <w:pPr>
        <w:numPr>
          <w:ilvl w:val="1"/>
          <w:numId w:val="7"/>
        </w:numPr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</w:t>
      </w:r>
      <w:r w:rsidR="004D16EF">
        <w:rPr>
          <w:sz w:val="28"/>
          <w:szCs w:val="28"/>
          <w:lang w:eastAsia="x-none"/>
        </w:rPr>
        <w:t>ешения о согласовании</w:t>
      </w:r>
      <w:r w:rsidR="0031286B">
        <w:rPr>
          <w:sz w:val="28"/>
          <w:szCs w:val="28"/>
          <w:lang w:eastAsia="x-none"/>
        </w:rPr>
        <w:t xml:space="preserve"> </w:t>
      </w:r>
      <w:r w:rsidR="004D16EF">
        <w:rPr>
          <w:sz w:val="28"/>
          <w:szCs w:val="28"/>
          <w:lang w:eastAsia="x-none"/>
        </w:rPr>
        <w:t xml:space="preserve">уставов </w:t>
      </w:r>
      <w:r w:rsidR="002F1358">
        <w:rPr>
          <w:sz w:val="28"/>
          <w:szCs w:val="28"/>
          <w:lang w:eastAsia="x-none"/>
        </w:rPr>
        <w:t>хуторских</w:t>
      </w:r>
      <w:r w:rsidR="007929D8">
        <w:rPr>
          <w:sz w:val="28"/>
          <w:szCs w:val="28"/>
          <w:lang w:eastAsia="x-none"/>
        </w:rPr>
        <w:t xml:space="preserve"> казачьих обществ</w:t>
      </w:r>
      <w:r w:rsidR="004D16EF">
        <w:rPr>
          <w:sz w:val="28"/>
          <w:szCs w:val="28"/>
          <w:lang w:eastAsia="x-none"/>
        </w:rPr>
        <w:t>, создаваемых</w:t>
      </w:r>
      <w:r w:rsidR="00ED440E">
        <w:rPr>
          <w:sz w:val="28"/>
          <w:szCs w:val="28"/>
          <w:lang w:eastAsia="x-none"/>
        </w:rPr>
        <w:t xml:space="preserve"> (действующих)</w:t>
      </w:r>
      <w:r w:rsidR="004D16EF">
        <w:rPr>
          <w:sz w:val="28"/>
          <w:szCs w:val="28"/>
          <w:lang w:eastAsia="x-none"/>
        </w:rPr>
        <w:t xml:space="preserve"> на территории </w:t>
      </w:r>
      <w:r w:rsidR="002F1358">
        <w:rPr>
          <w:sz w:val="28"/>
          <w:szCs w:val="28"/>
          <w:lang w:eastAsia="x-none"/>
        </w:rPr>
        <w:t>Войновского сельского поселения</w:t>
      </w:r>
      <w:r w:rsidR="0031286B">
        <w:rPr>
          <w:sz w:val="28"/>
          <w:szCs w:val="28"/>
          <w:lang w:eastAsia="x-none"/>
        </w:rPr>
        <w:t xml:space="preserve"> (далее</w:t>
      </w:r>
      <w:r w:rsidR="00052E8A">
        <w:rPr>
          <w:sz w:val="28"/>
          <w:szCs w:val="28"/>
          <w:lang w:eastAsia="x-none"/>
        </w:rPr>
        <w:t xml:space="preserve"> </w:t>
      </w:r>
      <w:r w:rsidR="0031286B">
        <w:rPr>
          <w:sz w:val="28"/>
          <w:szCs w:val="28"/>
          <w:lang w:eastAsia="x-none"/>
        </w:rPr>
        <w:t>- казачьи общества)</w:t>
      </w:r>
      <w:r>
        <w:rPr>
          <w:sz w:val="28"/>
          <w:szCs w:val="28"/>
          <w:lang w:eastAsia="x-none"/>
        </w:rPr>
        <w:t xml:space="preserve"> принимаются атаманом </w:t>
      </w:r>
      <w:r w:rsidR="00171A93">
        <w:rPr>
          <w:sz w:val="28"/>
          <w:szCs w:val="28"/>
          <w:lang w:eastAsia="x-none"/>
        </w:rPr>
        <w:t>районн</w:t>
      </w:r>
      <w:r>
        <w:rPr>
          <w:sz w:val="28"/>
          <w:szCs w:val="28"/>
          <w:lang w:eastAsia="x-none"/>
        </w:rPr>
        <w:t>ого (</w:t>
      </w:r>
      <w:r w:rsidR="00171A93">
        <w:rPr>
          <w:sz w:val="28"/>
          <w:szCs w:val="28"/>
          <w:lang w:eastAsia="x-none"/>
        </w:rPr>
        <w:t>юртового</w:t>
      </w:r>
      <w:r>
        <w:rPr>
          <w:sz w:val="28"/>
          <w:szCs w:val="28"/>
          <w:lang w:eastAsia="x-none"/>
        </w:rPr>
        <w:t>)</w:t>
      </w:r>
      <w:r w:rsidR="002F1358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казачьего общества, осуществляющего деятельность н</w:t>
      </w:r>
      <w:r w:rsidR="005E6BF9">
        <w:rPr>
          <w:sz w:val="28"/>
          <w:szCs w:val="28"/>
          <w:lang w:eastAsia="x-none"/>
        </w:rPr>
        <w:t>а территории Ростовской области (д</w:t>
      </w:r>
      <w:r w:rsidR="002F1358">
        <w:rPr>
          <w:sz w:val="28"/>
          <w:szCs w:val="28"/>
          <w:lang w:eastAsia="x-none"/>
        </w:rPr>
        <w:t>а</w:t>
      </w:r>
      <w:r w:rsidR="005E6BF9">
        <w:rPr>
          <w:sz w:val="28"/>
          <w:szCs w:val="28"/>
          <w:lang w:eastAsia="x-none"/>
        </w:rPr>
        <w:t>лее – Атаман)</w:t>
      </w:r>
      <w:r w:rsidR="00ED440E">
        <w:rPr>
          <w:sz w:val="28"/>
          <w:szCs w:val="28"/>
          <w:lang w:eastAsia="x-none"/>
        </w:rPr>
        <w:t>.</w:t>
      </w:r>
    </w:p>
    <w:p w:rsidR="00ED440E" w:rsidRDefault="00ED440E" w:rsidP="00ED440E">
      <w:pPr>
        <w:widowControl/>
        <w:jc w:val="both"/>
        <w:rPr>
          <w:sz w:val="28"/>
          <w:szCs w:val="28"/>
        </w:rPr>
      </w:pPr>
      <w:bookmarkStart w:id="1" w:name="Par0"/>
      <w:bookmarkEnd w:id="1"/>
    </w:p>
    <w:p w:rsidR="00ED440E" w:rsidRDefault="00ED440E" w:rsidP="00ED440E">
      <w:pPr>
        <w:widowControl/>
        <w:numPr>
          <w:ilvl w:val="1"/>
          <w:numId w:val="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согласования устава действующего казачьего общества атаман этого казачьего общества </w:t>
      </w:r>
      <w:r w:rsidR="005E6BF9">
        <w:rPr>
          <w:sz w:val="28"/>
          <w:szCs w:val="28"/>
        </w:rPr>
        <w:t xml:space="preserve">(далее – атаман казачьего общества) </w:t>
      </w:r>
      <w:r w:rsidR="00A13929">
        <w:rPr>
          <w:sz w:val="28"/>
          <w:szCs w:val="28"/>
        </w:rPr>
        <w:t xml:space="preserve">в течение 14 дней со дня принятия высшим органом управления казачьего общества решения об утверждении устава данного казачьего общества </w:t>
      </w:r>
      <w:r>
        <w:rPr>
          <w:sz w:val="28"/>
          <w:szCs w:val="28"/>
        </w:rPr>
        <w:t xml:space="preserve">направляет </w:t>
      </w:r>
      <w:r w:rsidR="005E6BF9">
        <w:rPr>
          <w:sz w:val="28"/>
          <w:szCs w:val="28"/>
        </w:rPr>
        <w:t>Атаману</w:t>
      </w:r>
      <w:r>
        <w:rPr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ED440E" w:rsidRPr="00E85545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 w:rsidRPr="00E85545"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8" w:history="1">
        <w:r w:rsidRPr="00E85545">
          <w:rPr>
            <w:color w:val="0000FF"/>
            <w:sz w:val="28"/>
            <w:szCs w:val="28"/>
          </w:rPr>
          <w:t>главами 4</w:t>
        </w:r>
      </w:hyperlink>
      <w:r w:rsidRPr="00E85545">
        <w:rPr>
          <w:sz w:val="28"/>
          <w:szCs w:val="28"/>
        </w:rPr>
        <w:t xml:space="preserve"> и </w:t>
      </w:r>
      <w:hyperlink r:id="rId9" w:history="1">
        <w:r w:rsidRPr="00E85545">
          <w:rPr>
            <w:color w:val="0000FF"/>
            <w:sz w:val="28"/>
            <w:szCs w:val="28"/>
          </w:rPr>
          <w:t>9.1</w:t>
        </w:r>
      </w:hyperlink>
      <w:r w:rsidRPr="00E85545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D440E" w:rsidRPr="00E85545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 w:rsidRPr="00E85545">
        <w:rPr>
          <w:sz w:val="28"/>
          <w:szCs w:val="28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 w:rsidRPr="00E85545">
        <w:rPr>
          <w:sz w:val="28"/>
          <w:szCs w:val="28"/>
        </w:rPr>
        <w:t>устав казачьего общества в новой редакции.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2" w:name="Par5"/>
      <w:bookmarkEnd w:id="2"/>
      <w:r>
        <w:rPr>
          <w:sz w:val="28"/>
          <w:szCs w:val="28"/>
        </w:rPr>
        <w:t xml:space="preserve">2.3. Для согласования устава создаваемого казачьего общества лицо, уполномоченное учредительным собранием (кругом, сбором) создаваемого </w:t>
      </w:r>
      <w:r>
        <w:rPr>
          <w:sz w:val="28"/>
          <w:szCs w:val="28"/>
        </w:rPr>
        <w:lastRenderedPageBreak/>
        <w:t>казачьего общества (далее в настоящем разделе - уполномоченное лицо),</w:t>
      </w:r>
      <w:r w:rsidR="00E2203C" w:rsidRPr="00E2203C">
        <w:rPr>
          <w:sz w:val="28"/>
          <w:szCs w:val="28"/>
        </w:rPr>
        <w:t xml:space="preserve"> </w:t>
      </w:r>
      <w:r w:rsidR="00E2203C">
        <w:rPr>
          <w:sz w:val="28"/>
          <w:szCs w:val="28"/>
        </w:rPr>
        <w:t xml:space="preserve">в течение 14 дней со дня принятия </w:t>
      </w:r>
      <w:r w:rsidR="0054331F">
        <w:rPr>
          <w:sz w:val="28"/>
          <w:szCs w:val="28"/>
        </w:rPr>
        <w:t xml:space="preserve">учредительным собранием </w:t>
      </w:r>
      <w:r w:rsidR="00E2203C">
        <w:rPr>
          <w:sz w:val="28"/>
          <w:szCs w:val="28"/>
        </w:rPr>
        <w:t>(кругом, сбором) решения об учреждении казачьего общества на</w:t>
      </w:r>
      <w:r>
        <w:rPr>
          <w:sz w:val="28"/>
          <w:szCs w:val="28"/>
        </w:rPr>
        <w:t xml:space="preserve">правляет </w:t>
      </w:r>
      <w:r w:rsidR="005E6BF9">
        <w:rPr>
          <w:sz w:val="28"/>
          <w:szCs w:val="28"/>
        </w:rPr>
        <w:t>Атаману</w:t>
      </w:r>
      <w:r w:rsidR="009D605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о согласовании устава казачьего общества. К представлению прилагаются: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0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учредительного собрания (круга, сбора), содержащего решение об утверждении устава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казачьего общества.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Указанные в </w:t>
      </w:r>
      <w:hyperlink w:anchor="Par0" w:history="1">
        <w:r>
          <w:rPr>
            <w:color w:val="0000FF"/>
            <w:sz w:val="28"/>
            <w:szCs w:val="28"/>
          </w:rPr>
          <w:t>пунктах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3" w:name="Par11"/>
      <w:bookmarkEnd w:id="3"/>
      <w:r>
        <w:rPr>
          <w:sz w:val="28"/>
          <w:szCs w:val="28"/>
        </w:rPr>
        <w:t>2.5. Рассмотрение представленных для согласования устава казачьего общества документов и принятие по ним ре</w:t>
      </w:r>
      <w:r w:rsidR="005570F0">
        <w:rPr>
          <w:sz w:val="28"/>
          <w:szCs w:val="28"/>
        </w:rPr>
        <w:t xml:space="preserve">шения производится </w:t>
      </w:r>
      <w:r w:rsidR="005E6BF9">
        <w:rPr>
          <w:sz w:val="28"/>
          <w:szCs w:val="28"/>
        </w:rPr>
        <w:t>Атаманом</w:t>
      </w:r>
      <w:r w:rsidR="005570F0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14 календарных дней со дня поступления указанных документов.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 истечении срока, установленного </w:t>
      </w:r>
      <w:hyperlink w:anchor="Par11" w:history="1">
        <w:r>
          <w:rPr>
            <w:color w:val="0000FF"/>
            <w:sz w:val="28"/>
            <w:szCs w:val="28"/>
          </w:rPr>
          <w:t>пунктом 2.5</w:t>
        </w:r>
      </w:hyperlink>
      <w:r>
        <w:rPr>
          <w:sz w:val="28"/>
          <w:szCs w:val="28"/>
        </w:rPr>
        <w:t xml:space="preserve"> настоящего раздела, принимается решение о согласовании либо об отказе в согласовании устава казачьего общества. О принятом решении </w:t>
      </w:r>
      <w:r w:rsidR="005E6BF9">
        <w:rPr>
          <w:sz w:val="28"/>
          <w:szCs w:val="28"/>
        </w:rPr>
        <w:t>Атаман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уведомляет атамана казачьего общества либо уполномоченное лицо в письменной форме (далее - уведомление).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Согласование устава казачьего общества либо отказ в согласовании устава казачьего общества оформляется сл</w:t>
      </w:r>
      <w:r w:rsidR="005570F0">
        <w:rPr>
          <w:sz w:val="28"/>
          <w:szCs w:val="28"/>
        </w:rPr>
        <w:t xml:space="preserve">ужебным письмом, подписанным </w:t>
      </w:r>
      <w:r w:rsidR="00F820A8" w:rsidRPr="008E34A5">
        <w:rPr>
          <w:sz w:val="28"/>
          <w:szCs w:val="28"/>
        </w:rPr>
        <w:t xml:space="preserve">председателем </w:t>
      </w:r>
      <w:r w:rsidR="00CE6C48" w:rsidRPr="008E34A5">
        <w:rPr>
          <w:sz w:val="28"/>
          <w:szCs w:val="28"/>
        </w:rPr>
        <w:t xml:space="preserve">- </w:t>
      </w:r>
      <w:r w:rsidR="005E6BF9" w:rsidRPr="008E34A5">
        <w:rPr>
          <w:sz w:val="28"/>
          <w:szCs w:val="28"/>
        </w:rPr>
        <w:t>Атаманом</w:t>
      </w:r>
      <w:r w:rsidRPr="008E34A5">
        <w:rPr>
          <w:sz w:val="28"/>
          <w:szCs w:val="28"/>
        </w:rPr>
        <w:t>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Основаниями для отказа в согласовании устава действующего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2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3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</w:t>
      </w:r>
      <w:r>
        <w:rPr>
          <w:sz w:val="28"/>
          <w:szCs w:val="28"/>
        </w:rPr>
        <w:lastRenderedPageBreak/>
        <w:t>законами в сфере деятельности некоммерческих организаций, а также уставом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пунктом 2.2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Основаниями для отказа в согласовании устава создаваемого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4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5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5" w:history="1">
        <w:r>
          <w:rPr>
            <w:color w:val="0000FF"/>
            <w:sz w:val="28"/>
            <w:szCs w:val="28"/>
          </w:rPr>
          <w:t>пунктом 2.3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Отказ в согласовании устава казачьего общества не является препятствием для повторного направления </w:t>
      </w:r>
      <w:r w:rsidR="005E6BF9">
        <w:rPr>
          <w:sz w:val="28"/>
          <w:szCs w:val="28"/>
        </w:rPr>
        <w:t>Атаману</w:t>
      </w:r>
      <w:r>
        <w:rPr>
          <w:sz w:val="28"/>
          <w:szCs w:val="28"/>
        </w:rPr>
        <w:t xml:space="preserve"> представления о согласовании устава казачьего общества и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раздела, при условии устранения оснований, послуживших причиной для принятия указанного решения.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раздела, и принятие по этому представлению решения осуществляются в порядке, предусмотренном настоящим разделом.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раздела, не ограничено.</w:t>
      </w:r>
    </w:p>
    <w:p w:rsidR="00ED440E" w:rsidRDefault="00ED440E" w:rsidP="00ED440E">
      <w:pPr>
        <w:widowControl/>
        <w:jc w:val="both"/>
        <w:outlineLvl w:val="0"/>
        <w:rPr>
          <w:sz w:val="28"/>
          <w:szCs w:val="28"/>
        </w:rPr>
      </w:pPr>
    </w:p>
    <w:p w:rsidR="00052E8A" w:rsidRDefault="00ED440E" w:rsidP="00052E8A">
      <w:pPr>
        <w:widowControl/>
        <w:numPr>
          <w:ilvl w:val="0"/>
          <w:numId w:val="7"/>
        </w:numPr>
        <w:jc w:val="center"/>
        <w:outlineLvl w:val="0"/>
        <w:rPr>
          <w:bCs/>
          <w:sz w:val="28"/>
          <w:szCs w:val="28"/>
        </w:rPr>
      </w:pPr>
      <w:r w:rsidRPr="00052E8A">
        <w:rPr>
          <w:bCs/>
          <w:sz w:val="28"/>
          <w:szCs w:val="28"/>
        </w:rPr>
        <w:t>Порядок принятия решений</w:t>
      </w:r>
      <w:r w:rsidR="00052E8A">
        <w:rPr>
          <w:bCs/>
          <w:sz w:val="28"/>
          <w:szCs w:val="28"/>
        </w:rPr>
        <w:t xml:space="preserve"> </w:t>
      </w:r>
      <w:r w:rsidRPr="00052E8A">
        <w:rPr>
          <w:bCs/>
          <w:sz w:val="28"/>
          <w:szCs w:val="28"/>
        </w:rPr>
        <w:t xml:space="preserve">об утверждении уставов </w:t>
      </w:r>
    </w:p>
    <w:p w:rsidR="00ED440E" w:rsidRPr="00052E8A" w:rsidRDefault="00CE6C48" w:rsidP="00052E8A">
      <w:pPr>
        <w:widowControl/>
        <w:ind w:left="72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  <w:lang w:eastAsia="x-none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</w:p>
    <w:p w:rsidR="00ED440E" w:rsidRDefault="00ED440E" w:rsidP="00ED440E">
      <w:pPr>
        <w:widowControl/>
        <w:jc w:val="both"/>
        <w:rPr>
          <w:sz w:val="28"/>
          <w:szCs w:val="28"/>
        </w:rPr>
      </w:pPr>
    </w:p>
    <w:p w:rsidR="0031286B" w:rsidRDefault="0031286B" w:rsidP="0031286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  </w:t>
      </w:r>
      <w:r w:rsidR="00ED440E">
        <w:rPr>
          <w:sz w:val="28"/>
          <w:szCs w:val="28"/>
        </w:rPr>
        <w:t xml:space="preserve">3.1. </w:t>
      </w:r>
      <w:r w:rsidR="00F820A8">
        <w:rPr>
          <w:sz w:val="28"/>
          <w:szCs w:val="28"/>
        </w:rPr>
        <w:t xml:space="preserve">Председателем Собрания депутатов - главой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 w:rsidR="00ED440E">
        <w:rPr>
          <w:sz w:val="28"/>
          <w:szCs w:val="28"/>
        </w:rPr>
        <w:t xml:space="preserve">принимаются решения об утверждении уставов </w:t>
      </w:r>
      <w:bookmarkStart w:id="4" w:name="Par32"/>
      <w:bookmarkEnd w:id="4"/>
      <w:r w:rsidR="00CE6C48">
        <w:rPr>
          <w:sz w:val="28"/>
          <w:szCs w:val="28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  <w:r>
        <w:rPr>
          <w:sz w:val="28"/>
          <w:szCs w:val="28"/>
          <w:lang w:eastAsia="x-none"/>
        </w:rPr>
        <w:t xml:space="preserve">, создаваемых (действующих) на территории </w:t>
      </w:r>
      <w:r w:rsidR="00CE6C48">
        <w:rPr>
          <w:sz w:val="28"/>
          <w:szCs w:val="28"/>
          <w:lang w:eastAsia="x-none"/>
        </w:rPr>
        <w:t>Войновского сельского поселения</w:t>
      </w:r>
      <w:r>
        <w:rPr>
          <w:sz w:val="28"/>
          <w:szCs w:val="28"/>
          <w:lang w:eastAsia="x-none"/>
        </w:rPr>
        <w:t>.</w:t>
      </w:r>
      <w:r w:rsidR="006B1CDD">
        <w:rPr>
          <w:sz w:val="28"/>
          <w:szCs w:val="28"/>
          <w:lang w:eastAsia="x-none"/>
        </w:rPr>
        <w:t xml:space="preserve"> Утверждение уставов казачьих обществ осуществляется после согласования их </w:t>
      </w:r>
      <w:r w:rsidR="005E6BF9">
        <w:rPr>
          <w:sz w:val="28"/>
          <w:szCs w:val="28"/>
        </w:rPr>
        <w:t>Атаманом.</w:t>
      </w:r>
    </w:p>
    <w:p w:rsidR="006B1CDD" w:rsidRDefault="006B1CDD" w:rsidP="0031286B">
      <w:pPr>
        <w:jc w:val="both"/>
        <w:rPr>
          <w:sz w:val="28"/>
          <w:szCs w:val="28"/>
          <w:lang w:eastAsia="x-none"/>
        </w:rPr>
      </w:pPr>
    </w:p>
    <w:p w:rsidR="00ED440E" w:rsidRDefault="00ED440E" w:rsidP="0031286B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утверждения устава действующего </w:t>
      </w:r>
      <w:r w:rsidR="00327E38">
        <w:rPr>
          <w:sz w:val="28"/>
          <w:szCs w:val="28"/>
        </w:rPr>
        <w:t xml:space="preserve">казачьего общества атаман </w:t>
      </w:r>
      <w:r>
        <w:rPr>
          <w:sz w:val="28"/>
          <w:szCs w:val="28"/>
        </w:rPr>
        <w:t xml:space="preserve">казачьего общества </w:t>
      </w:r>
      <w:r w:rsidR="00327E38">
        <w:rPr>
          <w:sz w:val="28"/>
          <w:szCs w:val="28"/>
        </w:rPr>
        <w:t>в течение 5 календарных дней со дня получения согласованного устава</w:t>
      </w:r>
      <w:r w:rsidR="006B1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</w:t>
      </w:r>
      <w:r w:rsidR="00F820A8">
        <w:rPr>
          <w:sz w:val="28"/>
          <w:szCs w:val="28"/>
        </w:rPr>
        <w:t xml:space="preserve">председателю Собрания депутатов - главе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6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ED440E" w:rsidRDefault="00F04EC7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="00ED440E">
        <w:rPr>
          <w:sz w:val="28"/>
          <w:szCs w:val="28"/>
        </w:rPr>
        <w:t xml:space="preserve"> пис</w:t>
      </w:r>
      <w:r>
        <w:rPr>
          <w:sz w:val="28"/>
          <w:szCs w:val="28"/>
        </w:rPr>
        <w:t>ь</w:t>
      </w:r>
      <w:r w:rsidR="00ED440E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="00ED440E">
        <w:rPr>
          <w:sz w:val="28"/>
          <w:szCs w:val="28"/>
        </w:rPr>
        <w:t xml:space="preserve"> о согласовании </w:t>
      </w:r>
      <w:r>
        <w:rPr>
          <w:sz w:val="28"/>
          <w:szCs w:val="28"/>
        </w:rPr>
        <w:t xml:space="preserve">казачьего общества </w:t>
      </w:r>
      <w:r w:rsidR="005E6BF9">
        <w:rPr>
          <w:sz w:val="28"/>
          <w:szCs w:val="28"/>
        </w:rPr>
        <w:t>Атаманом</w:t>
      </w:r>
      <w:r w:rsidR="00ED440E">
        <w:rPr>
          <w:sz w:val="28"/>
          <w:szCs w:val="28"/>
        </w:rPr>
        <w:t>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казачьего общества на бумажном носителе и в электронном виде.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5" w:name="Par37"/>
      <w:bookmarkEnd w:id="5"/>
      <w:r>
        <w:rPr>
          <w:sz w:val="28"/>
          <w:szCs w:val="28"/>
        </w:rPr>
        <w:t xml:space="preserve">3.3. Для утверждения устава создаваемого казачьего общества лицо, уполномоченное учредительным собранием (кругом, сбором) </w:t>
      </w:r>
      <w:r w:rsidR="00F04EC7">
        <w:rPr>
          <w:sz w:val="28"/>
          <w:szCs w:val="28"/>
        </w:rPr>
        <w:t>создаваемого казачьего общества</w:t>
      </w:r>
      <w:r>
        <w:rPr>
          <w:sz w:val="28"/>
          <w:szCs w:val="28"/>
        </w:rPr>
        <w:t>,</w:t>
      </w:r>
      <w:r w:rsidR="00DF18BE">
        <w:rPr>
          <w:sz w:val="28"/>
          <w:szCs w:val="28"/>
        </w:rPr>
        <w:t xml:space="preserve"> в течение 5 календарных дней со дня получения согласованного устава казачьего общества</w:t>
      </w:r>
      <w:r>
        <w:rPr>
          <w:sz w:val="28"/>
          <w:szCs w:val="28"/>
        </w:rPr>
        <w:t xml:space="preserve"> направляет </w:t>
      </w:r>
      <w:r w:rsidR="00F820A8">
        <w:rPr>
          <w:sz w:val="28"/>
          <w:szCs w:val="28"/>
        </w:rPr>
        <w:t xml:space="preserve">председателю Собрания депутатов - главе </w:t>
      </w:r>
      <w:r w:rsidR="00CE6C48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представление об утверждении устава казачьего общества. К представлению прилагаются: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8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учредительного собрания (круга, сбора), содержащего решение об утверждении устава казачьего общества;</w:t>
      </w:r>
    </w:p>
    <w:p w:rsidR="00F04EC7" w:rsidRDefault="00F04EC7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письма</w:t>
      </w:r>
      <w:r w:rsidR="00ED440E">
        <w:rPr>
          <w:sz w:val="28"/>
          <w:szCs w:val="28"/>
        </w:rPr>
        <w:t xml:space="preserve"> о согласовании устава районного (юртового) казачьего общества </w:t>
      </w:r>
      <w:r w:rsidR="005E6BF9">
        <w:rPr>
          <w:sz w:val="28"/>
          <w:szCs w:val="28"/>
        </w:rPr>
        <w:t>Атаманом</w:t>
      </w:r>
      <w:r>
        <w:rPr>
          <w:sz w:val="28"/>
          <w:szCs w:val="28"/>
        </w:rPr>
        <w:t>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казачьего общества на бумажном носителе и в электронном виде.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Указанные в </w:t>
      </w:r>
      <w:hyperlink w:anchor="Par32" w:history="1">
        <w:r>
          <w:rPr>
            <w:color w:val="0000FF"/>
            <w:sz w:val="28"/>
            <w:szCs w:val="28"/>
          </w:rPr>
          <w:t>пунктах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6" w:name="Par43"/>
      <w:bookmarkEnd w:id="6"/>
      <w:r>
        <w:rPr>
          <w:sz w:val="28"/>
          <w:szCs w:val="28"/>
        </w:rPr>
        <w:lastRenderedPageBreak/>
        <w:t xml:space="preserve">3.5. Рассмотрение представленных для утверждения устава казачьего общества документов и принятие по ним решения производится </w:t>
      </w:r>
      <w:r w:rsidR="00F820A8">
        <w:rPr>
          <w:sz w:val="28"/>
          <w:szCs w:val="28"/>
        </w:rPr>
        <w:t xml:space="preserve">председателем Собрания депутатов - главой </w:t>
      </w:r>
      <w:r w:rsidR="00CE6C48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в течение 30 календарных дней со дня поступления указанных документов.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 истечении срока, указанного в </w:t>
      </w:r>
      <w:hyperlink w:anchor="Par43" w:history="1">
        <w:r>
          <w:rPr>
            <w:color w:val="0000FF"/>
            <w:sz w:val="28"/>
            <w:szCs w:val="28"/>
          </w:rPr>
          <w:t>пункте 3.5</w:t>
        </w:r>
      </w:hyperlink>
      <w:r>
        <w:rPr>
          <w:sz w:val="28"/>
          <w:szCs w:val="28"/>
        </w:rPr>
        <w:t xml:space="preserve"> настоящего раздела, принимается решение об утверждении либо об отказе в утверждении устава казачьего общества. О принятом решении </w:t>
      </w:r>
      <w:r w:rsidR="00F820A8">
        <w:rPr>
          <w:sz w:val="28"/>
          <w:szCs w:val="28"/>
        </w:rPr>
        <w:t xml:space="preserve">председатель Собрания депутатов - глава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уведомляет атамана казачьего общества либо уполномоченное лицо в письменной форме (далее в настоящем разделе - уведомление).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ED440E" w:rsidRDefault="00DF18B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ED440E">
        <w:rPr>
          <w:sz w:val="28"/>
          <w:szCs w:val="28"/>
        </w:rPr>
        <w:t xml:space="preserve">Утверждение устава казачьего общества оформляется </w:t>
      </w:r>
      <w:r w:rsidR="00ED440E" w:rsidRPr="008E34A5">
        <w:rPr>
          <w:sz w:val="28"/>
          <w:szCs w:val="28"/>
        </w:rPr>
        <w:t>распоряжением</w:t>
      </w:r>
      <w:r w:rsidR="00ED440E">
        <w:rPr>
          <w:sz w:val="28"/>
          <w:szCs w:val="28"/>
        </w:rPr>
        <w:t xml:space="preserve"> </w:t>
      </w:r>
      <w:r w:rsidR="00F820A8">
        <w:rPr>
          <w:sz w:val="28"/>
          <w:szCs w:val="28"/>
        </w:rPr>
        <w:t xml:space="preserve">председателя Собрания депутатов </w:t>
      </w:r>
      <w:r w:rsidR="00CE6C48">
        <w:rPr>
          <w:sz w:val="28"/>
          <w:szCs w:val="28"/>
        </w:rPr>
        <w:t>–</w:t>
      </w:r>
      <w:r w:rsidR="00F820A8">
        <w:rPr>
          <w:sz w:val="28"/>
          <w:szCs w:val="28"/>
        </w:rPr>
        <w:t xml:space="preserve"> главы</w:t>
      </w:r>
      <w:r w:rsidR="00CE6C48">
        <w:rPr>
          <w:sz w:val="28"/>
          <w:szCs w:val="28"/>
        </w:rPr>
        <w:t xml:space="preserve"> Войновского сельского поселения</w:t>
      </w:r>
      <w:r w:rsidR="00ED440E">
        <w:rPr>
          <w:sz w:val="28"/>
          <w:szCs w:val="28"/>
        </w:rPr>
        <w:t>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распоряжения </w:t>
      </w:r>
      <w:r w:rsidR="00F820A8">
        <w:rPr>
          <w:sz w:val="28"/>
          <w:szCs w:val="28"/>
        </w:rPr>
        <w:t xml:space="preserve">председателя Собрания депутатов </w:t>
      </w:r>
      <w:r w:rsidR="00CE6C48">
        <w:rPr>
          <w:sz w:val="28"/>
          <w:szCs w:val="28"/>
        </w:rPr>
        <w:t>–</w:t>
      </w:r>
      <w:r w:rsidR="00F820A8">
        <w:rPr>
          <w:sz w:val="28"/>
          <w:szCs w:val="28"/>
        </w:rPr>
        <w:t xml:space="preserve"> главы</w:t>
      </w:r>
      <w:r w:rsidR="00CE6C48">
        <w:rPr>
          <w:sz w:val="28"/>
          <w:szCs w:val="28"/>
        </w:rPr>
        <w:t xml:space="preserve"> 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устава казачьего общества направляется атаману казачьего общества либо уполномоченному лицу одновременно с уведомлением.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Оформление титульного листа утверждаемого устава казачьего общества осуществляется в соответствии с требованиями, установленными уполномоченным федеральным органом исполнительной власти по взаимодействию с казачьими обществами.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Основаниями для отказа в утверждении устава действующего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19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пунктом 3.2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Основаниями для отказа в утверждении устава создаваемого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0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37" w:history="1">
        <w:r>
          <w:rPr>
            <w:color w:val="0000FF"/>
            <w:sz w:val="28"/>
            <w:szCs w:val="28"/>
          </w:rPr>
          <w:t>пунктом 3.3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наличия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Отказ в утверждении устава казачьего общества не является препятствием для повторного направления </w:t>
      </w:r>
      <w:r w:rsidR="00F820A8">
        <w:rPr>
          <w:sz w:val="28"/>
          <w:szCs w:val="28"/>
        </w:rPr>
        <w:t xml:space="preserve">председателю Собрания депутатов - главе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 об утверждении устава казачьего общества и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пунктами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раздела, при условии устранения оснований, послуживших причиной для принятия указанного решения.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пунктами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раздела, и принятие по этому представлению решения осуществляются в порядке, предусмотренном настоящим разделом.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пунктами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раздела, не ограничено.</w:t>
      </w:r>
    </w:p>
    <w:p w:rsidR="00052E8A" w:rsidRDefault="00052E8A" w:rsidP="00ED440E">
      <w:pPr>
        <w:widowControl/>
        <w:spacing w:before="280"/>
        <w:ind w:firstLine="540"/>
        <w:jc w:val="both"/>
        <w:rPr>
          <w:sz w:val="28"/>
          <w:szCs w:val="28"/>
        </w:rPr>
      </w:pPr>
    </w:p>
    <w:p w:rsidR="00350013" w:rsidRDefault="00350013" w:rsidP="00ED440E">
      <w:pPr>
        <w:widowControl/>
        <w:spacing w:before="280"/>
        <w:ind w:firstLine="540"/>
        <w:jc w:val="both"/>
        <w:rPr>
          <w:sz w:val="28"/>
          <w:szCs w:val="28"/>
        </w:rPr>
      </w:pPr>
    </w:p>
    <w:p w:rsidR="004C1583" w:rsidRDefault="004C1583" w:rsidP="004C1583">
      <w:pPr>
        <w:ind w:left="851"/>
        <w:jc w:val="both"/>
        <w:rPr>
          <w:sz w:val="28"/>
          <w:szCs w:val="28"/>
          <w:lang w:eastAsia="x-none"/>
        </w:rPr>
      </w:pPr>
    </w:p>
    <w:p w:rsidR="00350013" w:rsidRDefault="00350013" w:rsidP="004C1583">
      <w:pPr>
        <w:ind w:left="851"/>
        <w:jc w:val="both"/>
        <w:rPr>
          <w:sz w:val="28"/>
          <w:szCs w:val="28"/>
          <w:lang w:eastAsia="x-none"/>
        </w:rPr>
      </w:pPr>
    </w:p>
    <w:p w:rsidR="00350013" w:rsidRPr="00394A8B" w:rsidRDefault="00350013" w:rsidP="004C1583">
      <w:pPr>
        <w:ind w:left="851"/>
        <w:jc w:val="both"/>
        <w:rPr>
          <w:sz w:val="28"/>
          <w:szCs w:val="28"/>
          <w:lang w:eastAsia="x-none"/>
        </w:rPr>
      </w:pPr>
    </w:p>
    <w:sectPr w:rsidR="00350013" w:rsidRPr="00394A8B" w:rsidSect="008310DA">
      <w:headerReference w:type="default" r:id="rId21"/>
      <w:type w:val="continuous"/>
      <w:pgSz w:w="11909" w:h="16834"/>
      <w:pgMar w:top="1134" w:right="851" w:bottom="426" w:left="1701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87" w:rsidRDefault="00681B87" w:rsidP="002C2204">
      <w:r>
        <w:separator/>
      </w:r>
    </w:p>
  </w:endnote>
  <w:endnote w:type="continuationSeparator" w:id="0">
    <w:p w:rsidR="00681B87" w:rsidRDefault="00681B87" w:rsidP="002C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87" w:rsidRDefault="00681B87" w:rsidP="002C2204">
      <w:r>
        <w:separator/>
      </w:r>
    </w:p>
  </w:footnote>
  <w:footnote w:type="continuationSeparator" w:id="0">
    <w:p w:rsidR="00681B87" w:rsidRDefault="00681B87" w:rsidP="002C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11" w:rsidRPr="00824311" w:rsidRDefault="00824311">
    <w:pPr>
      <w:pStyle w:val="a5"/>
      <w:jc w:val="center"/>
      <w:rPr>
        <w:sz w:val="28"/>
        <w:szCs w:val="28"/>
      </w:rPr>
    </w:pPr>
    <w:r w:rsidRPr="00824311">
      <w:rPr>
        <w:sz w:val="28"/>
        <w:szCs w:val="28"/>
      </w:rPr>
      <w:fldChar w:fldCharType="begin"/>
    </w:r>
    <w:r w:rsidRPr="00824311">
      <w:rPr>
        <w:sz w:val="28"/>
        <w:szCs w:val="28"/>
      </w:rPr>
      <w:instrText xml:space="preserve"> PAGE   \* MERGEFORMAT </w:instrText>
    </w:r>
    <w:r w:rsidRPr="00824311">
      <w:rPr>
        <w:sz w:val="28"/>
        <w:szCs w:val="28"/>
      </w:rPr>
      <w:fldChar w:fldCharType="separate"/>
    </w:r>
    <w:r w:rsidR="00752BA3">
      <w:rPr>
        <w:noProof/>
        <w:sz w:val="28"/>
        <w:szCs w:val="28"/>
      </w:rPr>
      <w:t>7</w:t>
    </w:r>
    <w:r w:rsidRPr="00824311">
      <w:rPr>
        <w:sz w:val="28"/>
        <w:szCs w:val="28"/>
      </w:rPr>
      <w:fldChar w:fldCharType="end"/>
    </w:r>
  </w:p>
  <w:p w:rsidR="00824311" w:rsidRDefault="008243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AC5"/>
    <w:multiLevelType w:val="hybridMultilevel"/>
    <w:tmpl w:val="35D8E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0EED"/>
    <w:multiLevelType w:val="multilevel"/>
    <w:tmpl w:val="0BF0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9B16DD0"/>
    <w:multiLevelType w:val="multilevel"/>
    <w:tmpl w:val="AAE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2400" w:hanging="13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F169D"/>
    <w:multiLevelType w:val="hybridMultilevel"/>
    <w:tmpl w:val="83248F3E"/>
    <w:lvl w:ilvl="0" w:tplc="8B20E2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587" w:hanging="360"/>
      </w:pPr>
    </w:lvl>
    <w:lvl w:ilvl="2" w:tplc="0419001B" w:tentative="1">
      <w:start w:val="1"/>
      <w:numFmt w:val="lowerRoman"/>
      <w:lvlText w:val="%3."/>
      <w:lvlJc w:val="right"/>
      <w:pPr>
        <w:ind w:left="-2867" w:hanging="180"/>
      </w:pPr>
    </w:lvl>
    <w:lvl w:ilvl="3" w:tplc="0419000F" w:tentative="1">
      <w:start w:val="1"/>
      <w:numFmt w:val="decimal"/>
      <w:lvlText w:val="%4."/>
      <w:lvlJc w:val="left"/>
      <w:pPr>
        <w:ind w:left="-2147" w:hanging="360"/>
      </w:pPr>
    </w:lvl>
    <w:lvl w:ilvl="4" w:tplc="04190019" w:tentative="1">
      <w:start w:val="1"/>
      <w:numFmt w:val="lowerLetter"/>
      <w:lvlText w:val="%5."/>
      <w:lvlJc w:val="left"/>
      <w:pPr>
        <w:ind w:left="-1427" w:hanging="360"/>
      </w:pPr>
    </w:lvl>
    <w:lvl w:ilvl="5" w:tplc="0419001B" w:tentative="1">
      <w:start w:val="1"/>
      <w:numFmt w:val="lowerRoman"/>
      <w:lvlText w:val="%6."/>
      <w:lvlJc w:val="right"/>
      <w:pPr>
        <w:ind w:left="-707" w:hanging="180"/>
      </w:pPr>
    </w:lvl>
    <w:lvl w:ilvl="6" w:tplc="0419000F" w:tentative="1">
      <w:start w:val="1"/>
      <w:numFmt w:val="decimal"/>
      <w:lvlText w:val="%7."/>
      <w:lvlJc w:val="left"/>
      <w:pPr>
        <w:ind w:left="13" w:hanging="360"/>
      </w:pPr>
    </w:lvl>
    <w:lvl w:ilvl="7" w:tplc="04190019" w:tentative="1">
      <w:start w:val="1"/>
      <w:numFmt w:val="lowerLetter"/>
      <w:lvlText w:val="%8."/>
      <w:lvlJc w:val="left"/>
      <w:pPr>
        <w:ind w:left="733" w:hanging="360"/>
      </w:pPr>
    </w:lvl>
    <w:lvl w:ilvl="8" w:tplc="0419001B" w:tentative="1">
      <w:start w:val="1"/>
      <w:numFmt w:val="lowerRoman"/>
      <w:lvlText w:val="%9."/>
      <w:lvlJc w:val="right"/>
      <w:pPr>
        <w:ind w:left="1453" w:hanging="180"/>
      </w:pPr>
    </w:lvl>
  </w:abstractNum>
  <w:abstractNum w:abstractNumId="7" w15:restartNumberingAfterBreak="0">
    <w:nsid w:val="76612E08"/>
    <w:multiLevelType w:val="multilevel"/>
    <w:tmpl w:val="0BF0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57"/>
    <w:rsid w:val="00026752"/>
    <w:rsid w:val="000465C8"/>
    <w:rsid w:val="00052E8A"/>
    <w:rsid w:val="000A107F"/>
    <w:rsid w:val="000A2AFD"/>
    <w:rsid w:val="000B2360"/>
    <w:rsid w:val="000C0529"/>
    <w:rsid w:val="00171A93"/>
    <w:rsid w:val="00177AE1"/>
    <w:rsid w:val="00177CA4"/>
    <w:rsid w:val="001968F8"/>
    <w:rsid w:val="001B2051"/>
    <w:rsid w:val="001B2BD5"/>
    <w:rsid w:val="001B6C1E"/>
    <w:rsid w:val="001C27DD"/>
    <w:rsid w:val="001D46AF"/>
    <w:rsid w:val="001E0641"/>
    <w:rsid w:val="001E4C3F"/>
    <w:rsid w:val="001E5F4D"/>
    <w:rsid w:val="00233E06"/>
    <w:rsid w:val="0024401F"/>
    <w:rsid w:val="00272212"/>
    <w:rsid w:val="00291FE3"/>
    <w:rsid w:val="002929BD"/>
    <w:rsid w:val="002B6BAB"/>
    <w:rsid w:val="002C2204"/>
    <w:rsid w:val="002D0D95"/>
    <w:rsid w:val="002F1358"/>
    <w:rsid w:val="003062DC"/>
    <w:rsid w:val="0031286B"/>
    <w:rsid w:val="0031757B"/>
    <w:rsid w:val="00322436"/>
    <w:rsid w:val="003235A4"/>
    <w:rsid w:val="00327E38"/>
    <w:rsid w:val="003343BB"/>
    <w:rsid w:val="00350013"/>
    <w:rsid w:val="00383581"/>
    <w:rsid w:val="00394A8B"/>
    <w:rsid w:val="003B7E04"/>
    <w:rsid w:val="003F3EB8"/>
    <w:rsid w:val="003F656F"/>
    <w:rsid w:val="00400768"/>
    <w:rsid w:val="00404009"/>
    <w:rsid w:val="004106E0"/>
    <w:rsid w:val="0042599E"/>
    <w:rsid w:val="00452686"/>
    <w:rsid w:val="00456D57"/>
    <w:rsid w:val="00464F60"/>
    <w:rsid w:val="00472CE8"/>
    <w:rsid w:val="004B2C7C"/>
    <w:rsid w:val="004C1583"/>
    <w:rsid w:val="004C2A95"/>
    <w:rsid w:val="004D16EF"/>
    <w:rsid w:val="004E7CC0"/>
    <w:rsid w:val="004F229E"/>
    <w:rsid w:val="0054331F"/>
    <w:rsid w:val="00546477"/>
    <w:rsid w:val="00547EF0"/>
    <w:rsid w:val="005503C2"/>
    <w:rsid w:val="005522FA"/>
    <w:rsid w:val="0055553B"/>
    <w:rsid w:val="005570F0"/>
    <w:rsid w:val="00571883"/>
    <w:rsid w:val="005B40BC"/>
    <w:rsid w:val="005C059A"/>
    <w:rsid w:val="005D548D"/>
    <w:rsid w:val="005E119B"/>
    <w:rsid w:val="005E5A48"/>
    <w:rsid w:val="005E6BF9"/>
    <w:rsid w:val="00614483"/>
    <w:rsid w:val="00617C55"/>
    <w:rsid w:val="00622C17"/>
    <w:rsid w:val="00642306"/>
    <w:rsid w:val="006576DD"/>
    <w:rsid w:val="006621B5"/>
    <w:rsid w:val="00681B87"/>
    <w:rsid w:val="006A1456"/>
    <w:rsid w:val="006B1231"/>
    <w:rsid w:val="006B1CDD"/>
    <w:rsid w:val="006E7B1B"/>
    <w:rsid w:val="006F6A53"/>
    <w:rsid w:val="0070559A"/>
    <w:rsid w:val="00710B90"/>
    <w:rsid w:val="00752BA3"/>
    <w:rsid w:val="00764B62"/>
    <w:rsid w:val="007770E6"/>
    <w:rsid w:val="0078560E"/>
    <w:rsid w:val="0079190A"/>
    <w:rsid w:val="007929D8"/>
    <w:rsid w:val="007B559C"/>
    <w:rsid w:val="007C42B7"/>
    <w:rsid w:val="007E3187"/>
    <w:rsid w:val="007F2B42"/>
    <w:rsid w:val="00801CD2"/>
    <w:rsid w:val="00824311"/>
    <w:rsid w:val="008310DA"/>
    <w:rsid w:val="0085378A"/>
    <w:rsid w:val="008842EC"/>
    <w:rsid w:val="008B42FD"/>
    <w:rsid w:val="008C6C90"/>
    <w:rsid w:val="008D7FDE"/>
    <w:rsid w:val="008E34A5"/>
    <w:rsid w:val="009021B9"/>
    <w:rsid w:val="009025EA"/>
    <w:rsid w:val="00916CC2"/>
    <w:rsid w:val="009311D0"/>
    <w:rsid w:val="00946026"/>
    <w:rsid w:val="0095578E"/>
    <w:rsid w:val="00965A91"/>
    <w:rsid w:val="009753F0"/>
    <w:rsid w:val="00982145"/>
    <w:rsid w:val="00997187"/>
    <w:rsid w:val="009B0407"/>
    <w:rsid w:val="009D6054"/>
    <w:rsid w:val="009F135B"/>
    <w:rsid w:val="00A02E3F"/>
    <w:rsid w:val="00A05D05"/>
    <w:rsid w:val="00A13929"/>
    <w:rsid w:val="00A147FF"/>
    <w:rsid w:val="00A2091D"/>
    <w:rsid w:val="00A366A4"/>
    <w:rsid w:val="00A510EE"/>
    <w:rsid w:val="00A518F4"/>
    <w:rsid w:val="00A5718B"/>
    <w:rsid w:val="00AE2DAA"/>
    <w:rsid w:val="00AF0D6A"/>
    <w:rsid w:val="00AF56B3"/>
    <w:rsid w:val="00AF5A95"/>
    <w:rsid w:val="00B04BBB"/>
    <w:rsid w:val="00B66DAC"/>
    <w:rsid w:val="00BA6608"/>
    <w:rsid w:val="00BA7ADF"/>
    <w:rsid w:val="00BF0B7E"/>
    <w:rsid w:val="00BF18F0"/>
    <w:rsid w:val="00C12770"/>
    <w:rsid w:val="00C13D43"/>
    <w:rsid w:val="00C1657A"/>
    <w:rsid w:val="00C200B1"/>
    <w:rsid w:val="00C3354A"/>
    <w:rsid w:val="00C601D4"/>
    <w:rsid w:val="00C72CC8"/>
    <w:rsid w:val="00CA0CE9"/>
    <w:rsid w:val="00CA25ED"/>
    <w:rsid w:val="00CC46F5"/>
    <w:rsid w:val="00CE0DAC"/>
    <w:rsid w:val="00CE6C48"/>
    <w:rsid w:val="00CF43FD"/>
    <w:rsid w:val="00CF4468"/>
    <w:rsid w:val="00D1766D"/>
    <w:rsid w:val="00D6185D"/>
    <w:rsid w:val="00D7246C"/>
    <w:rsid w:val="00D8057E"/>
    <w:rsid w:val="00DC4971"/>
    <w:rsid w:val="00DF18BE"/>
    <w:rsid w:val="00E2203C"/>
    <w:rsid w:val="00E25E88"/>
    <w:rsid w:val="00E33ADC"/>
    <w:rsid w:val="00E511AC"/>
    <w:rsid w:val="00E54192"/>
    <w:rsid w:val="00E60692"/>
    <w:rsid w:val="00E84137"/>
    <w:rsid w:val="00E85545"/>
    <w:rsid w:val="00E976DC"/>
    <w:rsid w:val="00ED440E"/>
    <w:rsid w:val="00EE3B6F"/>
    <w:rsid w:val="00EF6B7A"/>
    <w:rsid w:val="00F0214B"/>
    <w:rsid w:val="00F04EC7"/>
    <w:rsid w:val="00F15248"/>
    <w:rsid w:val="00F252C6"/>
    <w:rsid w:val="00F45A19"/>
    <w:rsid w:val="00F47B93"/>
    <w:rsid w:val="00F526A8"/>
    <w:rsid w:val="00F820A8"/>
    <w:rsid w:val="00F92495"/>
    <w:rsid w:val="00F92BF8"/>
    <w:rsid w:val="00FA1DD4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6874E-C662-4FE5-86A9-7C22250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7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E3B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7C42B7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7A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7C42B7"/>
    <w:rPr>
      <w:b/>
      <w:bCs/>
      <w:sz w:val="36"/>
      <w:szCs w:val="36"/>
      <w:lang w:val="x-none" w:eastAsia="x-none"/>
    </w:rPr>
  </w:style>
  <w:style w:type="paragraph" w:customStyle="1" w:styleId="ConsPlusNormal">
    <w:name w:val="ConsPlusNormal"/>
    <w:rsid w:val="007C42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710B9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C2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2204"/>
  </w:style>
  <w:style w:type="paragraph" w:styleId="a7">
    <w:name w:val="footer"/>
    <w:basedOn w:val="a"/>
    <w:link w:val="a8"/>
    <w:uiPriority w:val="99"/>
    <w:rsid w:val="002C22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2204"/>
  </w:style>
  <w:style w:type="character" w:customStyle="1" w:styleId="10">
    <w:name w:val="Заголовок 1 Знак"/>
    <w:link w:val="1"/>
    <w:rsid w:val="00EE3B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 Indent"/>
    <w:basedOn w:val="a"/>
    <w:link w:val="aa"/>
    <w:rsid w:val="00EE3B6F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link w:val="a9"/>
    <w:rsid w:val="00EE3B6F"/>
    <w:rPr>
      <w:sz w:val="24"/>
      <w:szCs w:val="24"/>
    </w:rPr>
  </w:style>
  <w:style w:type="paragraph" w:styleId="21">
    <w:name w:val="Body Text 2"/>
    <w:basedOn w:val="a"/>
    <w:link w:val="22"/>
    <w:rsid w:val="00EE3B6F"/>
    <w:pPr>
      <w:widowControl/>
      <w:autoSpaceDE/>
      <w:autoSpaceDN/>
      <w:adjustRightInd/>
      <w:jc w:val="both"/>
    </w:pPr>
    <w:rPr>
      <w:sz w:val="28"/>
      <w:szCs w:val="24"/>
      <w:lang w:val="x-none" w:eastAsia="x-none"/>
    </w:rPr>
  </w:style>
  <w:style w:type="character" w:customStyle="1" w:styleId="22">
    <w:name w:val="Основной текст 2 Знак"/>
    <w:link w:val="21"/>
    <w:rsid w:val="00EE3B6F"/>
    <w:rPr>
      <w:sz w:val="28"/>
      <w:szCs w:val="24"/>
    </w:rPr>
  </w:style>
  <w:style w:type="paragraph" w:styleId="ab">
    <w:name w:val="Balloon Text"/>
    <w:basedOn w:val="a"/>
    <w:link w:val="ac"/>
    <w:rsid w:val="00622C1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22C1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025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13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18" Type="http://schemas.openxmlformats.org/officeDocument/2006/relationships/hyperlink" Target="consultantplus://offline/ref=1FA596E7AD33DFA6BC91C40B6EC090381B89A95FF9A025FDC9F5A2B9A35A5C015F9F61B061B4BD64619B957C36XE0A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17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20" Type="http://schemas.openxmlformats.org/officeDocument/2006/relationships/hyperlink" Target="consultantplus://offline/ref=1FA596E7AD33DFA6BC91C40B6EC090381B89A95FF9A025FDC9F5A2B9A35A5C015F9F61B061B4BD64619B957C36XE0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19" Type="http://schemas.openxmlformats.org/officeDocument/2006/relationships/hyperlink" Target="consultantplus://offline/ref=1FA596E7AD33DFA6BC91C40B6EC090381B89A95FF9A025FDC9F5A2B9A35A5C015F9F61B061B4BD64619B957C36XE0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14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AB13-7B55-41E9-B692-65DBC487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IKRO</Company>
  <LinksUpToDate>false</LinksUpToDate>
  <CharactersWithSpaces>15965</CharactersWithSpaces>
  <SharedDoc>false</SharedDoc>
  <HLinks>
    <vt:vector size="210" baseType="variant">
      <vt:variant>
        <vt:i4>5373954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5963861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consultantplus://offline/ref=1FA596E7AD33DFA6BC91C40B6EC090381B89A95FF9A025FDC9F5A2B9A35A5C015F9F61B061B4BD64619B957C36XE0AH</vt:lpwstr>
      </vt:variant>
      <vt:variant>
        <vt:lpwstr/>
      </vt:variant>
      <vt:variant>
        <vt:i4>5373954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5963861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consultantplus://offline/ref=1FA596E7AD33DFA6BC91C40B6EC090381B89A95FF9A025FDC9F5A2B9A35A5C015F9F61B061B4BD64619B957C36XE0AH</vt:lpwstr>
      </vt:variant>
      <vt:variant>
        <vt:lpwstr/>
      </vt:variant>
      <vt:variant>
        <vt:i4>5570562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5373954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consultantplus://offline/ref=1FA596E7AD33DFA6BC91C40B6EC090381B89A95FF9A025FDC9F5A2B9A35A5C015F9F61B061B4BD64619B957C36XE0AH</vt:lpwstr>
      </vt:variant>
      <vt:variant>
        <vt:lpwstr/>
      </vt:variant>
      <vt:variant>
        <vt:i4>6160397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6160397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Пользователь Windows</cp:lastModifiedBy>
  <cp:revision>2</cp:revision>
  <cp:lastPrinted>2020-11-23T12:27:00Z</cp:lastPrinted>
  <dcterms:created xsi:type="dcterms:W3CDTF">2020-12-01T17:36:00Z</dcterms:created>
  <dcterms:modified xsi:type="dcterms:W3CDTF">2020-12-01T17:36:00Z</dcterms:modified>
</cp:coreProperties>
</file>