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Pr="00B65F97" w:rsidRDefault="009C5608" w:rsidP="009C5608">
      <w:pPr>
        <w:widowControl w:val="0"/>
        <w:ind w:firstLine="0"/>
        <w:jc w:val="center"/>
        <w:rPr>
          <w:szCs w:val="28"/>
        </w:rPr>
      </w:pPr>
      <w:r w:rsidRPr="00B65F97">
        <w:rPr>
          <w:szCs w:val="28"/>
        </w:rPr>
        <w:t>ПРОЕКТ</w:t>
      </w:r>
    </w:p>
    <w:p w:rsidR="009C5608" w:rsidRPr="00B65F97" w:rsidRDefault="00C71358" w:rsidP="009C5608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B65F97" w:rsidRPr="00B65F97">
        <w:rPr>
          <w:szCs w:val="28"/>
        </w:rPr>
        <w:t>бсуждени</w:t>
      </w:r>
      <w:r>
        <w:rPr>
          <w:szCs w:val="28"/>
        </w:rPr>
        <w:t>е</w:t>
      </w:r>
      <w:r w:rsidR="00B65F97" w:rsidRPr="00B65F97">
        <w:rPr>
          <w:szCs w:val="28"/>
        </w:rPr>
        <w:t xml:space="preserve"> </w:t>
      </w:r>
      <w:r w:rsidR="00F44B79" w:rsidRPr="00B65F97">
        <w:rPr>
          <w:szCs w:val="28"/>
        </w:rPr>
        <w:t>2</w:t>
      </w:r>
      <w:r w:rsidR="00297E45">
        <w:rPr>
          <w:szCs w:val="28"/>
        </w:rPr>
        <w:t>6</w:t>
      </w:r>
      <w:r w:rsidR="00265613" w:rsidRPr="00B65F97">
        <w:rPr>
          <w:szCs w:val="28"/>
        </w:rPr>
        <w:t>.</w:t>
      </w:r>
      <w:r w:rsidR="00F44B79" w:rsidRPr="00B65F97">
        <w:rPr>
          <w:szCs w:val="28"/>
        </w:rPr>
        <w:t>11</w:t>
      </w:r>
      <w:r w:rsidR="009C5608" w:rsidRPr="00B65F97">
        <w:rPr>
          <w:szCs w:val="28"/>
        </w:rPr>
        <w:t>.</w:t>
      </w:r>
      <w:r w:rsidR="00265613" w:rsidRPr="00B65F97">
        <w:rPr>
          <w:szCs w:val="28"/>
        </w:rPr>
        <w:t>2021</w:t>
      </w:r>
      <w:r w:rsidR="009C5608" w:rsidRPr="00B65F97">
        <w:rPr>
          <w:szCs w:val="28"/>
        </w:rPr>
        <w:t xml:space="preserve"> –</w:t>
      </w:r>
      <w:r w:rsidR="00CC21CA" w:rsidRPr="00B65F97">
        <w:rPr>
          <w:szCs w:val="28"/>
        </w:rPr>
        <w:t xml:space="preserve"> </w:t>
      </w:r>
      <w:r w:rsidR="00F44B79" w:rsidRPr="00B65F97">
        <w:rPr>
          <w:szCs w:val="28"/>
        </w:rPr>
        <w:t>08</w:t>
      </w:r>
      <w:r w:rsidR="009C5608" w:rsidRPr="00B65F97">
        <w:rPr>
          <w:szCs w:val="28"/>
        </w:rPr>
        <w:t>.</w:t>
      </w:r>
      <w:r w:rsidR="00F44B79" w:rsidRPr="00B65F97">
        <w:rPr>
          <w:szCs w:val="28"/>
        </w:rPr>
        <w:t>12</w:t>
      </w:r>
      <w:r w:rsidR="00CC21CA" w:rsidRPr="00B65F97">
        <w:rPr>
          <w:szCs w:val="28"/>
        </w:rPr>
        <w:t>.2021</w:t>
      </w:r>
    </w:p>
    <w:p w:rsidR="009C5608" w:rsidRDefault="009C5608" w:rsidP="009C5608">
      <w:pPr>
        <w:widowControl w:val="0"/>
        <w:ind w:firstLine="0"/>
        <w:jc w:val="center"/>
        <w:rPr>
          <w:b/>
          <w:szCs w:val="28"/>
        </w:rPr>
      </w:pP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Default="00100B21" w:rsidP="00740C4D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93751C" w:rsidRDefault="0093751C" w:rsidP="00740C4D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3751C" w:rsidTr="0093751C">
        <w:tc>
          <w:tcPr>
            <w:tcW w:w="3190" w:type="dxa"/>
          </w:tcPr>
          <w:p w:rsidR="0093751C" w:rsidRDefault="0093751C" w:rsidP="0093751C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______</w:t>
            </w:r>
            <w:r w:rsidRPr="00740C4D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</w:t>
            </w:r>
            <w:r w:rsidRPr="00740C4D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 xml:space="preserve"> </w:t>
            </w:r>
            <w:r w:rsidRPr="00740C4D">
              <w:rPr>
                <w:b/>
                <w:szCs w:val="28"/>
              </w:rPr>
              <w:t>года</w:t>
            </w:r>
          </w:p>
        </w:tc>
        <w:tc>
          <w:tcPr>
            <w:tcW w:w="3190" w:type="dxa"/>
          </w:tcPr>
          <w:p w:rsidR="0093751C" w:rsidRDefault="0093751C" w:rsidP="00740C4D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740C4D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__</w:t>
            </w:r>
          </w:p>
        </w:tc>
        <w:tc>
          <w:tcPr>
            <w:tcW w:w="3191" w:type="dxa"/>
          </w:tcPr>
          <w:p w:rsidR="0093751C" w:rsidRDefault="0093751C" w:rsidP="0093751C">
            <w:pPr>
              <w:ind w:firstLine="0"/>
              <w:jc w:val="right"/>
              <w:rPr>
                <w:b/>
                <w:szCs w:val="28"/>
              </w:rPr>
            </w:pPr>
            <w:r w:rsidRPr="0093751C">
              <w:rPr>
                <w:b/>
                <w:szCs w:val="28"/>
              </w:rPr>
              <w:t>х. Войнов</w:t>
            </w:r>
          </w:p>
        </w:tc>
      </w:tr>
    </w:tbl>
    <w:p w:rsidR="0093751C" w:rsidRPr="00740C4D" w:rsidRDefault="0093751C" w:rsidP="00740C4D">
      <w:pPr>
        <w:jc w:val="center"/>
        <w:rPr>
          <w:b/>
          <w:szCs w:val="28"/>
        </w:rPr>
      </w:pPr>
    </w:p>
    <w:p w:rsidR="00100B21" w:rsidRPr="00740C4D" w:rsidRDefault="00A90DC6" w:rsidP="0093751C">
      <w:pPr>
        <w:tabs>
          <w:tab w:val="left" w:pos="3900"/>
          <w:tab w:val="left" w:pos="6315"/>
        </w:tabs>
        <w:ind w:firstLine="0"/>
        <w:jc w:val="left"/>
        <w:rPr>
          <w:b/>
          <w:szCs w:val="28"/>
        </w:rPr>
      </w:pPr>
      <w:r w:rsidRPr="00740C4D">
        <w:rPr>
          <w:b/>
          <w:szCs w:val="28"/>
        </w:rPr>
        <w:tab/>
      </w:r>
      <w:r w:rsidRPr="00740C4D">
        <w:rPr>
          <w:b/>
          <w:szCs w:val="28"/>
        </w:rPr>
        <w:tab/>
      </w:r>
    </w:p>
    <w:p w:rsidR="00100B21" w:rsidRDefault="00265613" w:rsidP="00B65F97">
      <w:pPr>
        <w:jc w:val="center"/>
      </w:pPr>
      <w:r>
        <w:t xml:space="preserve">О внесении изменений в решение Собрания депутатов Войновского сельского поселения </w:t>
      </w:r>
      <w:r w:rsidR="00D13B4A">
        <w:t xml:space="preserve">от </w:t>
      </w:r>
      <w:r w:rsidR="00B65F97">
        <w:t>10</w:t>
      </w:r>
      <w:r w:rsidR="00D13B4A">
        <w:t>.</w:t>
      </w:r>
      <w:r w:rsidR="00B65F97">
        <w:t>11.2016</w:t>
      </w:r>
      <w:r>
        <w:t xml:space="preserve"> № </w:t>
      </w:r>
      <w:r w:rsidR="00B65F97">
        <w:t>1</w:t>
      </w:r>
      <w:r>
        <w:t>3 «</w:t>
      </w:r>
      <w:r w:rsidR="00B65F97">
        <w:t>Об оплате труда и дополнительных гарантиях муниципальных служащих в Войновском сельском поселении</w:t>
      </w:r>
      <w:r>
        <w:t>»</w:t>
      </w:r>
    </w:p>
    <w:p w:rsidR="00265613" w:rsidRDefault="00265613" w:rsidP="00265613">
      <w:pPr>
        <w:jc w:val="center"/>
      </w:pPr>
    </w:p>
    <w:p w:rsidR="00B363B2" w:rsidRDefault="0093751C" w:rsidP="00763591">
      <w:pPr>
        <w:ind w:firstLine="567"/>
        <w:rPr>
          <w:color w:val="000000"/>
        </w:rPr>
      </w:pPr>
      <w:r w:rsidRPr="0093751C">
        <w:rPr>
          <w:color w:val="000000"/>
          <w:szCs w:val="28"/>
        </w:rPr>
        <w:t>В соответствии с Федеральным законом от 02.03.2007 № 25-ФЗ «О муниципальной службе в Российской Федерации»</w:t>
      </w:r>
      <w:r w:rsidR="00FB51A5">
        <w:rPr>
          <w:color w:val="000000"/>
          <w:szCs w:val="28"/>
        </w:rPr>
        <w:t>, Областным</w:t>
      </w:r>
      <w:r w:rsidRPr="0093751C">
        <w:rPr>
          <w:color w:val="000000"/>
          <w:szCs w:val="28"/>
        </w:rPr>
        <w:t xml:space="preserve"> законо</w:t>
      </w:r>
      <w:r w:rsidR="00FB51A5">
        <w:rPr>
          <w:color w:val="000000"/>
          <w:szCs w:val="28"/>
        </w:rPr>
        <w:t>м</w:t>
      </w:r>
      <w:r w:rsidRPr="0093751C">
        <w:rPr>
          <w:color w:val="000000"/>
          <w:szCs w:val="28"/>
        </w:rPr>
        <w:t xml:space="preserve"> от 09.10.2007 № 786-ЗС «О муниципальной службе в Ростовской области»,  постановлени</w:t>
      </w:r>
      <w:r w:rsidR="00FB51A5">
        <w:rPr>
          <w:color w:val="000000"/>
          <w:szCs w:val="28"/>
        </w:rPr>
        <w:t>ем</w:t>
      </w:r>
      <w:r w:rsidRPr="0093751C">
        <w:rPr>
          <w:color w:val="000000"/>
          <w:szCs w:val="28"/>
        </w:rPr>
        <w:t xml:space="preserve">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297E45">
        <w:rPr>
          <w:color w:val="000000"/>
          <w:szCs w:val="28"/>
        </w:rPr>
        <w:t xml:space="preserve"> (с изменениями и дополнениями)</w:t>
      </w:r>
      <w:r w:rsidRPr="0093751C">
        <w:rPr>
          <w:color w:val="000000"/>
          <w:szCs w:val="28"/>
        </w:rPr>
        <w:t>,</w:t>
      </w:r>
      <w:r w:rsidR="00B363B2">
        <w:rPr>
          <w:color w:val="000000"/>
          <w:szCs w:val="28"/>
        </w:rPr>
        <w:t xml:space="preserve"> руководствуясь</w:t>
      </w:r>
      <w:r>
        <w:rPr>
          <w:color w:val="000000"/>
          <w:szCs w:val="28"/>
        </w:rPr>
        <w:t xml:space="preserve"> пунктом 2 части 19 статьи 27</w:t>
      </w:r>
      <w:r w:rsidR="00B363B2">
        <w:rPr>
          <w:color w:val="000000"/>
          <w:szCs w:val="28"/>
        </w:rPr>
        <w:t xml:space="preserve"> Устав</w:t>
      </w:r>
      <w:r>
        <w:rPr>
          <w:color w:val="000000"/>
          <w:szCs w:val="28"/>
        </w:rPr>
        <w:t>а</w:t>
      </w:r>
      <w:r w:rsidR="00B363B2">
        <w:rPr>
          <w:color w:val="000000"/>
          <w:szCs w:val="28"/>
        </w:rPr>
        <w:t xml:space="preserve"> муниципального образования «</w:t>
      </w:r>
      <w:r w:rsidR="009C5608">
        <w:rPr>
          <w:color w:val="000000"/>
          <w:szCs w:val="28"/>
        </w:rPr>
        <w:t>Войн</w:t>
      </w:r>
      <w:r w:rsidR="00B363B2">
        <w:rPr>
          <w:color w:val="000000"/>
          <w:szCs w:val="28"/>
        </w:rPr>
        <w:t xml:space="preserve">овское сельское поселение», Собрание депутатов </w:t>
      </w:r>
      <w:r w:rsidR="009C5608">
        <w:rPr>
          <w:color w:val="000000"/>
          <w:szCs w:val="28"/>
        </w:rPr>
        <w:t>Войн</w:t>
      </w:r>
      <w:r w:rsidR="00265613">
        <w:rPr>
          <w:color w:val="000000"/>
          <w:szCs w:val="28"/>
        </w:rPr>
        <w:t>овского сельского поселения</w:t>
      </w:r>
    </w:p>
    <w:p w:rsidR="00100B21" w:rsidRDefault="00100B21" w:rsidP="00B363B2">
      <w:pPr>
        <w:rPr>
          <w:szCs w:val="28"/>
        </w:rPr>
      </w:pP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56763B" w:rsidRDefault="00100B21" w:rsidP="00CC5D52">
      <w:pPr>
        <w:tabs>
          <w:tab w:val="left" w:pos="993"/>
        </w:tabs>
        <w:ind w:firstLine="567"/>
      </w:pPr>
      <w:r>
        <w:t xml:space="preserve">1. </w:t>
      </w:r>
      <w:r w:rsidR="00D13B4A">
        <w:t>Внести в</w:t>
      </w:r>
      <w:r w:rsidR="0093751C">
        <w:t xml:space="preserve"> решение</w:t>
      </w:r>
      <w:r w:rsidR="00D13B4A">
        <w:t xml:space="preserve"> Собрания депутатов Войновского сельского поселения от </w:t>
      </w:r>
      <w:r w:rsidR="0093751C">
        <w:t>10</w:t>
      </w:r>
      <w:r w:rsidR="00D13B4A">
        <w:t>.</w:t>
      </w:r>
      <w:r w:rsidR="0093751C">
        <w:t>11</w:t>
      </w:r>
      <w:r w:rsidR="00D13B4A">
        <w:t>.201</w:t>
      </w:r>
      <w:r w:rsidR="0093751C">
        <w:t>6</w:t>
      </w:r>
      <w:r w:rsidR="00D13B4A">
        <w:t xml:space="preserve"> № </w:t>
      </w:r>
      <w:r w:rsidR="0093751C">
        <w:t>13</w:t>
      </w:r>
      <w:r w:rsidR="00D13B4A">
        <w:t xml:space="preserve"> «Об </w:t>
      </w:r>
      <w:r w:rsidR="0093751C">
        <w:t>оплате труда и дополнительных гарантиях муниципальных служащих</w:t>
      </w:r>
      <w:r w:rsidR="007334A0">
        <w:t xml:space="preserve"> </w:t>
      </w:r>
      <w:r w:rsidR="0093751C">
        <w:t>в Войновском сельском поселении»</w:t>
      </w:r>
      <w:r w:rsidR="00D13B4A">
        <w:t xml:space="preserve"> следующие изменения:</w:t>
      </w:r>
    </w:p>
    <w:p w:rsidR="0056763B" w:rsidRDefault="00D13B4A" w:rsidP="00CC5D52">
      <w:pPr>
        <w:ind w:firstLine="567"/>
      </w:pPr>
      <w:r>
        <w:t>1.1.</w:t>
      </w:r>
      <w:r w:rsidR="00B47FCC">
        <w:t xml:space="preserve"> </w:t>
      </w:r>
      <w:r w:rsidR="00B55A63">
        <w:t>Приложение № 2 изложить в редакции согласно приложению к настоящему решению.</w:t>
      </w:r>
      <w:r>
        <w:t xml:space="preserve"> </w:t>
      </w:r>
    </w:p>
    <w:p w:rsidR="00100B21" w:rsidRDefault="00BC42B3" w:rsidP="00CC5D52">
      <w:pPr>
        <w:tabs>
          <w:tab w:val="left" w:pos="709"/>
        </w:tabs>
        <w:ind w:firstLine="567"/>
      </w:pPr>
      <w:r w:rsidRPr="00FB51A5">
        <w:t>2</w:t>
      </w:r>
      <w:r w:rsidR="00100B21" w:rsidRPr="00FB51A5">
        <w:t xml:space="preserve">. Настоящее решение </w:t>
      </w:r>
      <w:r w:rsidR="00FB51A5" w:rsidRPr="00FB51A5">
        <w:t xml:space="preserve">подлежит официальному опубликованию, </w:t>
      </w:r>
      <w:r w:rsidR="00100B21" w:rsidRPr="00FB51A5">
        <w:t>вступает в силу с</w:t>
      </w:r>
      <w:r w:rsidR="00CA2621" w:rsidRPr="00FB51A5">
        <w:t xml:space="preserve"> момента</w:t>
      </w:r>
      <w:r w:rsidRPr="00FB51A5">
        <w:t xml:space="preserve"> подписания и </w:t>
      </w:r>
      <w:r w:rsidR="00FB51A5" w:rsidRPr="00FB51A5">
        <w:t>применяется к правоотношен</w:t>
      </w:r>
      <w:r w:rsidR="00FB51A5">
        <w:t>иям, возникшим с 01.10.2021.</w:t>
      </w:r>
    </w:p>
    <w:p w:rsidR="00FB51A5" w:rsidRDefault="00CC5D52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  <w:r>
        <w:t xml:space="preserve">3.   Контроль за исполнением настоящего решения возложить на постоянную депутатскую комиссию </w:t>
      </w:r>
      <w:r w:rsidR="00C71358" w:rsidRPr="00C71358">
        <w:t>по бюджету, налогам, собственности и эффективному использованию земель, охране природы</w:t>
      </w:r>
      <w:r w:rsidR="00C71358">
        <w:t>.</w:t>
      </w:r>
      <w:r>
        <w:t xml:space="preserve">   </w:t>
      </w:r>
      <w:r>
        <w:tab/>
      </w:r>
    </w:p>
    <w:p w:rsidR="00621AFB" w:rsidRDefault="00621AFB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720"/>
      </w:tblGrid>
      <w:tr w:rsidR="00100B21" w:rsidTr="0056763B">
        <w:trPr>
          <w:trHeight w:val="745"/>
        </w:trPr>
        <w:tc>
          <w:tcPr>
            <w:tcW w:w="5636" w:type="dxa"/>
            <w:hideMark/>
          </w:tcPr>
          <w:p w:rsidR="00C71358" w:rsidRDefault="00C71358" w:rsidP="00C7135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Собрания депутатов – </w:t>
            </w:r>
            <w:r w:rsidR="00BC7219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C7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0B21" w:rsidRDefault="00100B21" w:rsidP="00C7135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3720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1358" w:rsidRDefault="00CC21CA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5F183E">
              <w:rPr>
                <w:szCs w:val="28"/>
              </w:rPr>
              <w:t xml:space="preserve"> </w:t>
            </w:r>
          </w:p>
          <w:p w:rsidR="00100B21" w:rsidRDefault="00C71358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  <w:r w:rsidR="00100B21">
              <w:rPr>
                <w:szCs w:val="28"/>
              </w:rPr>
              <w:t xml:space="preserve"> </w:t>
            </w:r>
          </w:p>
        </w:tc>
      </w:tr>
    </w:tbl>
    <w:p w:rsidR="00E8424F" w:rsidRPr="00E8424F" w:rsidRDefault="00E8424F" w:rsidP="00E8424F">
      <w:pPr>
        <w:ind w:left="4860" w:right="-5" w:firstLine="0"/>
        <w:jc w:val="right"/>
        <w:rPr>
          <w:szCs w:val="28"/>
        </w:rPr>
      </w:pPr>
      <w:r w:rsidRPr="00E8424F">
        <w:rPr>
          <w:szCs w:val="28"/>
        </w:rPr>
        <w:lastRenderedPageBreak/>
        <w:t xml:space="preserve">Приложение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 xml:space="preserve">к решению Собрания депутатов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Войновского сельского поселения</w:t>
      </w:r>
    </w:p>
    <w:p w:rsidR="00E8424F" w:rsidRDefault="00E8424F" w:rsidP="00E8424F">
      <w:pPr>
        <w:ind w:left="4680" w:right="-5" w:firstLine="0"/>
        <w:jc w:val="right"/>
        <w:rPr>
          <w:szCs w:val="28"/>
        </w:rPr>
      </w:pPr>
      <w:r>
        <w:rPr>
          <w:szCs w:val="28"/>
        </w:rPr>
        <w:t>от «__» ________</w:t>
      </w:r>
      <w:r w:rsidRPr="00E8424F">
        <w:rPr>
          <w:szCs w:val="28"/>
        </w:rPr>
        <w:t>20</w:t>
      </w:r>
      <w:r>
        <w:rPr>
          <w:szCs w:val="28"/>
        </w:rPr>
        <w:t>2</w:t>
      </w:r>
      <w:r w:rsidRPr="00E8424F">
        <w:rPr>
          <w:szCs w:val="28"/>
        </w:rPr>
        <w:t>1 г</w:t>
      </w:r>
      <w:r>
        <w:rPr>
          <w:szCs w:val="28"/>
        </w:rPr>
        <w:t>.</w:t>
      </w:r>
      <w:r w:rsidRPr="00E8424F">
        <w:rPr>
          <w:szCs w:val="28"/>
        </w:rPr>
        <w:t xml:space="preserve"> № </w:t>
      </w:r>
      <w:r>
        <w:rPr>
          <w:szCs w:val="28"/>
        </w:rPr>
        <w:t>__</w:t>
      </w:r>
    </w:p>
    <w:p w:rsidR="00E8424F" w:rsidRDefault="00E8424F" w:rsidP="00E8424F">
      <w:pPr>
        <w:ind w:left="4680" w:right="-5" w:firstLine="0"/>
        <w:jc w:val="right"/>
        <w:rPr>
          <w:szCs w:val="28"/>
        </w:rPr>
      </w:pPr>
    </w:p>
    <w:p w:rsidR="00E8424F" w:rsidRPr="00E8424F" w:rsidRDefault="00E8424F" w:rsidP="00E8424F">
      <w:pPr>
        <w:ind w:left="4860" w:right="-5" w:firstLine="0"/>
        <w:jc w:val="right"/>
        <w:rPr>
          <w:szCs w:val="28"/>
        </w:rPr>
      </w:pPr>
      <w:r w:rsidRPr="00E8424F">
        <w:rPr>
          <w:szCs w:val="28"/>
        </w:rPr>
        <w:t>Приложение 2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 xml:space="preserve">к решению Собрания депутатов 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Войновского сельского поселения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  <w:r w:rsidRPr="00E8424F">
        <w:rPr>
          <w:szCs w:val="28"/>
        </w:rPr>
        <w:t>от 10.11.2016 г. № 13</w:t>
      </w:r>
    </w:p>
    <w:p w:rsidR="00E8424F" w:rsidRPr="00E8424F" w:rsidRDefault="00E8424F" w:rsidP="00E8424F">
      <w:pPr>
        <w:ind w:left="4680" w:right="-5" w:firstLine="0"/>
        <w:jc w:val="right"/>
        <w:rPr>
          <w:szCs w:val="28"/>
        </w:rPr>
      </w:pPr>
    </w:p>
    <w:p w:rsidR="00E8424F" w:rsidRPr="00E8424F" w:rsidRDefault="00E8424F" w:rsidP="00E8424F">
      <w:pPr>
        <w:ind w:left="5040" w:firstLine="0"/>
        <w:jc w:val="center"/>
        <w:rPr>
          <w:b/>
          <w:szCs w:val="28"/>
        </w:rPr>
      </w:pPr>
    </w:p>
    <w:p w:rsidR="00E8424F" w:rsidRP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>ТАБЛИЦА</w:t>
      </w:r>
    </w:p>
    <w:p w:rsid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 xml:space="preserve">коэффициентов, применяемых при исчислении должностных окладов муниципальных служащих муниципального образования «Войновское сельское поселение» и размеры ежемесячного денежного поощрения муниципальных служащих муниципального образования </w:t>
      </w:r>
    </w:p>
    <w:p w:rsidR="00E8424F" w:rsidRPr="00E8424F" w:rsidRDefault="00E8424F" w:rsidP="00E8424F">
      <w:pPr>
        <w:ind w:firstLine="0"/>
        <w:jc w:val="center"/>
        <w:rPr>
          <w:szCs w:val="28"/>
        </w:rPr>
      </w:pPr>
      <w:r w:rsidRPr="00E8424F">
        <w:rPr>
          <w:szCs w:val="28"/>
        </w:rPr>
        <w:t>«Войновское сельское поселение»</w:t>
      </w:r>
    </w:p>
    <w:p w:rsidR="00E8424F" w:rsidRPr="00E8424F" w:rsidRDefault="00E8424F" w:rsidP="00E8424F">
      <w:pPr>
        <w:ind w:firstLine="0"/>
        <w:jc w:val="left"/>
        <w:rPr>
          <w:sz w:val="24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E8424F" w:rsidRPr="00E8424F" w:rsidTr="00F70C7C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№ </w:t>
            </w:r>
            <w:r w:rsidRPr="00E8424F">
              <w:rPr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Наименование    </w:t>
            </w:r>
            <w:r w:rsidRPr="00E8424F">
              <w:rPr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Размеры ежемесячного денежного поощрения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(должностных окладов)</w:t>
            </w:r>
          </w:p>
        </w:tc>
      </w:tr>
      <w:tr w:rsidR="00E8424F" w:rsidRPr="00E8424F" w:rsidTr="00F70C7C">
        <w:trPr>
          <w:cantSplit/>
          <w:trHeight w:val="1596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Коэффициенты, 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 xml:space="preserve">применяемые при исчислении должностных окладов и размеры ежемесячного денежного поощрения муниципальных служащих, замещающих должности муниципальной службы </w:t>
            </w:r>
            <w:r>
              <w:rPr>
                <w:szCs w:val="28"/>
              </w:rPr>
              <w:t xml:space="preserve">в аппарате </w:t>
            </w:r>
            <w:r w:rsidRPr="00E8424F">
              <w:rPr>
                <w:szCs w:val="28"/>
              </w:rPr>
              <w:t>Администрации Войновского сельского поселения</w:t>
            </w:r>
          </w:p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Глава а</w:t>
            </w:r>
            <w:r w:rsidRPr="00E8424F">
              <w:rPr>
                <w:szCs w:val="28"/>
              </w:rPr>
              <w:t xml:space="preserve">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0,31</w:t>
            </w: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>Заведующий сектором</w:t>
            </w:r>
            <w:r>
              <w:rPr>
                <w:szCs w:val="28"/>
              </w:rPr>
              <w:t xml:space="preserve"> экономики и финансов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56</w:t>
            </w:r>
          </w:p>
        </w:tc>
      </w:tr>
      <w:tr w:rsidR="00E8424F" w:rsidRPr="00E8424F" w:rsidTr="00F70C7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1,2</w:t>
            </w:r>
            <w:r w:rsidRPr="00E8424F">
              <w:rPr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0,54</w:t>
            </w:r>
          </w:p>
        </w:tc>
      </w:tr>
      <w:tr w:rsidR="00E8424F" w:rsidRPr="00E8424F" w:rsidTr="00F70C7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1,2</w:t>
            </w:r>
            <w:r w:rsidRPr="00E8424F">
              <w:rPr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56</w:t>
            </w:r>
          </w:p>
        </w:tc>
      </w:tr>
      <w:tr w:rsidR="00E8424F" w:rsidRPr="00E8424F" w:rsidTr="00F70C7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E8424F">
              <w:rPr>
                <w:szCs w:val="28"/>
              </w:rPr>
              <w:t xml:space="preserve">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E8424F">
              <w:rPr>
                <w:szCs w:val="28"/>
              </w:rPr>
              <w:t xml:space="preserve">Специалист первой  </w:t>
            </w:r>
            <w:r w:rsidRPr="00E8424F">
              <w:rPr>
                <w:szCs w:val="28"/>
              </w:rPr>
              <w:br/>
              <w:t xml:space="preserve">категории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1,</w:t>
            </w:r>
            <w:r w:rsidRPr="00E8424F">
              <w:rPr>
                <w:szCs w:val="28"/>
                <w:lang w:val="en-US"/>
              </w:rPr>
              <w:t>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24F" w:rsidRPr="00E8424F" w:rsidRDefault="00E8424F" w:rsidP="00E8424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  <w:lang w:val="en-US"/>
              </w:rPr>
            </w:pPr>
            <w:r w:rsidRPr="00E8424F">
              <w:rPr>
                <w:szCs w:val="28"/>
              </w:rPr>
              <w:t>0,</w:t>
            </w:r>
            <w:r>
              <w:rPr>
                <w:szCs w:val="28"/>
              </w:rPr>
              <w:t>58</w:t>
            </w:r>
          </w:p>
        </w:tc>
      </w:tr>
    </w:tbl>
    <w:p w:rsidR="00E8424F" w:rsidRPr="00E8424F" w:rsidRDefault="00E8424F" w:rsidP="00E8424F">
      <w:pPr>
        <w:ind w:right="-5" w:firstLine="4680"/>
        <w:jc w:val="right"/>
        <w:rPr>
          <w:szCs w:val="28"/>
        </w:rPr>
      </w:pPr>
    </w:p>
    <w:p w:rsidR="00E8424F" w:rsidRPr="00E8424F" w:rsidRDefault="00E8424F" w:rsidP="00E8424F">
      <w:pPr>
        <w:ind w:right="-5" w:firstLine="4680"/>
        <w:jc w:val="right"/>
        <w:rPr>
          <w:szCs w:val="28"/>
        </w:rPr>
      </w:pPr>
    </w:p>
    <w:p w:rsidR="00E8424F" w:rsidRPr="00E8424F" w:rsidRDefault="00E8424F" w:rsidP="00E8424F">
      <w:pPr>
        <w:ind w:right="-5" w:firstLine="4680"/>
        <w:jc w:val="right"/>
        <w:rPr>
          <w:szCs w:val="28"/>
        </w:rPr>
      </w:pPr>
    </w:p>
    <w:p w:rsidR="00E8424F" w:rsidRPr="00E8424F" w:rsidRDefault="00E8424F" w:rsidP="00E8424F">
      <w:pPr>
        <w:ind w:right="-5" w:firstLine="4680"/>
        <w:jc w:val="right"/>
        <w:rPr>
          <w:szCs w:val="28"/>
        </w:rPr>
      </w:pPr>
      <w:bookmarkStart w:id="0" w:name="_GoBack"/>
      <w:bookmarkEnd w:id="0"/>
    </w:p>
    <w:p w:rsidR="00100B21" w:rsidRDefault="00100B21" w:rsidP="00C71358"/>
    <w:sectPr w:rsidR="00100B21" w:rsidSect="00FB51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05" w:rsidRDefault="005C7C05" w:rsidP="005F183E">
      <w:r>
        <w:separator/>
      </w:r>
    </w:p>
  </w:endnote>
  <w:endnote w:type="continuationSeparator" w:id="0">
    <w:p w:rsidR="005C7C05" w:rsidRDefault="005C7C05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05" w:rsidRDefault="005C7C05" w:rsidP="005F183E">
      <w:r>
        <w:separator/>
      </w:r>
    </w:p>
  </w:footnote>
  <w:footnote w:type="continuationSeparator" w:id="0">
    <w:p w:rsidR="005C7C05" w:rsidRDefault="005C7C05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100B21"/>
    <w:rsid w:val="00130560"/>
    <w:rsid w:val="0014561C"/>
    <w:rsid w:val="00151703"/>
    <w:rsid w:val="00153AC6"/>
    <w:rsid w:val="001E09DF"/>
    <w:rsid w:val="00240B21"/>
    <w:rsid w:val="002642FC"/>
    <w:rsid w:val="00265613"/>
    <w:rsid w:val="0027568C"/>
    <w:rsid w:val="00297E45"/>
    <w:rsid w:val="003257CB"/>
    <w:rsid w:val="003A4BF2"/>
    <w:rsid w:val="004079CA"/>
    <w:rsid w:val="00455758"/>
    <w:rsid w:val="00554EDE"/>
    <w:rsid w:val="0056763B"/>
    <w:rsid w:val="005B2043"/>
    <w:rsid w:val="005C1EFB"/>
    <w:rsid w:val="005C7C05"/>
    <w:rsid w:val="005E5569"/>
    <w:rsid w:val="005F183E"/>
    <w:rsid w:val="006116AA"/>
    <w:rsid w:val="00621AFB"/>
    <w:rsid w:val="00622918"/>
    <w:rsid w:val="00644044"/>
    <w:rsid w:val="00661E59"/>
    <w:rsid w:val="00677B63"/>
    <w:rsid w:val="007334A0"/>
    <w:rsid w:val="00740C4D"/>
    <w:rsid w:val="007571B9"/>
    <w:rsid w:val="00763591"/>
    <w:rsid w:val="00787000"/>
    <w:rsid w:val="007F0747"/>
    <w:rsid w:val="00854ADF"/>
    <w:rsid w:val="00860ED8"/>
    <w:rsid w:val="008621F4"/>
    <w:rsid w:val="00881AA2"/>
    <w:rsid w:val="008D57AB"/>
    <w:rsid w:val="008D718F"/>
    <w:rsid w:val="008F298E"/>
    <w:rsid w:val="00921386"/>
    <w:rsid w:val="0093751C"/>
    <w:rsid w:val="009C5608"/>
    <w:rsid w:val="009D5EEE"/>
    <w:rsid w:val="009E0E7D"/>
    <w:rsid w:val="00A57B3B"/>
    <w:rsid w:val="00A90DC6"/>
    <w:rsid w:val="00B327E1"/>
    <w:rsid w:val="00B363B2"/>
    <w:rsid w:val="00B47FCC"/>
    <w:rsid w:val="00B5171F"/>
    <w:rsid w:val="00B55A63"/>
    <w:rsid w:val="00B65F97"/>
    <w:rsid w:val="00B82696"/>
    <w:rsid w:val="00BC42B3"/>
    <w:rsid w:val="00BC7219"/>
    <w:rsid w:val="00BE3FAD"/>
    <w:rsid w:val="00C4502A"/>
    <w:rsid w:val="00C5114E"/>
    <w:rsid w:val="00C71358"/>
    <w:rsid w:val="00C8061A"/>
    <w:rsid w:val="00CA2621"/>
    <w:rsid w:val="00CA5555"/>
    <w:rsid w:val="00CC21CA"/>
    <w:rsid w:val="00CC5D52"/>
    <w:rsid w:val="00D13B4A"/>
    <w:rsid w:val="00D870BF"/>
    <w:rsid w:val="00D959BC"/>
    <w:rsid w:val="00E35506"/>
    <w:rsid w:val="00E42F11"/>
    <w:rsid w:val="00E8424F"/>
    <w:rsid w:val="00E958FA"/>
    <w:rsid w:val="00EF615C"/>
    <w:rsid w:val="00F30ED3"/>
    <w:rsid w:val="00F4425E"/>
    <w:rsid w:val="00F44B79"/>
    <w:rsid w:val="00F879D0"/>
    <w:rsid w:val="00F95774"/>
    <w:rsid w:val="00FB51A5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List Paragraph"/>
    <w:basedOn w:val="a"/>
    <w:uiPriority w:val="34"/>
    <w:qFormat/>
    <w:rsid w:val="00D13B4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0E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B490-B4FF-4405-92F0-8F5B93C3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2021-11-29T12:57:00Z</cp:lastPrinted>
  <dcterms:created xsi:type="dcterms:W3CDTF">2021-11-29T07:28:00Z</dcterms:created>
  <dcterms:modified xsi:type="dcterms:W3CDTF">2021-11-30T07:14:00Z</dcterms:modified>
</cp:coreProperties>
</file>