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A605EA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68326C" w:rsidRDefault="0068326C" w:rsidP="00DD6B66">
      <w:pPr>
        <w:rPr>
          <w:b/>
          <w:sz w:val="28"/>
          <w:szCs w:val="28"/>
        </w:rPr>
      </w:pPr>
    </w:p>
    <w:p w:rsidR="00143C84" w:rsidRPr="00FF4704" w:rsidRDefault="004F3944" w:rsidP="00143C8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8326C" w:rsidRDefault="001D6FD4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8326C">
        <w:rPr>
          <w:b/>
          <w:sz w:val="28"/>
          <w:szCs w:val="28"/>
        </w:rPr>
        <w:t xml:space="preserve">сообщает </w:t>
      </w:r>
      <w:r w:rsidR="008C5631" w:rsidRPr="0068326C">
        <w:rPr>
          <w:b/>
          <w:sz w:val="28"/>
          <w:szCs w:val="28"/>
        </w:rPr>
        <w:t>о</w:t>
      </w:r>
      <w:r w:rsidR="00F7778C" w:rsidRPr="0068326C">
        <w:rPr>
          <w:b/>
          <w:sz w:val="28"/>
          <w:szCs w:val="28"/>
        </w:rPr>
        <w:t xml:space="preserve"> </w:t>
      </w:r>
      <w:r w:rsidR="0068326C" w:rsidRPr="0068326C">
        <w:rPr>
          <w:b/>
          <w:bCs/>
          <w:color w:val="000000"/>
          <w:sz w:val="28"/>
          <w:szCs w:val="28"/>
        </w:rPr>
        <w:t xml:space="preserve">доступе к водным объектам общего пользования 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8326C">
        <w:rPr>
          <w:b/>
          <w:bCs/>
          <w:color w:val="000000"/>
          <w:sz w:val="28"/>
          <w:szCs w:val="28"/>
        </w:rPr>
        <w:t>и береговой полосе</w:t>
      </w:r>
    </w:p>
    <w:p w:rsidR="00DD6B66" w:rsidRPr="0068326C" w:rsidRDefault="00DD6B66" w:rsidP="0068326C">
      <w:pPr>
        <w:ind w:firstLine="709"/>
        <w:contextualSpacing/>
        <w:jc w:val="both"/>
        <w:rPr>
          <w:sz w:val="28"/>
          <w:szCs w:val="28"/>
        </w:rPr>
      </w:pP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В соответствии с законодательством Российской Федерации каждый гражданин имеет право на доступ к водным объектам общего пользования.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 xml:space="preserve">Водные объекты общего пользования — это реки, озёра, моря, водохранилища и другие водоёмы, которые находятся в государственной или муниципальной собственности и не ограничены в использовании. 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Береговая полоса — это полоса земли вдоль береговой линии водного объекта, которая также является общедоступной.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Согласно статье 6 Водного кодекса Р</w:t>
      </w:r>
      <w:r>
        <w:rPr>
          <w:sz w:val="28"/>
          <w:szCs w:val="28"/>
        </w:rPr>
        <w:t xml:space="preserve">оссийской </w:t>
      </w:r>
      <w:r w:rsidRPr="0068326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580A90">
        <w:rPr>
          <w:sz w:val="28"/>
          <w:szCs w:val="28"/>
        </w:rPr>
        <w:t xml:space="preserve"> </w:t>
      </w:r>
      <w:r w:rsidRPr="0068326C">
        <w:rPr>
          <w:sz w:val="28"/>
          <w:szCs w:val="28"/>
        </w:rPr>
        <w:t>водные объекты общего пользования могут использоваться гражданами для личных и бытовых нужд, а также для осуществления предпринимательской деятельности без применения механических транспортных средств. Однако использование водных объектов должно осуществляться с соблюдением правил охраны окружающей среды и безопасности.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Ширина береговой полосы водных объектов: для водных объектов общего пользования - двадцать метров; для каналов, а также рек и ручьев, протяженность которых от истока до устья не более чем десять километров - пять метров.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Каждый гражданин имеет право свободно находиться на береговой полосе и использовать её для отдыха, туризма, любительского рыболовства и причаливания плавучих средств.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Однако стоит отметить, что некоторые водные объекты могут быть ограничены в доступе в целях обеспечения безопасности, охраны природы или других законных интересов. В таких случаях доступ к водным объектам может быть ограничен или запрещён.</w:t>
      </w:r>
    </w:p>
    <w:p w:rsidR="0068326C" w:rsidRPr="0068326C" w:rsidRDefault="0068326C" w:rsidP="006832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326C">
        <w:rPr>
          <w:sz w:val="28"/>
          <w:szCs w:val="28"/>
        </w:rPr>
        <w:t>За несоблюдение условий обеспечения свободного доступа граждан к водному объекту общего пользования и его береговой полосе предусмотрена административная ответственность по ч. 1 ст. 8.12.1 КоАП РФ.</w:t>
      </w:r>
    </w:p>
    <w:p w:rsidR="008C5631" w:rsidRPr="00E5186E" w:rsidRDefault="008C5631" w:rsidP="00E5186E">
      <w:pPr>
        <w:pStyle w:val="ac"/>
        <w:spacing w:before="0" w:beforeAutospacing="0" w:after="0" w:afterAutospacing="0"/>
        <w:ind w:firstLine="561"/>
        <w:contextualSpacing/>
        <w:jc w:val="both"/>
        <w:rPr>
          <w:sz w:val="28"/>
          <w:szCs w:val="28"/>
        </w:rPr>
      </w:pPr>
    </w:p>
    <w:p w:rsidR="00A9375B" w:rsidRPr="004562A0" w:rsidRDefault="00A9375B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580A90">
        <w:rPr>
          <w:sz w:val="28"/>
        </w:rPr>
        <w:t xml:space="preserve">  </w:t>
      </w:r>
      <w:r w:rsidR="008C5631" w:rsidRPr="008C5631">
        <w:rPr>
          <w:sz w:val="28"/>
        </w:rPr>
        <w:t>А.</w:t>
      </w:r>
      <w:r w:rsidR="00580A90">
        <w:rPr>
          <w:sz w:val="28"/>
        </w:rPr>
        <w:t>С. Корсунов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92" w:rsidRDefault="00354192" w:rsidP="00430C21">
      <w:r>
        <w:separator/>
      </w:r>
    </w:p>
  </w:endnote>
  <w:endnote w:type="continuationSeparator" w:id="0">
    <w:p w:rsidR="00354192" w:rsidRDefault="00354192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92" w:rsidRDefault="00354192" w:rsidP="00430C21">
      <w:r>
        <w:separator/>
      </w:r>
    </w:p>
  </w:footnote>
  <w:footnote w:type="continuationSeparator" w:id="0">
    <w:p w:rsidR="00354192" w:rsidRDefault="00354192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541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6CBC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C51E6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0A90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326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05EA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C751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8288BE-80C0-408B-AADD-2F393598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